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7" w:rsidRDefault="0097742A">
      <w:pPr>
        <w:tabs>
          <w:tab w:val="center" w:pos="4680"/>
        </w:tabs>
        <w:jc w:val="both"/>
        <w:rPr>
          <w:sz w:val="20"/>
          <w:szCs w:val="20"/>
        </w:rPr>
      </w:pPr>
      <w:bookmarkStart w:id="0" w:name="_GoBack"/>
      <w:bookmarkEnd w:id="0"/>
      <w:r>
        <w:rPr>
          <w:sz w:val="20"/>
          <w:szCs w:val="20"/>
        </w:rPr>
        <w:t xml:space="preserve"> </w:t>
      </w:r>
      <w:r w:rsidR="001006A7">
        <w:rPr>
          <w:sz w:val="20"/>
          <w:szCs w:val="20"/>
        </w:rPr>
        <w:tab/>
      </w:r>
      <w:r w:rsidR="001006A7">
        <w:rPr>
          <w:b/>
          <w:bCs/>
          <w:sz w:val="20"/>
          <w:szCs w:val="20"/>
        </w:rPr>
        <w:t>ALFORD A. YOUNG, JR.</w:t>
      </w:r>
    </w:p>
    <w:p w:rsidR="001006A7" w:rsidRDefault="001006A7">
      <w:pPr>
        <w:tabs>
          <w:tab w:val="center" w:pos="4680"/>
        </w:tabs>
        <w:jc w:val="both"/>
        <w:rPr>
          <w:sz w:val="20"/>
          <w:szCs w:val="20"/>
        </w:rPr>
      </w:pPr>
      <w:r>
        <w:rPr>
          <w:sz w:val="20"/>
          <w:szCs w:val="20"/>
        </w:rPr>
        <w:tab/>
        <w:t>Curriculum Vitae</w:t>
      </w:r>
    </w:p>
    <w:p w:rsidR="001006A7" w:rsidRDefault="00576E74" w:rsidP="004A26BA">
      <w:pPr>
        <w:jc w:val="center"/>
        <w:rPr>
          <w:sz w:val="20"/>
          <w:szCs w:val="20"/>
        </w:rPr>
      </w:pPr>
      <w:r>
        <w:rPr>
          <w:sz w:val="20"/>
          <w:szCs w:val="20"/>
        </w:rPr>
        <w:t>April</w:t>
      </w:r>
      <w:r w:rsidR="00923B55">
        <w:rPr>
          <w:sz w:val="20"/>
          <w:szCs w:val="20"/>
        </w:rPr>
        <w:t xml:space="preserve"> 2015</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b/>
        <w:t>Department of Sociology</w:t>
      </w:r>
    </w:p>
    <w:p w:rsidR="001006A7" w:rsidRDefault="001006A7">
      <w:pPr>
        <w:tabs>
          <w:tab w:val="right" w:pos="9360"/>
        </w:tabs>
        <w:jc w:val="both"/>
        <w:rPr>
          <w:sz w:val="20"/>
          <w:szCs w:val="20"/>
        </w:rPr>
      </w:pPr>
      <w:r>
        <w:rPr>
          <w:sz w:val="20"/>
          <w:szCs w:val="20"/>
        </w:rPr>
        <w:t>3325 Tacoma Circle</w:t>
      </w:r>
      <w:r>
        <w:rPr>
          <w:sz w:val="20"/>
          <w:szCs w:val="20"/>
        </w:rPr>
        <w:tab/>
        <w:t xml:space="preserve"> University of Michigan</w:t>
      </w:r>
    </w:p>
    <w:p w:rsidR="001006A7" w:rsidRDefault="001006A7">
      <w:pPr>
        <w:tabs>
          <w:tab w:val="right" w:pos="9360"/>
        </w:tabs>
        <w:jc w:val="both"/>
        <w:rPr>
          <w:sz w:val="20"/>
          <w:szCs w:val="20"/>
        </w:rPr>
      </w:pPr>
      <w:r>
        <w:rPr>
          <w:sz w:val="20"/>
          <w:szCs w:val="20"/>
        </w:rPr>
        <w:t>Ann Arbor, MI 48108</w:t>
      </w:r>
      <w:r>
        <w:rPr>
          <w:sz w:val="20"/>
          <w:szCs w:val="20"/>
        </w:rPr>
        <w:tab/>
        <w:t xml:space="preserve">     500 S. State Street</w:t>
      </w:r>
    </w:p>
    <w:p w:rsidR="001006A7" w:rsidRDefault="001006A7">
      <w:pPr>
        <w:tabs>
          <w:tab w:val="right" w:pos="9360"/>
        </w:tabs>
        <w:jc w:val="both"/>
        <w:rPr>
          <w:sz w:val="20"/>
          <w:szCs w:val="20"/>
        </w:rPr>
      </w:pPr>
      <w:r>
        <w:rPr>
          <w:sz w:val="20"/>
          <w:szCs w:val="20"/>
        </w:rPr>
        <w:t>734-975-6921</w:t>
      </w:r>
      <w:r>
        <w:rPr>
          <w:sz w:val="20"/>
          <w:szCs w:val="20"/>
        </w:rPr>
        <w:tab/>
        <w:t xml:space="preserve">    Ann Arbor, MI 48109-1382</w:t>
      </w:r>
    </w:p>
    <w:p w:rsidR="001006A7" w:rsidRDefault="001006A7">
      <w:pPr>
        <w:tabs>
          <w:tab w:val="right" w:pos="9360"/>
        </w:tabs>
        <w:jc w:val="both"/>
        <w:rPr>
          <w:sz w:val="20"/>
          <w:szCs w:val="20"/>
        </w:rPr>
      </w:pPr>
      <w:r>
        <w:rPr>
          <w:sz w:val="20"/>
          <w:szCs w:val="20"/>
        </w:rPr>
        <w:t>ayoun@umich.edu</w:t>
      </w:r>
      <w:r>
        <w:rPr>
          <w:sz w:val="20"/>
          <w:szCs w:val="20"/>
        </w:rPr>
        <w:tab/>
        <w:t xml:space="preserve">   734-764-5554</w:t>
      </w:r>
    </w:p>
    <w:p w:rsidR="001006A7" w:rsidRDefault="001006A7">
      <w:pPr>
        <w:jc w:val="both"/>
        <w:rPr>
          <w:sz w:val="20"/>
          <w:szCs w:val="20"/>
        </w:rPr>
      </w:pPr>
    </w:p>
    <w:p w:rsidR="001006A7" w:rsidRDefault="001006A7">
      <w:pPr>
        <w:jc w:val="both"/>
        <w:rPr>
          <w:b/>
          <w:bCs/>
          <w:sz w:val="20"/>
          <w:szCs w:val="20"/>
        </w:rPr>
      </w:pPr>
    </w:p>
    <w:p w:rsidR="001006A7" w:rsidRDefault="001006A7">
      <w:pPr>
        <w:jc w:val="both"/>
        <w:rPr>
          <w:sz w:val="20"/>
          <w:szCs w:val="20"/>
        </w:rPr>
      </w:pPr>
      <w:r>
        <w:rPr>
          <w:b/>
          <w:bCs/>
          <w:sz w:val="20"/>
          <w:szCs w:val="20"/>
        </w:rPr>
        <w:t>EDUCATION</w:t>
      </w:r>
    </w:p>
    <w:p w:rsidR="001006A7" w:rsidRDefault="001006A7">
      <w:pPr>
        <w:jc w:val="both"/>
        <w:rPr>
          <w:sz w:val="20"/>
          <w:szCs w:val="20"/>
        </w:rPr>
      </w:pPr>
    </w:p>
    <w:p w:rsidR="001006A7" w:rsidRDefault="001006A7">
      <w:pPr>
        <w:tabs>
          <w:tab w:val="left" w:pos="-1440"/>
          <w:tab w:val="left" w:pos="-720"/>
          <w:tab w:val="left" w:pos="0"/>
          <w:tab w:val="left" w:pos="720"/>
          <w:tab w:val="right" w:pos="9360"/>
        </w:tabs>
        <w:jc w:val="both"/>
        <w:rPr>
          <w:sz w:val="20"/>
          <w:szCs w:val="20"/>
        </w:rPr>
      </w:pPr>
      <w:r>
        <w:rPr>
          <w:sz w:val="20"/>
          <w:szCs w:val="20"/>
        </w:rPr>
        <w:t>Ph.D.</w:t>
      </w:r>
      <w:r>
        <w:rPr>
          <w:sz w:val="20"/>
          <w:szCs w:val="20"/>
        </w:rPr>
        <w:tab/>
        <w:t>Sociology, University of Chicago,</w:t>
      </w:r>
      <w:r>
        <w:rPr>
          <w:sz w:val="20"/>
          <w:szCs w:val="20"/>
        </w:rPr>
        <w:tab/>
        <w:t>August 1996</w:t>
      </w:r>
    </w:p>
    <w:p w:rsidR="001006A7" w:rsidRDefault="001006A7">
      <w:pPr>
        <w:jc w:val="both"/>
        <w:rPr>
          <w:sz w:val="20"/>
          <w:szCs w:val="20"/>
        </w:rPr>
      </w:pPr>
    </w:p>
    <w:p w:rsidR="001006A7" w:rsidRDefault="001006A7">
      <w:pPr>
        <w:tabs>
          <w:tab w:val="left" w:pos="-1440"/>
          <w:tab w:val="left" w:pos="-720"/>
          <w:tab w:val="left" w:pos="0"/>
          <w:tab w:val="left" w:pos="720"/>
          <w:tab w:val="right" w:pos="9360"/>
        </w:tabs>
        <w:jc w:val="both"/>
        <w:rPr>
          <w:sz w:val="20"/>
          <w:szCs w:val="20"/>
        </w:rPr>
      </w:pPr>
      <w:r>
        <w:rPr>
          <w:sz w:val="20"/>
          <w:szCs w:val="20"/>
        </w:rPr>
        <w:t>M.A.</w:t>
      </w:r>
      <w:r>
        <w:rPr>
          <w:sz w:val="20"/>
          <w:szCs w:val="20"/>
        </w:rPr>
        <w:tab/>
        <w:t>Sociology, University of Chicago,</w:t>
      </w:r>
      <w:r>
        <w:rPr>
          <w:sz w:val="20"/>
          <w:szCs w:val="20"/>
        </w:rPr>
        <w:tab/>
        <w:t>June 1992</w:t>
      </w:r>
    </w:p>
    <w:p w:rsidR="001006A7" w:rsidRDefault="001006A7">
      <w:pPr>
        <w:jc w:val="both"/>
        <w:rPr>
          <w:sz w:val="20"/>
          <w:szCs w:val="20"/>
        </w:rPr>
      </w:pPr>
    </w:p>
    <w:p w:rsidR="001006A7" w:rsidRDefault="001006A7">
      <w:pPr>
        <w:tabs>
          <w:tab w:val="left" w:pos="-1440"/>
          <w:tab w:val="left" w:pos="-720"/>
          <w:tab w:val="left" w:pos="0"/>
          <w:tab w:val="left" w:pos="720"/>
          <w:tab w:val="right" w:pos="9360"/>
        </w:tabs>
        <w:jc w:val="both"/>
        <w:rPr>
          <w:sz w:val="20"/>
          <w:szCs w:val="20"/>
        </w:rPr>
      </w:pPr>
      <w:r>
        <w:rPr>
          <w:sz w:val="20"/>
          <w:szCs w:val="20"/>
        </w:rPr>
        <w:t>B.A.</w:t>
      </w:r>
      <w:r>
        <w:rPr>
          <w:sz w:val="20"/>
          <w:szCs w:val="20"/>
        </w:rPr>
        <w:tab/>
        <w:t>Sociology-Psychology and Afro-American Studies,</w:t>
      </w:r>
      <w:r>
        <w:rPr>
          <w:sz w:val="20"/>
          <w:szCs w:val="20"/>
        </w:rPr>
        <w:tab/>
        <w:t>June 1988</w:t>
      </w:r>
    </w:p>
    <w:p w:rsidR="001006A7" w:rsidRDefault="001006A7">
      <w:pPr>
        <w:ind w:firstLine="720"/>
        <w:jc w:val="both"/>
        <w:rPr>
          <w:sz w:val="20"/>
          <w:szCs w:val="20"/>
        </w:rPr>
      </w:pPr>
      <w:r>
        <w:rPr>
          <w:sz w:val="20"/>
          <w:szCs w:val="20"/>
        </w:rPr>
        <w:t>Wesleyan University (with Honors),</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FIELDS OF INTEREST</w:t>
      </w:r>
    </w:p>
    <w:p w:rsidR="001006A7" w:rsidRDefault="001006A7">
      <w:pPr>
        <w:jc w:val="both"/>
        <w:rPr>
          <w:sz w:val="20"/>
          <w:szCs w:val="20"/>
        </w:rPr>
      </w:pPr>
    </w:p>
    <w:p w:rsidR="001006A7" w:rsidRDefault="001006A7">
      <w:pPr>
        <w:jc w:val="both"/>
        <w:rPr>
          <w:sz w:val="20"/>
          <w:szCs w:val="20"/>
        </w:rPr>
      </w:pPr>
      <w:r>
        <w:rPr>
          <w:sz w:val="20"/>
          <w:szCs w:val="20"/>
        </w:rPr>
        <w:t>Contemporary Sociological Theory</w:t>
      </w:r>
      <w:r>
        <w:rPr>
          <w:sz w:val="20"/>
          <w:szCs w:val="20"/>
        </w:rPr>
        <w:tab/>
      </w:r>
      <w:r>
        <w:rPr>
          <w:sz w:val="20"/>
          <w:szCs w:val="20"/>
        </w:rPr>
        <w:tab/>
        <w:t>Race Relations and Race Theory</w:t>
      </w:r>
    </w:p>
    <w:p w:rsidR="001006A7" w:rsidRDefault="001006A7">
      <w:pPr>
        <w:jc w:val="both"/>
        <w:rPr>
          <w:sz w:val="20"/>
          <w:szCs w:val="20"/>
        </w:rPr>
      </w:pPr>
      <w:r>
        <w:rPr>
          <w:sz w:val="20"/>
          <w:szCs w:val="20"/>
        </w:rPr>
        <w:t>Sociology of Intellectuals</w:t>
      </w:r>
      <w:r>
        <w:rPr>
          <w:sz w:val="20"/>
          <w:szCs w:val="20"/>
        </w:rPr>
        <w:tab/>
      </w:r>
      <w:r>
        <w:rPr>
          <w:sz w:val="20"/>
          <w:szCs w:val="20"/>
        </w:rPr>
        <w:tab/>
      </w:r>
      <w:r>
        <w:rPr>
          <w:sz w:val="20"/>
          <w:szCs w:val="20"/>
        </w:rPr>
        <w:tab/>
        <w:t>Qualitative Methods</w:t>
      </w:r>
    </w:p>
    <w:p w:rsidR="001006A7" w:rsidRDefault="001006A7">
      <w:pPr>
        <w:jc w:val="both"/>
        <w:rPr>
          <w:sz w:val="20"/>
          <w:szCs w:val="20"/>
        </w:rPr>
      </w:pPr>
      <w:r>
        <w:rPr>
          <w:sz w:val="20"/>
          <w:szCs w:val="20"/>
        </w:rPr>
        <w:t>Culture</w:t>
      </w:r>
      <w:r>
        <w:rPr>
          <w:sz w:val="20"/>
          <w:szCs w:val="20"/>
        </w:rPr>
        <w:tab/>
      </w:r>
      <w:r>
        <w:rPr>
          <w:sz w:val="20"/>
          <w:szCs w:val="20"/>
        </w:rPr>
        <w:tab/>
      </w:r>
      <w:r>
        <w:rPr>
          <w:sz w:val="20"/>
          <w:szCs w:val="20"/>
        </w:rPr>
        <w:tab/>
      </w:r>
      <w:r>
        <w:rPr>
          <w:sz w:val="20"/>
          <w:szCs w:val="20"/>
        </w:rPr>
        <w:tab/>
      </w:r>
      <w:r>
        <w:rPr>
          <w:sz w:val="20"/>
          <w:szCs w:val="20"/>
        </w:rPr>
        <w:tab/>
      </w:r>
      <w:r>
        <w:rPr>
          <w:sz w:val="20"/>
          <w:szCs w:val="20"/>
        </w:rPr>
        <w:tab/>
        <w:t>Urban Poverty</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PROFESSIONAL EXPERIENCE</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Arthur F. Thurnau Professor, Department of Sociology and</w:t>
      </w:r>
      <w:r>
        <w:rPr>
          <w:sz w:val="20"/>
          <w:szCs w:val="20"/>
        </w:rPr>
        <w:tab/>
        <w:t xml:space="preserve">    September 2010 - Present</w:t>
      </w:r>
    </w:p>
    <w:p w:rsidR="001006A7" w:rsidRDefault="00713F9C">
      <w:pPr>
        <w:jc w:val="both"/>
        <w:rPr>
          <w:sz w:val="20"/>
          <w:szCs w:val="20"/>
        </w:rPr>
      </w:pPr>
      <w:r>
        <w:rPr>
          <w:sz w:val="20"/>
          <w:szCs w:val="20"/>
        </w:rPr>
        <w:t>D</w:t>
      </w:r>
      <w:r w:rsidR="001006A7">
        <w:rPr>
          <w:sz w:val="20"/>
          <w:szCs w:val="20"/>
        </w:rPr>
        <w:t>e</w:t>
      </w:r>
      <w:r>
        <w:rPr>
          <w:sz w:val="20"/>
          <w:szCs w:val="20"/>
        </w:rPr>
        <w:t>partment</w:t>
      </w:r>
      <w:r w:rsidR="001006A7">
        <w:rPr>
          <w:sz w:val="20"/>
          <w:szCs w:val="20"/>
        </w:rPr>
        <w:t xml:space="preserve"> </w:t>
      </w:r>
      <w:r>
        <w:rPr>
          <w:sz w:val="20"/>
          <w:szCs w:val="20"/>
        </w:rPr>
        <w:t>of</w:t>
      </w:r>
      <w:r w:rsidR="001006A7">
        <w:rPr>
          <w:sz w:val="20"/>
          <w:szCs w:val="20"/>
        </w:rPr>
        <w:t xml:space="preserve"> Afroamerican and African Studies, University of Michigan,</w:t>
      </w:r>
    </w:p>
    <w:p w:rsidR="001006A7" w:rsidRDefault="001006A7">
      <w:pPr>
        <w:jc w:val="both"/>
        <w:rPr>
          <w:sz w:val="20"/>
          <w:szCs w:val="20"/>
        </w:rPr>
      </w:pPr>
    </w:p>
    <w:p w:rsidR="001006A7" w:rsidRDefault="001006A7">
      <w:pPr>
        <w:ind w:firstLine="720"/>
        <w:jc w:val="both"/>
        <w:rPr>
          <w:sz w:val="20"/>
          <w:szCs w:val="20"/>
        </w:rPr>
      </w:pPr>
      <w:r>
        <w:rPr>
          <w:sz w:val="20"/>
          <w:szCs w:val="20"/>
        </w:rPr>
        <w:t>Chair, Department of Sociology (July 2010</w:t>
      </w:r>
      <w:r w:rsidR="00F05AED">
        <w:rPr>
          <w:sz w:val="20"/>
          <w:szCs w:val="20"/>
        </w:rPr>
        <w:t xml:space="preserve"> - Present</w:t>
      </w:r>
      <w:r>
        <w:rPr>
          <w:sz w:val="20"/>
          <w:szCs w:val="20"/>
        </w:rPr>
        <w: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Arthur F. Thurnau Professor and Associate Professor, Department of</w:t>
      </w:r>
      <w:r>
        <w:rPr>
          <w:sz w:val="20"/>
          <w:szCs w:val="20"/>
        </w:rPr>
        <w:tab/>
        <w:t xml:space="preserve">    July 2005 - </w:t>
      </w:r>
      <w:r w:rsidR="003E2A09">
        <w:rPr>
          <w:sz w:val="20"/>
          <w:szCs w:val="20"/>
        </w:rPr>
        <w:t>August</w:t>
      </w:r>
      <w:r>
        <w:rPr>
          <w:sz w:val="20"/>
          <w:szCs w:val="20"/>
        </w:rPr>
        <w:t xml:space="preserve"> 2010</w:t>
      </w:r>
    </w:p>
    <w:p w:rsidR="001006A7" w:rsidRDefault="001006A7">
      <w:pPr>
        <w:jc w:val="both"/>
        <w:rPr>
          <w:sz w:val="20"/>
          <w:szCs w:val="20"/>
        </w:rPr>
      </w:pPr>
      <w:r>
        <w:rPr>
          <w:sz w:val="20"/>
          <w:szCs w:val="20"/>
        </w:rPr>
        <w:t xml:space="preserve">Sociology and Center for Afroamerican and African Studies, </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ind w:firstLine="720"/>
        <w:jc w:val="both"/>
        <w:rPr>
          <w:sz w:val="20"/>
          <w:szCs w:val="20"/>
        </w:rPr>
      </w:pPr>
      <w:r>
        <w:rPr>
          <w:sz w:val="20"/>
          <w:szCs w:val="20"/>
        </w:rPr>
        <w:t>Director, Program in Undergraduate Studies, Department of Sociology,</w:t>
      </w:r>
    </w:p>
    <w:p w:rsidR="001006A7" w:rsidRDefault="009F0948">
      <w:pPr>
        <w:jc w:val="both"/>
        <w:rPr>
          <w:sz w:val="20"/>
          <w:szCs w:val="20"/>
        </w:rPr>
      </w:pPr>
      <w:r>
        <w:rPr>
          <w:sz w:val="20"/>
          <w:szCs w:val="20"/>
        </w:rPr>
        <w:tab/>
        <w:t>(July 2001 - June 2010)</w:t>
      </w:r>
    </w:p>
    <w:p w:rsidR="009F0948" w:rsidRDefault="009F0948">
      <w:pPr>
        <w:jc w:val="both"/>
        <w:rPr>
          <w:sz w:val="20"/>
          <w:szCs w:val="20"/>
        </w:rPr>
      </w:pPr>
    </w:p>
    <w:p w:rsidR="001006A7" w:rsidRDefault="001006A7">
      <w:pPr>
        <w:ind w:firstLine="720"/>
        <w:jc w:val="both"/>
        <w:rPr>
          <w:sz w:val="20"/>
          <w:szCs w:val="20"/>
        </w:rPr>
      </w:pPr>
      <w:r>
        <w:rPr>
          <w:sz w:val="20"/>
          <w:szCs w:val="20"/>
        </w:rPr>
        <w:t>Chair, Program in Undergraduate Studies, Center for Afroamerican</w:t>
      </w:r>
    </w:p>
    <w:p w:rsidR="001006A7" w:rsidRDefault="001006A7">
      <w:pPr>
        <w:ind w:firstLine="720"/>
        <w:jc w:val="both"/>
        <w:rPr>
          <w:sz w:val="20"/>
          <w:szCs w:val="20"/>
        </w:rPr>
      </w:pPr>
      <w:r>
        <w:rPr>
          <w:sz w:val="20"/>
          <w:szCs w:val="20"/>
        </w:rPr>
        <w:t>and African Studies (September 2006 - August 2009),</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Associate Professor, Department of Sociology and Center for</w:t>
      </w:r>
      <w:r>
        <w:rPr>
          <w:sz w:val="20"/>
          <w:szCs w:val="20"/>
        </w:rPr>
        <w:tab/>
        <w:t xml:space="preserve">    September 2002 - June 2005</w:t>
      </w:r>
    </w:p>
    <w:p w:rsidR="001006A7" w:rsidRDefault="001006A7">
      <w:pPr>
        <w:jc w:val="both"/>
        <w:rPr>
          <w:sz w:val="20"/>
          <w:szCs w:val="20"/>
        </w:rPr>
      </w:pPr>
      <w:r>
        <w:rPr>
          <w:sz w:val="20"/>
          <w:szCs w:val="20"/>
        </w:rPr>
        <w:t>Afroamerican and African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Assistant Professor, Department of Sociology and Center for</w:t>
      </w:r>
      <w:r>
        <w:rPr>
          <w:sz w:val="20"/>
          <w:szCs w:val="20"/>
        </w:rPr>
        <w:tab/>
        <w:t xml:space="preserve">    September 1996 - August 2002</w:t>
      </w:r>
    </w:p>
    <w:p w:rsidR="001006A7" w:rsidRDefault="001006A7">
      <w:pPr>
        <w:jc w:val="both"/>
        <w:rPr>
          <w:sz w:val="20"/>
          <w:szCs w:val="20"/>
        </w:rPr>
      </w:pPr>
      <w:r>
        <w:rPr>
          <w:sz w:val="20"/>
          <w:szCs w:val="20"/>
        </w:rPr>
        <w:t>Afroamerican and African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Five Colleges Dissertation Fellow, Hampshire College</w:t>
      </w:r>
      <w:r>
        <w:rPr>
          <w:sz w:val="20"/>
          <w:szCs w:val="20"/>
        </w:rPr>
        <w:tab/>
        <w:t xml:space="preserve"> September 1995 - June 1996</w:t>
      </w:r>
    </w:p>
    <w:p w:rsidR="001006A7" w:rsidRDefault="001006A7">
      <w:pPr>
        <w:tabs>
          <w:tab w:val="right" w:pos="9360"/>
        </w:tabs>
        <w:jc w:val="both"/>
        <w:rPr>
          <w:sz w:val="20"/>
          <w:szCs w:val="20"/>
        </w:rPr>
        <w:sectPr w:rsidR="001006A7">
          <w:pgSz w:w="12240" w:h="15840"/>
          <w:pgMar w:top="1440" w:right="1440" w:bottom="1440" w:left="1440" w:header="1440" w:footer="1440" w:gutter="0"/>
          <w:cols w:space="720"/>
          <w:noEndnote/>
        </w:sectPr>
      </w:pPr>
    </w:p>
    <w:p w:rsidR="001006A7" w:rsidRDefault="003E2A09">
      <w:pPr>
        <w:tabs>
          <w:tab w:val="right" w:pos="9360"/>
        </w:tabs>
        <w:jc w:val="both"/>
        <w:rPr>
          <w:sz w:val="20"/>
          <w:szCs w:val="20"/>
        </w:rPr>
      </w:pPr>
      <w:r>
        <w:rPr>
          <w:sz w:val="20"/>
          <w:szCs w:val="20"/>
        </w:rPr>
        <w:lastRenderedPageBreak/>
        <w:t>Research Fellow, Center for t</w:t>
      </w:r>
      <w:r w:rsidR="001006A7">
        <w:rPr>
          <w:sz w:val="20"/>
          <w:szCs w:val="20"/>
        </w:rPr>
        <w:t>he Study of Urban Inequality,</w:t>
      </w:r>
      <w:r w:rsidR="001006A7">
        <w:rPr>
          <w:sz w:val="20"/>
          <w:szCs w:val="20"/>
        </w:rPr>
        <w:tab/>
        <w:t>September 1994 - August 1995</w:t>
      </w:r>
    </w:p>
    <w:p w:rsidR="003E2A09" w:rsidRDefault="001006A7">
      <w:pPr>
        <w:jc w:val="both"/>
        <w:rPr>
          <w:sz w:val="20"/>
          <w:szCs w:val="20"/>
        </w:rPr>
      </w:pPr>
      <w:r>
        <w:rPr>
          <w:sz w:val="20"/>
          <w:szCs w:val="20"/>
        </w:rPr>
        <w:t>University of Chicago</w:t>
      </w:r>
    </w:p>
    <w:p w:rsidR="003E2A09" w:rsidRDefault="003E2A09">
      <w:pPr>
        <w:jc w:val="both"/>
        <w:rPr>
          <w:sz w:val="20"/>
          <w:szCs w:val="20"/>
        </w:rPr>
      </w:pPr>
    </w:p>
    <w:p w:rsidR="001006A7" w:rsidRDefault="001006A7">
      <w:pPr>
        <w:tabs>
          <w:tab w:val="right" w:pos="9360"/>
        </w:tabs>
        <w:jc w:val="both"/>
        <w:rPr>
          <w:sz w:val="20"/>
          <w:szCs w:val="20"/>
        </w:rPr>
      </w:pPr>
      <w:r>
        <w:rPr>
          <w:sz w:val="20"/>
          <w:szCs w:val="20"/>
        </w:rPr>
        <w:t>Robert E. Park Lecturer in Sociology, University of Chicago</w:t>
      </w:r>
      <w:r>
        <w:rPr>
          <w:sz w:val="20"/>
          <w:szCs w:val="20"/>
        </w:rPr>
        <w:tab/>
        <w:t xml:space="preserve">    January - March 1995</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National Science Foundation Urban Poverty Fellow,</w:t>
      </w:r>
      <w:r>
        <w:rPr>
          <w:sz w:val="20"/>
          <w:szCs w:val="20"/>
        </w:rPr>
        <w:tab/>
        <w:t>September 1991 - June 1994</w:t>
      </w:r>
    </w:p>
    <w:p w:rsidR="001006A7" w:rsidRDefault="001006A7">
      <w:pPr>
        <w:jc w:val="both"/>
        <w:rPr>
          <w:sz w:val="20"/>
          <w:szCs w:val="20"/>
        </w:rPr>
      </w:pPr>
      <w:r>
        <w:rPr>
          <w:sz w:val="20"/>
          <w:szCs w:val="20"/>
        </w:rPr>
        <w:t xml:space="preserve">Center for </w:t>
      </w:r>
      <w:r w:rsidR="0097742A">
        <w:rPr>
          <w:sz w:val="20"/>
          <w:szCs w:val="20"/>
        </w:rPr>
        <w:t>t</w:t>
      </w:r>
      <w:r>
        <w:rPr>
          <w:sz w:val="20"/>
          <w:szCs w:val="20"/>
        </w:rPr>
        <w:t>he Study of Urban Inequality, University of Chicago</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Lecturer, Program on African and African American Studies, </w:t>
      </w:r>
      <w:r>
        <w:rPr>
          <w:sz w:val="20"/>
          <w:szCs w:val="20"/>
        </w:rPr>
        <w:tab/>
        <w:t>January - March 1994</w:t>
      </w:r>
    </w:p>
    <w:p w:rsidR="001006A7" w:rsidRDefault="001006A7">
      <w:pPr>
        <w:jc w:val="both"/>
        <w:rPr>
          <w:sz w:val="20"/>
          <w:szCs w:val="20"/>
        </w:rPr>
      </w:pPr>
      <w:r>
        <w:rPr>
          <w:sz w:val="20"/>
          <w:szCs w:val="20"/>
        </w:rPr>
        <w:t>University of Chicago</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CIC Pre-Doctoral Fellow, University of Chicago</w:t>
      </w:r>
      <w:r>
        <w:rPr>
          <w:sz w:val="20"/>
          <w:szCs w:val="20"/>
        </w:rPr>
        <w:tab/>
        <w:t>September 1989 - June 1991</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Coro Foundation Public Affairs Fellow, New York City</w:t>
      </w:r>
      <w:r>
        <w:rPr>
          <w:sz w:val="20"/>
          <w:szCs w:val="20"/>
        </w:rPr>
        <w:tab/>
        <w:t>September 1988 - June 1989</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GRANTS</w:t>
      </w:r>
    </w:p>
    <w:p w:rsidR="001006A7" w:rsidRDefault="001006A7">
      <w:pPr>
        <w:jc w:val="both"/>
        <w:rPr>
          <w:sz w:val="20"/>
          <w:szCs w:val="20"/>
        </w:rPr>
      </w:pPr>
    </w:p>
    <w:p w:rsidR="00331300" w:rsidRDefault="00331300" w:rsidP="00331300">
      <w:pPr>
        <w:jc w:val="both"/>
        <w:rPr>
          <w:sz w:val="20"/>
          <w:szCs w:val="20"/>
        </w:rPr>
      </w:pPr>
      <w:r>
        <w:rPr>
          <w:sz w:val="20"/>
          <w:szCs w:val="20"/>
        </w:rPr>
        <w:t>Advising Investigator (Jessica Wiederspan</w:t>
      </w:r>
      <w:r w:rsidRPr="00031043">
        <w:rPr>
          <w:sz w:val="20"/>
          <w:szCs w:val="20"/>
        </w:rPr>
        <w:t>),</w:t>
      </w:r>
      <w:r w:rsidR="00031043">
        <w:rPr>
          <w:i/>
          <w:color w:val="000000"/>
          <w:sz w:val="20"/>
          <w:szCs w:val="20"/>
          <w:shd w:val="clear" w:color="auto" w:fill="FFFFFF"/>
        </w:rPr>
        <w:t>“</w:t>
      </w:r>
      <w:r w:rsidR="00031043" w:rsidRPr="00031043">
        <w:rPr>
          <w:i/>
          <w:color w:val="000000"/>
          <w:sz w:val="20"/>
          <w:szCs w:val="20"/>
          <w:shd w:val="clear" w:color="auto" w:fill="FFFFFF"/>
        </w:rPr>
        <w:t>American Dream Dying? How Individuals Make Meaning of Economic Stratification in the Post-Recession Era</w:t>
      </w:r>
      <w:r w:rsidRPr="00031043">
        <w:rPr>
          <w:i/>
          <w:iCs/>
          <w:sz w:val="20"/>
          <w:szCs w:val="20"/>
        </w:rPr>
        <w:t>”</w:t>
      </w:r>
      <w:r w:rsidRPr="00031043">
        <w:rPr>
          <w:i/>
          <w:sz w:val="20"/>
          <w:szCs w:val="20"/>
        </w:rPr>
        <w:t xml:space="preserve"> </w:t>
      </w:r>
      <w:r>
        <w:rPr>
          <w:sz w:val="20"/>
          <w:szCs w:val="20"/>
        </w:rPr>
        <w:t>[$</w:t>
      </w:r>
      <w:r>
        <w:rPr>
          <w:color w:val="000000"/>
          <w:sz w:val="20"/>
          <w:szCs w:val="20"/>
          <w:shd w:val="clear" w:color="auto" w:fill="FFFFFF"/>
        </w:rPr>
        <w:t>11,663</w:t>
      </w:r>
      <w:r>
        <w:rPr>
          <w:sz w:val="20"/>
          <w:szCs w:val="20"/>
        </w:rPr>
        <w:t xml:space="preserve">], </w:t>
      </w:r>
      <w:r w:rsidR="00031043" w:rsidRPr="00031043">
        <w:rPr>
          <w:color w:val="000000"/>
          <w:sz w:val="20"/>
          <w:szCs w:val="20"/>
          <w:shd w:val="clear" w:color="auto" w:fill="FFFFFF"/>
        </w:rPr>
        <w:t>Doctoral Dissertation Improvement Grant,</w:t>
      </w:r>
      <w:r w:rsidR="00031043">
        <w:rPr>
          <w:color w:val="000000"/>
          <w:sz w:val="20"/>
          <w:szCs w:val="20"/>
          <w:shd w:val="clear" w:color="auto" w:fill="FFFFFF"/>
        </w:rPr>
        <w:t xml:space="preserve"> </w:t>
      </w:r>
      <w:r>
        <w:rPr>
          <w:color w:val="000000"/>
          <w:sz w:val="20"/>
          <w:szCs w:val="20"/>
          <w:shd w:val="clear" w:color="auto" w:fill="FFFFFF"/>
        </w:rPr>
        <w:t>National Science Foundation</w:t>
      </w:r>
      <w:r w:rsidR="00031043">
        <w:rPr>
          <w:sz w:val="20"/>
          <w:szCs w:val="20"/>
        </w:rPr>
        <w:t xml:space="preserve">, </w:t>
      </w:r>
      <w:r>
        <w:rPr>
          <w:sz w:val="20"/>
          <w:szCs w:val="20"/>
        </w:rPr>
        <w:t>(201</w:t>
      </w:r>
      <w:r w:rsidR="00031043">
        <w:rPr>
          <w:sz w:val="20"/>
          <w:szCs w:val="20"/>
        </w:rPr>
        <w:t>4</w:t>
      </w:r>
      <w:r>
        <w:rPr>
          <w:sz w:val="20"/>
          <w:szCs w:val="20"/>
        </w:rPr>
        <w:t>-201</w:t>
      </w:r>
      <w:r w:rsidR="00031043">
        <w:rPr>
          <w:sz w:val="20"/>
          <w:szCs w:val="20"/>
        </w:rPr>
        <w:t>5</w:t>
      </w:r>
      <w:r>
        <w:rPr>
          <w:sz w:val="20"/>
          <w:szCs w:val="20"/>
        </w:rPr>
        <w:t>).</w:t>
      </w:r>
    </w:p>
    <w:p w:rsidR="00806C9B" w:rsidRDefault="00806C9B" w:rsidP="00331300">
      <w:pPr>
        <w:jc w:val="both"/>
        <w:rPr>
          <w:sz w:val="20"/>
          <w:szCs w:val="20"/>
        </w:rPr>
      </w:pPr>
    </w:p>
    <w:p w:rsidR="00B57F62" w:rsidRDefault="00B57F62" w:rsidP="00034C95">
      <w:pPr>
        <w:jc w:val="both"/>
        <w:rPr>
          <w:sz w:val="20"/>
          <w:szCs w:val="20"/>
        </w:rPr>
      </w:pPr>
      <w:r>
        <w:rPr>
          <w:sz w:val="20"/>
          <w:szCs w:val="20"/>
        </w:rPr>
        <w:t>Investigator,</w:t>
      </w:r>
      <w:r>
        <w:rPr>
          <w:i/>
          <w:iCs/>
          <w:sz w:val="20"/>
          <w:szCs w:val="20"/>
        </w:rPr>
        <w:t xml:space="preserve"> “Scholars’ Network on Masculinity and the Well-Being of African American Men: The Case for Michigan”</w:t>
      </w:r>
      <w:r>
        <w:rPr>
          <w:sz w:val="20"/>
          <w:szCs w:val="20"/>
        </w:rPr>
        <w:t xml:space="preserve"> [$5,000], Office of the Senior Vice Provost, University of Michigan (2014-2015).</w:t>
      </w:r>
    </w:p>
    <w:p w:rsidR="00B57F62" w:rsidRDefault="00B57F62" w:rsidP="00034C95">
      <w:pPr>
        <w:jc w:val="both"/>
        <w:rPr>
          <w:sz w:val="20"/>
          <w:szCs w:val="20"/>
        </w:rPr>
      </w:pPr>
    </w:p>
    <w:p w:rsidR="00B57F62" w:rsidRPr="00FA5688" w:rsidRDefault="00B57F62" w:rsidP="00034C95">
      <w:pPr>
        <w:jc w:val="both"/>
        <w:rPr>
          <w:sz w:val="20"/>
          <w:szCs w:val="20"/>
        </w:rPr>
      </w:pPr>
      <w:r>
        <w:rPr>
          <w:sz w:val="20"/>
          <w:szCs w:val="20"/>
        </w:rPr>
        <w:t xml:space="preserve">Investigator, </w:t>
      </w:r>
      <w:r w:rsidRPr="00FA5688">
        <w:rPr>
          <w:i/>
          <w:sz w:val="20"/>
          <w:szCs w:val="20"/>
        </w:rPr>
        <w:t xml:space="preserve">“Faculty </w:t>
      </w:r>
      <w:r>
        <w:rPr>
          <w:i/>
          <w:sz w:val="20"/>
          <w:szCs w:val="20"/>
        </w:rPr>
        <w:t>of Color Administrators’ Roundtable</w:t>
      </w:r>
      <w:r w:rsidRPr="00C17260">
        <w:rPr>
          <w:i/>
          <w:sz w:val="20"/>
          <w:szCs w:val="20"/>
        </w:rPr>
        <w:t>”</w:t>
      </w:r>
      <w:r w:rsidRPr="00C17260">
        <w:rPr>
          <w:sz w:val="20"/>
          <w:szCs w:val="20"/>
        </w:rPr>
        <w:t xml:space="preserve"> [</w:t>
      </w:r>
      <w:r>
        <w:rPr>
          <w:sz w:val="20"/>
          <w:szCs w:val="20"/>
        </w:rPr>
        <w:t>$5,000</w:t>
      </w:r>
      <w:r w:rsidRPr="00C17260">
        <w:rPr>
          <w:sz w:val="20"/>
          <w:szCs w:val="20"/>
        </w:rPr>
        <w:t xml:space="preserve">] </w:t>
      </w:r>
      <w:r>
        <w:rPr>
          <w:sz w:val="20"/>
          <w:szCs w:val="20"/>
        </w:rPr>
        <w:t>Office of the Senior Vice Provost, University of Michigan (2014-2015).</w:t>
      </w:r>
    </w:p>
    <w:p w:rsidR="00B57F62" w:rsidRDefault="00B57F62" w:rsidP="00034C95">
      <w:pPr>
        <w:jc w:val="both"/>
        <w:rPr>
          <w:sz w:val="20"/>
          <w:szCs w:val="20"/>
        </w:rPr>
      </w:pPr>
    </w:p>
    <w:p w:rsidR="00B57F62" w:rsidRDefault="00B57F62" w:rsidP="00034C95">
      <w:pPr>
        <w:jc w:val="both"/>
        <w:rPr>
          <w:sz w:val="20"/>
          <w:szCs w:val="20"/>
        </w:rPr>
      </w:pPr>
      <w:r>
        <w:rPr>
          <w:sz w:val="20"/>
          <w:szCs w:val="20"/>
        </w:rPr>
        <w:t>Advising Investigator (Matthew Alemu),</w:t>
      </w:r>
      <w:r>
        <w:rPr>
          <w:i/>
          <w:iCs/>
          <w:sz w:val="20"/>
          <w:szCs w:val="20"/>
        </w:rPr>
        <w:t xml:space="preserve"> </w:t>
      </w:r>
      <w:r w:rsidRPr="00B57F62">
        <w:rPr>
          <w:i/>
          <w:iCs/>
          <w:sz w:val="20"/>
          <w:szCs w:val="20"/>
        </w:rPr>
        <w:t>“W</w:t>
      </w:r>
      <w:r w:rsidRPr="00B57F62">
        <w:rPr>
          <w:i/>
          <w:color w:val="000000"/>
          <w:sz w:val="20"/>
          <w:szCs w:val="20"/>
          <w:shd w:val="clear" w:color="auto" w:fill="FFFFFF"/>
        </w:rPr>
        <w:t>ell-Being Of</w:t>
      </w:r>
      <w:r>
        <w:rPr>
          <w:i/>
          <w:color w:val="000000"/>
          <w:sz w:val="20"/>
          <w:szCs w:val="20"/>
          <w:shd w:val="clear" w:color="auto" w:fill="FFFFFF"/>
        </w:rPr>
        <w:t xml:space="preserve"> </w:t>
      </w:r>
      <w:r w:rsidRPr="00B57F62">
        <w:rPr>
          <w:i/>
          <w:color w:val="000000"/>
          <w:sz w:val="20"/>
          <w:szCs w:val="20"/>
          <w:shd w:val="clear" w:color="auto" w:fill="FFFFFF"/>
        </w:rPr>
        <w:t>The Long-Term Unemployed After The Great Recessio</w:t>
      </w:r>
      <w:r>
        <w:rPr>
          <w:i/>
          <w:color w:val="000000"/>
          <w:sz w:val="20"/>
          <w:szCs w:val="20"/>
          <w:shd w:val="clear" w:color="auto" w:fill="FFFFFF"/>
        </w:rPr>
        <w:t>n</w:t>
      </w:r>
      <w:r>
        <w:rPr>
          <w:i/>
          <w:iCs/>
          <w:sz w:val="20"/>
          <w:szCs w:val="20"/>
        </w:rPr>
        <w:t>”</w:t>
      </w:r>
      <w:r>
        <w:rPr>
          <w:sz w:val="20"/>
          <w:szCs w:val="20"/>
        </w:rPr>
        <w:t xml:space="preserve"> [$</w:t>
      </w:r>
      <w:r w:rsidR="00806C9B">
        <w:rPr>
          <w:sz w:val="20"/>
          <w:szCs w:val="20"/>
        </w:rPr>
        <w:t>31</w:t>
      </w:r>
      <w:r>
        <w:rPr>
          <w:color w:val="000000"/>
          <w:sz w:val="20"/>
          <w:szCs w:val="20"/>
          <w:shd w:val="clear" w:color="auto" w:fill="FFFFFF"/>
        </w:rPr>
        <w:t>,</w:t>
      </w:r>
      <w:r w:rsidR="00806C9B">
        <w:rPr>
          <w:color w:val="000000"/>
          <w:sz w:val="20"/>
          <w:szCs w:val="20"/>
          <w:shd w:val="clear" w:color="auto" w:fill="FFFFFF"/>
        </w:rPr>
        <w:t>466</w:t>
      </w:r>
      <w:r>
        <w:rPr>
          <w:sz w:val="20"/>
          <w:szCs w:val="20"/>
        </w:rPr>
        <w:t>], National Poverty Center via the Rockefellar Foundation, Gerald R. Ford School of Public Policy, University of Michigan (2013-2014).</w:t>
      </w:r>
    </w:p>
    <w:p w:rsidR="00B57F62" w:rsidRDefault="00B57F62" w:rsidP="00034C95">
      <w:pPr>
        <w:jc w:val="both"/>
        <w:rPr>
          <w:sz w:val="20"/>
          <w:szCs w:val="20"/>
        </w:rPr>
      </w:pPr>
    </w:p>
    <w:p w:rsidR="00FA5688" w:rsidRPr="00FA5688" w:rsidRDefault="00FA5688" w:rsidP="00034C95">
      <w:pPr>
        <w:jc w:val="both"/>
        <w:rPr>
          <w:sz w:val="20"/>
          <w:szCs w:val="20"/>
        </w:rPr>
      </w:pPr>
      <w:r>
        <w:rPr>
          <w:sz w:val="20"/>
          <w:szCs w:val="20"/>
        </w:rPr>
        <w:t>Co-Investigator (w/Karin Martin</w:t>
      </w:r>
      <w:r w:rsidR="00A3247D">
        <w:rPr>
          <w:sz w:val="20"/>
          <w:szCs w:val="20"/>
        </w:rPr>
        <w:t>,</w:t>
      </w:r>
      <w:r>
        <w:rPr>
          <w:sz w:val="20"/>
          <w:szCs w:val="20"/>
        </w:rPr>
        <w:t xml:space="preserve"> P</w:t>
      </w:r>
      <w:r w:rsidR="00A3247D">
        <w:rPr>
          <w:sz w:val="20"/>
          <w:szCs w:val="20"/>
        </w:rPr>
        <w:t xml:space="preserve">rincipal </w:t>
      </w:r>
      <w:r>
        <w:rPr>
          <w:sz w:val="20"/>
          <w:szCs w:val="20"/>
        </w:rPr>
        <w:t>I</w:t>
      </w:r>
      <w:r w:rsidR="00A3247D">
        <w:rPr>
          <w:sz w:val="20"/>
          <w:szCs w:val="20"/>
        </w:rPr>
        <w:t>nvestigator</w:t>
      </w:r>
      <w:r>
        <w:rPr>
          <w:sz w:val="20"/>
          <w:szCs w:val="20"/>
        </w:rPr>
        <w:t xml:space="preserve"> and Elizabeth Armstrong</w:t>
      </w:r>
      <w:r w:rsidR="00A3247D">
        <w:rPr>
          <w:sz w:val="20"/>
          <w:szCs w:val="20"/>
        </w:rPr>
        <w:t>,</w:t>
      </w:r>
      <w:r>
        <w:rPr>
          <w:sz w:val="20"/>
          <w:szCs w:val="20"/>
        </w:rPr>
        <w:t xml:space="preserve"> Co-I</w:t>
      </w:r>
      <w:r w:rsidR="00A3247D">
        <w:rPr>
          <w:sz w:val="20"/>
          <w:szCs w:val="20"/>
        </w:rPr>
        <w:t>nvestigator</w:t>
      </w:r>
      <w:r>
        <w:rPr>
          <w:sz w:val="20"/>
          <w:szCs w:val="20"/>
        </w:rPr>
        <w:t xml:space="preserve">), </w:t>
      </w:r>
      <w:r w:rsidRPr="00FA5688">
        <w:rPr>
          <w:i/>
          <w:sz w:val="20"/>
          <w:szCs w:val="20"/>
        </w:rPr>
        <w:t xml:space="preserve">“Faculty </w:t>
      </w:r>
      <w:r w:rsidRPr="00C17260">
        <w:rPr>
          <w:i/>
          <w:sz w:val="20"/>
          <w:szCs w:val="20"/>
        </w:rPr>
        <w:t>Allies for Diversity in Graduate Education: Enhancing Diversity in Graduate Education Grant”</w:t>
      </w:r>
      <w:r w:rsidRPr="00C17260">
        <w:rPr>
          <w:sz w:val="20"/>
          <w:szCs w:val="20"/>
        </w:rPr>
        <w:t xml:space="preserve"> [</w:t>
      </w:r>
      <w:r w:rsidR="00035C6B">
        <w:rPr>
          <w:sz w:val="20"/>
          <w:szCs w:val="20"/>
        </w:rPr>
        <w:t>$73,870</w:t>
      </w:r>
      <w:r w:rsidRPr="00C17260">
        <w:rPr>
          <w:sz w:val="20"/>
          <w:szCs w:val="20"/>
        </w:rPr>
        <w:t>] Rackham</w:t>
      </w:r>
      <w:r>
        <w:rPr>
          <w:sz w:val="20"/>
          <w:szCs w:val="20"/>
        </w:rPr>
        <w:t xml:space="preserve"> School of Graduate Studies, University of Michigan (2011-201</w:t>
      </w:r>
      <w:r w:rsidR="00C17260">
        <w:rPr>
          <w:sz w:val="20"/>
          <w:szCs w:val="20"/>
        </w:rPr>
        <w:t>4</w:t>
      </w:r>
      <w:r>
        <w:rPr>
          <w:sz w:val="20"/>
          <w:szCs w:val="20"/>
        </w:rPr>
        <w:t>)</w:t>
      </w:r>
    </w:p>
    <w:p w:rsidR="00FA5688" w:rsidRDefault="00FA5688"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“Scholars’ Network on Masculinity and the Well-Being of African American Men: Supplementary Grant”</w:t>
      </w:r>
      <w:r>
        <w:rPr>
          <w:sz w:val="20"/>
          <w:szCs w:val="20"/>
        </w:rPr>
        <w:t xml:space="preserve"> [$300,000], The Ford Foundation (2009-201</w:t>
      </w:r>
      <w:r w:rsidR="009F0948">
        <w:rPr>
          <w:sz w:val="20"/>
          <w:szCs w:val="20"/>
        </w:rPr>
        <w:t>2</w:t>
      </w:r>
      <w:r>
        <w:rPr>
          <w:sz w:val="20"/>
          <w:szCs w:val="20"/>
        </w:rPr>
        <w:t>).</w:t>
      </w:r>
    </w:p>
    <w:p w:rsidR="00365E01" w:rsidRDefault="00365E01" w:rsidP="00034C95">
      <w:pPr>
        <w:jc w:val="both"/>
        <w:rPr>
          <w:sz w:val="20"/>
          <w:szCs w:val="20"/>
        </w:rPr>
      </w:pPr>
    </w:p>
    <w:p w:rsidR="00365E01" w:rsidRDefault="00365E01" w:rsidP="00034C95">
      <w:pPr>
        <w:jc w:val="both"/>
        <w:rPr>
          <w:sz w:val="20"/>
          <w:szCs w:val="20"/>
        </w:rPr>
      </w:pPr>
      <w:r>
        <w:rPr>
          <w:sz w:val="20"/>
          <w:szCs w:val="20"/>
        </w:rPr>
        <w:t>Investigator,</w:t>
      </w:r>
      <w:r>
        <w:rPr>
          <w:i/>
          <w:iCs/>
          <w:sz w:val="20"/>
          <w:szCs w:val="20"/>
        </w:rPr>
        <w:t xml:space="preserve"> “Conceptions of the World of Work: Perspectives of Camden, New Jersey-Based African Americans.”</w:t>
      </w:r>
      <w:r>
        <w:rPr>
          <w:sz w:val="20"/>
          <w:szCs w:val="20"/>
        </w:rPr>
        <w:t xml:space="preserve"> [$55,000], The Ford Foundation (2006-2010).</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“Scholars’ Network on Masculinity and the Well-Being of African American Men: Supplementary Grant”</w:t>
      </w:r>
      <w:r>
        <w:rPr>
          <w:sz w:val="20"/>
          <w:szCs w:val="20"/>
        </w:rPr>
        <w:t xml:space="preserve"> [$135,000], The Ford Foundation (2008-2009).</w:t>
      </w:r>
    </w:p>
    <w:p w:rsidR="001006A7" w:rsidRDefault="001006A7" w:rsidP="00034C95">
      <w:pPr>
        <w:jc w:val="both"/>
        <w:rPr>
          <w:sz w:val="20"/>
          <w:szCs w:val="20"/>
        </w:rPr>
      </w:pPr>
    </w:p>
    <w:p w:rsidR="001006A7" w:rsidRDefault="001006A7" w:rsidP="00034C95">
      <w:pPr>
        <w:jc w:val="both"/>
        <w:rPr>
          <w:sz w:val="20"/>
          <w:szCs w:val="20"/>
        </w:rPr>
      </w:pPr>
      <w:r>
        <w:rPr>
          <w:sz w:val="20"/>
          <w:szCs w:val="20"/>
        </w:rPr>
        <w:t>Advising Investigator (Maria Johnson),</w:t>
      </w:r>
      <w:r>
        <w:rPr>
          <w:i/>
          <w:iCs/>
          <w:sz w:val="20"/>
          <w:szCs w:val="20"/>
        </w:rPr>
        <w:t xml:space="preserve"> “African American College Women’s Perceptions of their Biological Fathers”</w:t>
      </w:r>
      <w:r>
        <w:rPr>
          <w:sz w:val="20"/>
          <w:szCs w:val="20"/>
        </w:rPr>
        <w:t xml:space="preserve"> [$7,500], National Poverty Center, Gerald R. Ford School of Public Policy, University of Michigan (2007-2009).</w:t>
      </w:r>
    </w:p>
    <w:p w:rsidR="001006A7" w:rsidRDefault="001006A7" w:rsidP="00034C95">
      <w:pPr>
        <w:jc w:val="both"/>
        <w:rPr>
          <w:sz w:val="20"/>
          <w:szCs w:val="20"/>
        </w:rPr>
      </w:pPr>
    </w:p>
    <w:p w:rsidR="001006A7" w:rsidRDefault="001006A7" w:rsidP="00034C95">
      <w:pPr>
        <w:jc w:val="both"/>
        <w:rPr>
          <w:sz w:val="20"/>
          <w:szCs w:val="20"/>
        </w:rPr>
      </w:pPr>
      <w:r>
        <w:rPr>
          <w:sz w:val="20"/>
          <w:szCs w:val="20"/>
        </w:rPr>
        <w:t>Co-Investigator (w/Mark Chesler),</w:t>
      </w:r>
      <w:r>
        <w:rPr>
          <w:i/>
          <w:iCs/>
          <w:sz w:val="20"/>
          <w:szCs w:val="20"/>
        </w:rPr>
        <w:t>“Faculty Teaching in Diverse Classrooms."</w:t>
      </w:r>
      <w:r>
        <w:rPr>
          <w:sz w:val="20"/>
          <w:szCs w:val="20"/>
        </w:rPr>
        <w:t xml:space="preserve"> [$4,000], Office of the Vice President for Research, University of Michigan (2008).</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“Scholars’ Network on Masculinity and the Well-Being of African American Men”</w:t>
      </w:r>
      <w:r>
        <w:rPr>
          <w:sz w:val="20"/>
          <w:szCs w:val="20"/>
        </w:rPr>
        <w:t xml:space="preserve"> [$100,000], The Ford Foundation (2007-2008).</w:t>
      </w:r>
    </w:p>
    <w:p w:rsidR="001006A7" w:rsidRDefault="001006A7" w:rsidP="00034C95">
      <w:pPr>
        <w:jc w:val="both"/>
        <w:rPr>
          <w:sz w:val="20"/>
          <w:szCs w:val="20"/>
        </w:rPr>
      </w:pPr>
    </w:p>
    <w:p w:rsidR="001006A7" w:rsidRDefault="001006A7" w:rsidP="00034C95">
      <w:pPr>
        <w:jc w:val="both"/>
        <w:rPr>
          <w:sz w:val="20"/>
          <w:szCs w:val="20"/>
        </w:rPr>
      </w:pPr>
      <w:r>
        <w:rPr>
          <w:sz w:val="20"/>
          <w:szCs w:val="20"/>
        </w:rPr>
        <w:t>Co-Investigator (w/Dawn Misra, Principal Investigator, and Cleo Caldwell, Co-Investigator),</w:t>
      </w:r>
      <w:r>
        <w:rPr>
          <w:i/>
          <w:iCs/>
          <w:sz w:val="20"/>
          <w:szCs w:val="20"/>
        </w:rPr>
        <w:t xml:space="preserve"> “Fathers Birth Outcomes Study.”</w:t>
      </w:r>
      <w:r>
        <w:rPr>
          <w:sz w:val="20"/>
          <w:szCs w:val="20"/>
        </w:rPr>
        <w:t xml:space="preserve"> [$29,945], Small Grants Program, Michigan Interdisciplinary Center on Social Inequalities, Mind, and Body, University of Michigan (2006-2008).</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“African American Fathers on the Meaning of Fatherhood.”</w:t>
      </w:r>
      <w:r>
        <w:rPr>
          <w:sz w:val="20"/>
          <w:szCs w:val="20"/>
        </w:rPr>
        <w:t xml:space="preserve"> [$11,380], Rackham School of Graduate Studies, University of Michigan (1999-2006).</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“African American Scholars on the Social Utility of Scholarship.”</w:t>
      </w:r>
      <w:r>
        <w:rPr>
          <w:sz w:val="20"/>
          <w:szCs w:val="20"/>
        </w:rPr>
        <w:t xml:space="preserve"> [$2,000] Department of Sociology, University of Michigan (2004-2005).</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Co-Investigator (w/Mark Chesler) </w:t>
      </w:r>
      <w:r>
        <w:rPr>
          <w:i/>
          <w:iCs/>
          <w:sz w:val="20"/>
          <w:szCs w:val="20"/>
        </w:rPr>
        <w:t>“Faculty Teaching in Diverse Classrooms.”</w:t>
      </w:r>
      <w:r>
        <w:rPr>
          <w:sz w:val="20"/>
          <w:szCs w:val="20"/>
        </w:rPr>
        <w:t xml:space="preserve"> [$5,000] Center for Learning and Teaching, University of Michigan (1999-2005).</w:t>
      </w:r>
    </w:p>
    <w:p w:rsidR="00E42EE7" w:rsidRDefault="00E42EE7" w:rsidP="00034C95">
      <w:pPr>
        <w:jc w:val="both"/>
        <w:rPr>
          <w:sz w:val="20"/>
          <w:szCs w:val="20"/>
        </w:rPr>
      </w:pPr>
    </w:p>
    <w:p w:rsidR="001006A7" w:rsidRDefault="001006A7" w:rsidP="00034C95">
      <w:pPr>
        <w:jc w:val="both"/>
        <w:rPr>
          <w:sz w:val="20"/>
          <w:szCs w:val="20"/>
        </w:rPr>
      </w:pPr>
      <w:r>
        <w:rPr>
          <w:sz w:val="20"/>
          <w:szCs w:val="20"/>
        </w:rPr>
        <w:t xml:space="preserve">Advising Investigator (w/George Carter) </w:t>
      </w:r>
      <w:r>
        <w:rPr>
          <w:i/>
          <w:iCs/>
          <w:sz w:val="20"/>
          <w:szCs w:val="20"/>
        </w:rPr>
        <w:t>“Kicked out of the Housing Market: Residential Segregation, Affordable Housing, and the Racial Composition of the Homeless Population.”</w:t>
      </w:r>
      <w:r>
        <w:rPr>
          <w:sz w:val="20"/>
          <w:szCs w:val="20"/>
        </w:rPr>
        <w:t xml:space="preserve"> [$12,466] National Poverty Center, Gerald R. Ford School of Public Policy, University of Michigan (2003-2005).</w:t>
      </w:r>
    </w:p>
    <w:p w:rsidR="00C17260" w:rsidRDefault="00C17260" w:rsidP="00034C95">
      <w:pPr>
        <w:jc w:val="both"/>
        <w:rPr>
          <w:sz w:val="20"/>
          <w:szCs w:val="20"/>
        </w:rPr>
      </w:pPr>
    </w:p>
    <w:p w:rsidR="001006A7" w:rsidRDefault="001006A7" w:rsidP="00034C95">
      <w:pPr>
        <w:jc w:val="both"/>
        <w:rPr>
          <w:sz w:val="20"/>
          <w:szCs w:val="20"/>
        </w:rPr>
      </w:pPr>
      <w:r>
        <w:rPr>
          <w:sz w:val="20"/>
          <w:szCs w:val="20"/>
        </w:rPr>
        <w:t xml:space="preserve">Co-Investigator (w/Tom Fricke, Larry Root, and Elizabeth Rudd) </w:t>
      </w:r>
      <w:r>
        <w:rPr>
          <w:i/>
          <w:iCs/>
          <w:sz w:val="20"/>
          <w:szCs w:val="20"/>
        </w:rPr>
        <w:t>“The Changing Auto Industry: Work and Family in the Manufacturing Midwest.”</w:t>
      </w:r>
      <w:r>
        <w:rPr>
          <w:sz w:val="20"/>
          <w:szCs w:val="20"/>
        </w:rPr>
        <w:t xml:space="preserve"> [part of 2.8 million dollar research agenda] Center for the Ethnography of Everyday Life, University of Michigan (2001-2005)].</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“The Underground Economy and Low-Income Men and Women.”</w:t>
      </w:r>
      <w:r>
        <w:rPr>
          <w:sz w:val="20"/>
          <w:szCs w:val="20"/>
        </w:rPr>
        <w:t xml:space="preserve"> [$26,979] Charles Stewart Mott Foundation (2002-2003).</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Co-Investigator (w/Sandra Smith) </w:t>
      </w:r>
      <w:r>
        <w:rPr>
          <w:i/>
          <w:iCs/>
          <w:sz w:val="20"/>
          <w:szCs w:val="20"/>
        </w:rPr>
        <w:t xml:space="preserve">“Low-Income African Americans’ Conceptions of the World of Work and Work Opportunity.” </w:t>
      </w:r>
      <w:r>
        <w:rPr>
          <w:sz w:val="20"/>
          <w:szCs w:val="20"/>
        </w:rPr>
        <w:t>[$29,000] Poverty Research and Training Center, University of Michigan (1999-2003).</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Co-Investigator (w/Laurie Morgan, Carla O’Connor, and Abigail Stewart) </w:t>
      </w:r>
      <w:r>
        <w:rPr>
          <w:i/>
          <w:iCs/>
          <w:sz w:val="20"/>
          <w:szCs w:val="20"/>
        </w:rPr>
        <w:t>“The Socialization of Graduate Female and Students of Color into the Academy.”</w:t>
      </w:r>
      <w:r>
        <w:rPr>
          <w:sz w:val="20"/>
          <w:szCs w:val="20"/>
        </w:rPr>
        <w:t xml:space="preserve"> [$19,320] Program on Censorship, Institute for the Study of Women and Gender, University of Michigan (1999-2001).</w:t>
      </w:r>
    </w:p>
    <w:p w:rsidR="001006A7" w:rsidRDefault="001006A7" w:rsidP="00034C95">
      <w:pPr>
        <w:jc w:val="both"/>
        <w:rPr>
          <w:b/>
          <w:bCs/>
          <w:sz w:val="20"/>
          <w:szCs w:val="20"/>
        </w:rPr>
      </w:pPr>
    </w:p>
    <w:p w:rsidR="001006A7" w:rsidRDefault="001006A7" w:rsidP="00034C95">
      <w:pPr>
        <w:jc w:val="both"/>
        <w:rPr>
          <w:sz w:val="20"/>
          <w:szCs w:val="20"/>
        </w:rPr>
      </w:pPr>
      <w:r>
        <w:rPr>
          <w:sz w:val="20"/>
          <w:szCs w:val="20"/>
        </w:rPr>
        <w:t xml:space="preserve">Investigator, </w:t>
      </w:r>
      <w:r>
        <w:rPr>
          <w:i/>
          <w:iCs/>
          <w:sz w:val="20"/>
          <w:szCs w:val="20"/>
        </w:rPr>
        <w:t xml:space="preserve">"Voice, Vision, and Identity: An Inquiry into the Lives of Black `African Americanist' Scholars." </w:t>
      </w:r>
      <w:r>
        <w:rPr>
          <w:sz w:val="20"/>
          <w:szCs w:val="20"/>
        </w:rPr>
        <w:t xml:space="preserve"> [$32,300], Small Grants Program, Spencer Foundation (1999-2001).</w:t>
      </w:r>
    </w:p>
    <w:p w:rsidR="001006A7" w:rsidRDefault="001006A7" w:rsidP="00034C95">
      <w:pPr>
        <w:jc w:val="both"/>
        <w:rPr>
          <w:sz w:val="20"/>
          <w:szCs w:val="20"/>
        </w:rPr>
      </w:pPr>
    </w:p>
    <w:p w:rsidR="001006A7" w:rsidRDefault="001006A7" w:rsidP="00034C95">
      <w:pPr>
        <w:jc w:val="both"/>
        <w:rPr>
          <w:sz w:val="20"/>
          <w:szCs w:val="20"/>
        </w:rPr>
      </w:pPr>
      <w:r>
        <w:rPr>
          <w:sz w:val="20"/>
          <w:szCs w:val="20"/>
        </w:rPr>
        <w:t>Co-Investigator (w/Earl Lewis),</w:t>
      </w:r>
      <w:r>
        <w:rPr>
          <w:i/>
          <w:iCs/>
          <w:sz w:val="20"/>
          <w:szCs w:val="20"/>
        </w:rPr>
        <w:t xml:space="preserve"> "Black Agenda for the 21st Century: Toward A Synthesis of Culture, History, and Social Policy." </w:t>
      </w:r>
      <w:r>
        <w:rPr>
          <w:sz w:val="20"/>
          <w:szCs w:val="20"/>
        </w:rPr>
        <w:t xml:space="preserve"> [$91,250]</w:t>
      </w:r>
      <w:r>
        <w:rPr>
          <w:i/>
          <w:iCs/>
          <w:sz w:val="20"/>
          <w:szCs w:val="20"/>
        </w:rPr>
        <w:t xml:space="preserve"> </w:t>
      </w:r>
      <w:r>
        <w:rPr>
          <w:sz w:val="20"/>
          <w:szCs w:val="20"/>
        </w:rPr>
        <w:t>Midwest Consortium of African American Studies Programs Grant, Ford Foundation (1998-1999).</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Investigator, </w:t>
      </w:r>
      <w:r>
        <w:rPr>
          <w:i/>
          <w:iCs/>
          <w:sz w:val="20"/>
          <w:szCs w:val="20"/>
        </w:rPr>
        <w:t xml:space="preserve">"Voice, Vision, and Identity: An Inquiry into the Lives of Black `African Americanist' Scholars." </w:t>
      </w:r>
      <w:r>
        <w:rPr>
          <w:sz w:val="20"/>
          <w:szCs w:val="20"/>
        </w:rPr>
        <w:t xml:space="preserve"> [$2,000], Office of the Vice President for Research, University of Michigan (1997).</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AWARDS</w:t>
      </w:r>
    </w:p>
    <w:p w:rsidR="001006A7" w:rsidRDefault="001006A7">
      <w:pPr>
        <w:jc w:val="both"/>
        <w:rPr>
          <w:sz w:val="20"/>
          <w:szCs w:val="20"/>
        </w:rPr>
      </w:pPr>
    </w:p>
    <w:p w:rsidR="001006A7" w:rsidRDefault="001006A7">
      <w:pPr>
        <w:jc w:val="both"/>
        <w:rPr>
          <w:sz w:val="20"/>
          <w:szCs w:val="20"/>
        </w:rPr>
      </w:pPr>
      <w:r>
        <w:rPr>
          <w:b/>
          <w:bCs/>
          <w:sz w:val="20"/>
          <w:szCs w:val="20"/>
        </w:rPr>
        <w:t>[Scholarship, Teaching and Professional Service]</w:t>
      </w:r>
    </w:p>
    <w:p w:rsidR="001006A7" w:rsidRDefault="001006A7">
      <w:pPr>
        <w:jc w:val="both"/>
        <w:rPr>
          <w:sz w:val="20"/>
          <w:szCs w:val="20"/>
        </w:rPr>
      </w:pPr>
    </w:p>
    <w:p w:rsidR="005D70BD" w:rsidRDefault="005D70BD" w:rsidP="00471EAD">
      <w:pPr>
        <w:jc w:val="both"/>
        <w:rPr>
          <w:sz w:val="20"/>
          <w:szCs w:val="20"/>
        </w:rPr>
      </w:pPr>
      <w:r>
        <w:rPr>
          <w:sz w:val="20"/>
          <w:szCs w:val="20"/>
        </w:rPr>
        <w:t>Phi Kappa Phi Honor Society, 2015.</w:t>
      </w:r>
    </w:p>
    <w:p w:rsidR="005D70BD" w:rsidRDefault="005D70BD" w:rsidP="00471EAD">
      <w:pPr>
        <w:jc w:val="both"/>
        <w:rPr>
          <w:sz w:val="20"/>
          <w:szCs w:val="20"/>
        </w:rPr>
      </w:pPr>
    </w:p>
    <w:p w:rsidR="00471EAD" w:rsidRDefault="00471EAD" w:rsidP="00471EAD">
      <w:pPr>
        <w:jc w:val="both"/>
        <w:rPr>
          <w:sz w:val="20"/>
          <w:szCs w:val="20"/>
        </w:rPr>
      </w:pPr>
      <w:r>
        <w:rPr>
          <w:sz w:val="20"/>
          <w:szCs w:val="20"/>
        </w:rPr>
        <w:t>Outstanding Career Service as a Mentor, Summer Research Opportunity Program, Rackham School of Graduate Studies, University of Michigan, 2014</w:t>
      </w:r>
      <w:r w:rsidR="005D70BD">
        <w:rPr>
          <w:sz w:val="20"/>
          <w:szCs w:val="20"/>
        </w:rPr>
        <w:t>.</w:t>
      </w:r>
    </w:p>
    <w:p w:rsidR="00471EAD" w:rsidRDefault="00471EAD">
      <w:pPr>
        <w:jc w:val="both"/>
        <w:rPr>
          <w:sz w:val="20"/>
          <w:szCs w:val="20"/>
        </w:rPr>
      </w:pPr>
    </w:p>
    <w:p w:rsidR="00DF18C0" w:rsidRDefault="00DF18C0" w:rsidP="00034C95">
      <w:pPr>
        <w:widowControl/>
        <w:shd w:val="clear" w:color="auto" w:fill="FFFFFF"/>
        <w:autoSpaceDE/>
        <w:autoSpaceDN/>
        <w:adjustRightInd/>
        <w:jc w:val="both"/>
        <w:rPr>
          <w:rFonts w:eastAsia="Times New Roman"/>
          <w:color w:val="000000"/>
          <w:sz w:val="20"/>
          <w:szCs w:val="20"/>
        </w:rPr>
      </w:pPr>
      <w:r>
        <w:rPr>
          <w:rFonts w:eastAsia="Times New Roman"/>
          <w:color w:val="000000"/>
          <w:sz w:val="20"/>
          <w:szCs w:val="20"/>
        </w:rPr>
        <w:t>Wesleyan University Distinguished Alumnus Award, 2013</w:t>
      </w:r>
      <w:r w:rsidR="00471EAD">
        <w:rPr>
          <w:rFonts w:eastAsia="Times New Roman"/>
          <w:color w:val="000000"/>
          <w:sz w:val="20"/>
          <w:szCs w:val="20"/>
        </w:rPr>
        <w:t>.</w:t>
      </w:r>
    </w:p>
    <w:p w:rsidR="00DF18C0" w:rsidRDefault="00DF18C0" w:rsidP="00034C95">
      <w:pPr>
        <w:widowControl/>
        <w:shd w:val="clear" w:color="auto" w:fill="FFFFFF"/>
        <w:autoSpaceDE/>
        <w:autoSpaceDN/>
        <w:adjustRightInd/>
        <w:jc w:val="both"/>
        <w:rPr>
          <w:rFonts w:eastAsia="Times New Roman"/>
          <w:color w:val="000000"/>
          <w:sz w:val="20"/>
          <w:szCs w:val="20"/>
        </w:rPr>
      </w:pPr>
    </w:p>
    <w:p w:rsidR="00365E01" w:rsidRDefault="00365E01" w:rsidP="00034C95">
      <w:pPr>
        <w:widowControl/>
        <w:shd w:val="clear" w:color="auto" w:fill="FFFFFF"/>
        <w:autoSpaceDE/>
        <w:autoSpaceDN/>
        <w:adjustRightInd/>
        <w:jc w:val="both"/>
        <w:rPr>
          <w:sz w:val="20"/>
          <w:szCs w:val="20"/>
        </w:rPr>
      </w:pPr>
      <w:r w:rsidRPr="00365E01">
        <w:rPr>
          <w:rFonts w:eastAsia="Times New Roman"/>
          <w:color w:val="000000"/>
          <w:sz w:val="20"/>
          <w:szCs w:val="20"/>
        </w:rPr>
        <w:lastRenderedPageBreak/>
        <w:t>Charles Horton Cooley Award for Scholarly Contributions to Sociology</w:t>
      </w:r>
      <w:r>
        <w:rPr>
          <w:rFonts w:eastAsia="Times New Roman"/>
          <w:color w:val="000000"/>
          <w:sz w:val="20"/>
          <w:szCs w:val="20"/>
        </w:rPr>
        <w:t xml:space="preserve">, </w:t>
      </w:r>
      <w:r>
        <w:rPr>
          <w:sz w:val="20"/>
          <w:szCs w:val="20"/>
        </w:rPr>
        <w:t>Michigan Sociological Association, 2012.</w:t>
      </w:r>
    </w:p>
    <w:p w:rsidR="00365E01" w:rsidRDefault="00365E01" w:rsidP="00034C95">
      <w:pPr>
        <w:jc w:val="both"/>
        <w:rPr>
          <w:sz w:val="20"/>
          <w:szCs w:val="20"/>
        </w:rPr>
      </w:pPr>
    </w:p>
    <w:p w:rsidR="001006A7" w:rsidRDefault="001006A7" w:rsidP="00034C95">
      <w:pPr>
        <w:jc w:val="both"/>
        <w:rPr>
          <w:sz w:val="20"/>
          <w:szCs w:val="20"/>
        </w:rPr>
      </w:pPr>
      <w:r>
        <w:rPr>
          <w:sz w:val="20"/>
          <w:szCs w:val="20"/>
        </w:rPr>
        <w:t>John Dewey Prize (for outstanding service to undergraduate education by a faculty member promoted to full professor in the past year), University of Michigan, 2010</w:t>
      </w:r>
      <w:r w:rsidR="00471EAD">
        <w:rPr>
          <w:sz w:val="20"/>
          <w:szCs w:val="20"/>
        </w:rPr>
        <w:t>.</w:t>
      </w:r>
    </w:p>
    <w:p w:rsidR="00471EAD" w:rsidRDefault="00471EAD" w:rsidP="00034C95">
      <w:pPr>
        <w:jc w:val="both"/>
        <w:rPr>
          <w:sz w:val="20"/>
          <w:szCs w:val="20"/>
        </w:rPr>
      </w:pPr>
    </w:p>
    <w:p w:rsidR="00471EAD" w:rsidRDefault="00471EAD" w:rsidP="00471EAD">
      <w:pPr>
        <w:jc w:val="both"/>
        <w:rPr>
          <w:sz w:val="20"/>
          <w:szCs w:val="20"/>
        </w:rPr>
      </w:pPr>
      <w:r>
        <w:rPr>
          <w:sz w:val="20"/>
          <w:szCs w:val="20"/>
        </w:rPr>
        <w:t>Outstanding Career Service as a Mentor, Summer Research Opportunity Program, Rackham School of Graduate Studies, University of Michigan, 2008.</w:t>
      </w:r>
    </w:p>
    <w:p w:rsidR="00471EAD" w:rsidRDefault="00471EAD" w:rsidP="00034C95">
      <w:pPr>
        <w:jc w:val="both"/>
        <w:rPr>
          <w:sz w:val="20"/>
          <w:szCs w:val="20"/>
        </w:rPr>
      </w:pPr>
    </w:p>
    <w:p w:rsidR="001006A7" w:rsidRDefault="001006A7" w:rsidP="00034C95">
      <w:pPr>
        <w:jc w:val="both"/>
        <w:rPr>
          <w:sz w:val="20"/>
          <w:szCs w:val="20"/>
        </w:rPr>
      </w:pPr>
      <w:r>
        <w:rPr>
          <w:sz w:val="20"/>
          <w:szCs w:val="20"/>
        </w:rPr>
        <w:t>Arthur F. Thurnau Professorship, University of Michigan, 2005.</w:t>
      </w:r>
    </w:p>
    <w:p w:rsidR="001006A7" w:rsidRDefault="001006A7" w:rsidP="00034C95">
      <w:pPr>
        <w:jc w:val="both"/>
        <w:rPr>
          <w:sz w:val="20"/>
          <w:szCs w:val="20"/>
        </w:rPr>
      </w:pPr>
    </w:p>
    <w:p w:rsidR="001006A7" w:rsidRDefault="001006A7" w:rsidP="00034C95">
      <w:pPr>
        <w:jc w:val="both"/>
        <w:rPr>
          <w:sz w:val="20"/>
          <w:szCs w:val="20"/>
        </w:rPr>
      </w:pPr>
      <w:r>
        <w:rPr>
          <w:sz w:val="20"/>
          <w:szCs w:val="20"/>
        </w:rPr>
        <w:t>The Harold R. Johnson Diversity Service Award, University of Michigan, 2003.</w:t>
      </w:r>
    </w:p>
    <w:p w:rsidR="001006A7" w:rsidRDefault="001006A7" w:rsidP="00034C95">
      <w:pPr>
        <w:jc w:val="both"/>
        <w:rPr>
          <w:sz w:val="20"/>
          <w:szCs w:val="20"/>
        </w:rPr>
      </w:pPr>
    </w:p>
    <w:p w:rsidR="001006A7" w:rsidRDefault="001006A7" w:rsidP="00034C95">
      <w:pPr>
        <w:jc w:val="both"/>
        <w:rPr>
          <w:sz w:val="20"/>
          <w:szCs w:val="20"/>
        </w:rPr>
      </w:pPr>
      <w:r>
        <w:rPr>
          <w:sz w:val="20"/>
          <w:szCs w:val="20"/>
        </w:rPr>
        <w:t>Faculty Career Development Award, Office of the Provost, University of Michigan, 2000.</w:t>
      </w:r>
    </w:p>
    <w:p w:rsidR="001006A7" w:rsidRDefault="001006A7" w:rsidP="00034C95">
      <w:pPr>
        <w:jc w:val="both"/>
        <w:rPr>
          <w:sz w:val="20"/>
          <w:szCs w:val="20"/>
        </w:rPr>
      </w:pPr>
    </w:p>
    <w:p w:rsidR="001006A7" w:rsidRDefault="001006A7" w:rsidP="00034C95">
      <w:pPr>
        <w:jc w:val="both"/>
        <w:rPr>
          <w:sz w:val="20"/>
          <w:szCs w:val="20"/>
        </w:rPr>
      </w:pPr>
      <w:r>
        <w:rPr>
          <w:sz w:val="20"/>
          <w:szCs w:val="20"/>
        </w:rPr>
        <w:t>Narratives on Diversity Award, Center for Research on Learning and Teaching, University of Michigan, 1999.</w:t>
      </w:r>
    </w:p>
    <w:p w:rsidR="009C1921" w:rsidRDefault="009C1921" w:rsidP="00034C95">
      <w:pPr>
        <w:jc w:val="both"/>
        <w:rPr>
          <w:sz w:val="20"/>
          <w:szCs w:val="20"/>
        </w:rPr>
      </w:pPr>
    </w:p>
    <w:p w:rsidR="001006A7" w:rsidRDefault="001006A7" w:rsidP="00034C95">
      <w:pPr>
        <w:jc w:val="both"/>
        <w:rPr>
          <w:sz w:val="20"/>
          <w:szCs w:val="20"/>
        </w:rPr>
      </w:pPr>
      <w:r>
        <w:rPr>
          <w:sz w:val="20"/>
          <w:szCs w:val="20"/>
        </w:rPr>
        <w:t>Excellence In Education Award, College of Literature, Sciences, and Arts, University of Michigan, 1999.</w:t>
      </w:r>
    </w:p>
    <w:p w:rsidR="00AB7E26" w:rsidRDefault="00AB7E26" w:rsidP="00034C95">
      <w:pPr>
        <w:jc w:val="both"/>
        <w:rPr>
          <w:sz w:val="20"/>
          <w:szCs w:val="20"/>
        </w:rPr>
      </w:pPr>
    </w:p>
    <w:p w:rsidR="001006A7" w:rsidRDefault="001006A7" w:rsidP="00034C95">
      <w:pPr>
        <w:jc w:val="both"/>
        <w:rPr>
          <w:sz w:val="20"/>
          <w:szCs w:val="20"/>
        </w:rPr>
      </w:pPr>
      <w:r>
        <w:rPr>
          <w:sz w:val="20"/>
          <w:szCs w:val="20"/>
        </w:rPr>
        <w:t>Excellence In Education Award, College of Literature, Sciences, and Arts, University of Michigan, 1998.</w:t>
      </w:r>
    </w:p>
    <w:p w:rsidR="001006A7" w:rsidRDefault="001006A7" w:rsidP="00034C95">
      <w:pPr>
        <w:jc w:val="both"/>
        <w:rPr>
          <w:sz w:val="20"/>
          <w:szCs w:val="20"/>
        </w:rPr>
      </w:pPr>
    </w:p>
    <w:p w:rsidR="001006A7" w:rsidRDefault="001006A7" w:rsidP="00034C95">
      <w:pPr>
        <w:jc w:val="both"/>
        <w:rPr>
          <w:sz w:val="20"/>
          <w:szCs w:val="20"/>
        </w:rPr>
      </w:pPr>
      <w:r>
        <w:rPr>
          <w:sz w:val="20"/>
          <w:szCs w:val="20"/>
        </w:rPr>
        <w:t>Association of Black Sociologists Graduate Student Paper Competition, First Prize, 1993.</w:t>
      </w:r>
    </w:p>
    <w:p w:rsidR="001006A7" w:rsidRDefault="001006A7" w:rsidP="00034C95">
      <w:pPr>
        <w:jc w:val="both"/>
        <w:rPr>
          <w:sz w:val="20"/>
          <w:szCs w:val="20"/>
        </w:rPr>
      </w:pPr>
    </w:p>
    <w:p w:rsidR="001006A7" w:rsidRDefault="001006A7" w:rsidP="00034C95">
      <w:pPr>
        <w:jc w:val="both"/>
        <w:rPr>
          <w:sz w:val="20"/>
          <w:szCs w:val="20"/>
        </w:rPr>
      </w:pPr>
      <w:r>
        <w:rPr>
          <w:sz w:val="20"/>
          <w:szCs w:val="20"/>
        </w:rPr>
        <w:t>Association of Black Sociologists Graduate Student Paper Competition, Second Prize, 1992.</w:t>
      </w:r>
    </w:p>
    <w:p w:rsidR="001006A7" w:rsidRDefault="001006A7" w:rsidP="00034C95">
      <w:pPr>
        <w:jc w:val="both"/>
        <w:rPr>
          <w:sz w:val="20"/>
          <w:szCs w:val="20"/>
        </w:rPr>
      </w:pPr>
    </w:p>
    <w:p w:rsidR="001006A7" w:rsidRDefault="00116029" w:rsidP="00034C95">
      <w:pPr>
        <w:jc w:val="both"/>
        <w:rPr>
          <w:sz w:val="20"/>
          <w:szCs w:val="20"/>
        </w:rPr>
      </w:pPr>
      <w:r>
        <w:rPr>
          <w:sz w:val="20"/>
          <w:szCs w:val="20"/>
        </w:rPr>
        <w:t xml:space="preserve">Robert S. </w:t>
      </w:r>
      <w:r w:rsidR="001006A7">
        <w:rPr>
          <w:sz w:val="20"/>
          <w:szCs w:val="20"/>
        </w:rPr>
        <w:t>Lynd Award (outstanding paper</w:t>
      </w:r>
      <w:r>
        <w:rPr>
          <w:sz w:val="20"/>
          <w:szCs w:val="20"/>
        </w:rPr>
        <w:t>s</w:t>
      </w:r>
      <w:r w:rsidR="001006A7">
        <w:rPr>
          <w:sz w:val="20"/>
          <w:szCs w:val="20"/>
        </w:rPr>
        <w:t xml:space="preserve"> in Sociology in the previous academic year), Wesleyan University, 1989.</w:t>
      </w:r>
    </w:p>
    <w:p w:rsidR="00CC6478" w:rsidRDefault="00CC6478" w:rsidP="00034C95">
      <w:pPr>
        <w:jc w:val="both"/>
        <w:rPr>
          <w:sz w:val="20"/>
          <w:szCs w:val="20"/>
        </w:rPr>
      </w:pPr>
    </w:p>
    <w:p w:rsidR="001006A7" w:rsidRDefault="001006A7" w:rsidP="00034C95">
      <w:pPr>
        <w:jc w:val="both"/>
        <w:rPr>
          <w:sz w:val="20"/>
          <w:szCs w:val="20"/>
        </w:rPr>
      </w:pPr>
      <w:r>
        <w:rPr>
          <w:sz w:val="20"/>
          <w:szCs w:val="20"/>
        </w:rPr>
        <w:t>Class of 1937 Scholar (awarded for academic record of achievement, citizenship, and contribution to the University community), Wesleyan University, 1988.</w:t>
      </w:r>
    </w:p>
    <w:p w:rsidR="001006A7" w:rsidRDefault="001006A7" w:rsidP="00034C95">
      <w:pPr>
        <w:jc w:val="both"/>
        <w:rPr>
          <w:sz w:val="20"/>
          <w:szCs w:val="20"/>
        </w:rPr>
      </w:pPr>
    </w:p>
    <w:p w:rsidR="001006A7" w:rsidRDefault="001006A7" w:rsidP="00034C95">
      <w:pPr>
        <w:jc w:val="both"/>
        <w:rPr>
          <w:sz w:val="20"/>
          <w:szCs w:val="20"/>
        </w:rPr>
      </w:pPr>
      <w:r>
        <w:rPr>
          <w:sz w:val="20"/>
          <w:szCs w:val="20"/>
        </w:rPr>
        <w:t>Wesleyan University Black Alumni Council Summer Research Stipend, 1986.</w:t>
      </w:r>
    </w:p>
    <w:p w:rsidR="001006A7" w:rsidRDefault="001006A7">
      <w:pPr>
        <w:jc w:val="both"/>
        <w:rPr>
          <w:sz w:val="20"/>
          <w:szCs w:val="20"/>
        </w:rPr>
      </w:pPr>
    </w:p>
    <w:p w:rsidR="001006A7" w:rsidRDefault="001006A7">
      <w:pPr>
        <w:jc w:val="both"/>
        <w:rPr>
          <w:sz w:val="20"/>
          <w:szCs w:val="20"/>
        </w:rPr>
      </w:pPr>
      <w:r>
        <w:rPr>
          <w:b/>
          <w:bCs/>
          <w:sz w:val="20"/>
          <w:szCs w:val="20"/>
        </w:rPr>
        <w:t>[Public Service]</w:t>
      </w:r>
    </w:p>
    <w:p w:rsidR="001006A7" w:rsidRDefault="001006A7">
      <w:pPr>
        <w:jc w:val="both"/>
        <w:rPr>
          <w:sz w:val="20"/>
          <w:szCs w:val="20"/>
        </w:rPr>
      </w:pPr>
    </w:p>
    <w:p w:rsidR="00D94CBF" w:rsidRDefault="00D94CBF" w:rsidP="00D94CBF">
      <w:pPr>
        <w:rPr>
          <w:sz w:val="20"/>
          <w:szCs w:val="20"/>
        </w:rPr>
      </w:pPr>
      <w:r>
        <w:rPr>
          <w:sz w:val="20"/>
          <w:szCs w:val="20"/>
        </w:rPr>
        <w:t>Ann Arbor YMCA Lifetime Achievement Award, 2014.</w:t>
      </w:r>
    </w:p>
    <w:p w:rsidR="00D94CBF" w:rsidRDefault="00D94CBF" w:rsidP="001B6E61">
      <w:pPr>
        <w:rPr>
          <w:sz w:val="20"/>
          <w:szCs w:val="20"/>
        </w:rPr>
      </w:pPr>
    </w:p>
    <w:p w:rsidR="001006A7" w:rsidRDefault="001006A7" w:rsidP="001B6E61">
      <w:pPr>
        <w:rPr>
          <w:sz w:val="20"/>
          <w:szCs w:val="20"/>
        </w:rPr>
      </w:pPr>
      <w:r>
        <w:rPr>
          <w:sz w:val="20"/>
          <w:szCs w:val="20"/>
        </w:rPr>
        <w:t>Wesleyan University Alumni Service Award, 2008.</w:t>
      </w:r>
    </w:p>
    <w:p w:rsidR="001006A7" w:rsidRDefault="001006A7" w:rsidP="001B6E61">
      <w:pPr>
        <w:rPr>
          <w:sz w:val="20"/>
          <w:szCs w:val="20"/>
        </w:rPr>
      </w:pPr>
    </w:p>
    <w:p w:rsidR="001006A7" w:rsidRDefault="001006A7" w:rsidP="001B6E61">
      <w:pPr>
        <w:rPr>
          <w:sz w:val="20"/>
          <w:szCs w:val="20"/>
        </w:rPr>
      </w:pPr>
      <w:r>
        <w:rPr>
          <w:sz w:val="20"/>
          <w:szCs w:val="20"/>
        </w:rPr>
        <w:t>Ann Arbor YMCA Volunteer of the Year Award, 2003.</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PUBLICATIONS</w:t>
      </w:r>
    </w:p>
    <w:p w:rsidR="001006A7" w:rsidRDefault="001006A7">
      <w:pPr>
        <w:jc w:val="both"/>
        <w:rPr>
          <w:sz w:val="20"/>
          <w:szCs w:val="20"/>
        </w:rPr>
      </w:pPr>
    </w:p>
    <w:p w:rsidR="001006A7" w:rsidRDefault="001006A7" w:rsidP="001B6E61">
      <w:pPr>
        <w:rPr>
          <w:sz w:val="20"/>
          <w:szCs w:val="20"/>
        </w:rPr>
      </w:pPr>
      <w:r>
        <w:rPr>
          <w:b/>
          <w:bCs/>
          <w:sz w:val="20"/>
          <w:szCs w:val="20"/>
        </w:rPr>
        <w:t>[Books]</w:t>
      </w:r>
    </w:p>
    <w:p w:rsidR="001006A7" w:rsidRDefault="001006A7" w:rsidP="001B6E61">
      <w:pPr>
        <w:rPr>
          <w:sz w:val="20"/>
          <w:szCs w:val="20"/>
        </w:rPr>
      </w:pPr>
    </w:p>
    <w:p w:rsidR="001006A7" w:rsidRDefault="001006A7" w:rsidP="001B6E61">
      <w:pPr>
        <w:rPr>
          <w:sz w:val="20"/>
          <w:szCs w:val="20"/>
        </w:rPr>
      </w:pPr>
      <w:r>
        <w:rPr>
          <w:sz w:val="20"/>
          <w:szCs w:val="20"/>
          <w:u w:val="single"/>
        </w:rPr>
        <w:t>From the Edge of the Ghetto: African Americans and the World of Work</w:t>
      </w:r>
      <w:r>
        <w:rPr>
          <w:sz w:val="20"/>
          <w:szCs w:val="20"/>
        </w:rPr>
        <w:t>.  Lanham, MD: Rowman and Littlefield (forthcoming)</w:t>
      </w:r>
    </w:p>
    <w:p w:rsidR="00FC39B4" w:rsidRDefault="00FC39B4" w:rsidP="001B6E61">
      <w:pPr>
        <w:rPr>
          <w:sz w:val="20"/>
          <w:szCs w:val="20"/>
        </w:rPr>
      </w:pPr>
    </w:p>
    <w:p w:rsidR="00FC39B4" w:rsidRPr="0061494A" w:rsidRDefault="0061494A" w:rsidP="001B6E61">
      <w:pPr>
        <w:rPr>
          <w:sz w:val="20"/>
          <w:szCs w:val="20"/>
        </w:rPr>
      </w:pPr>
      <w:r w:rsidRPr="0061494A">
        <w:rPr>
          <w:iCs/>
          <w:sz w:val="20"/>
          <w:szCs w:val="20"/>
          <w:u w:val="single"/>
        </w:rPr>
        <w:t>Faculty Social Identity and the Challenges of Diversity: Reflections on Teaching in Higher Education.</w:t>
      </w:r>
      <w:r w:rsidRPr="0061494A">
        <w:rPr>
          <w:sz w:val="20"/>
          <w:szCs w:val="20"/>
        </w:rPr>
        <w:t xml:space="preserve"> </w:t>
      </w:r>
      <w:r w:rsidR="00FC39B4" w:rsidRPr="0061494A">
        <w:rPr>
          <w:sz w:val="20"/>
          <w:szCs w:val="20"/>
        </w:rPr>
        <w:t>(co-edited with Mark Chesler) Boulder, CO: Paradigm Publishers,</w:t>
      </w:r>
      <w:r w:rsidR="00713F9C" w:rsidRPr="0061494A">
        <w:rPr>
          <w:sz w:val="20"/>
          <w:szCs w:val="20"/>
        </w:rPr>
        <w:t xml:space="preserve"> </w:t>
      </w:r>
      <w:r w:rsidR="00DF18C0" w:rsidRPr="0061494A">
        <w:rPr>
          <w:sz w:val="20"/>
          <w:szCs w:val="20"/>
        </w:rPr>
        <w:t>2013.</w:t>
      </w:r>
      <w:r w:rsidR="00FC39B4" w:rsidRPr="0061494A">
        <w:rPr>
          <w:sz w:val="20"/>
          <w:szCs w:val="20"/>
        </w:rPr>
        <w:t xml:space="preserve"> </w:t>
      </w:r>
    </w:p>
    <w:p w:rsidR="00FC39B4" w:rsidRPr="0061494A" w:rsidRDefault="00FC39B4" w:rsidP="001B6E61">
      <w:pPr>
        <w:rPr>
          <w:sz w:val="20"/>
          <w:szCs w:val="20"/>
        </w:rPr>
      </w:pPr>
    </w:p>
    <w:p w:rsidR="001006A7" w:rsidRDefault="001006A7" w:rsidP="001B6E61">
      <w:pPr>
        <w:rPr>
          <w:sz w:val="20"/>
          <w:szCs w:val="20"/>
        </w:rPr>
      </w:pPr>
      <w:r>
        <w:rPr>
          <w:sz w:val="20"/>
          <w:szCs w:val="20"/>
          <w:u w:val="single"/>
        </w:rPr>
        <w:t>The Souls of W.E.B. Du Bois</w:t>
      </w:r>
      <w:r>
        <w:rPr>
          <w:sz w:val="20"/>
          <w:szCs w:val="20"/>
        </w:rPr>
        <w:t>. (w/Elizabeth Higginbotham, Charles Lemert, Manning Marable, and Jerry Gafio Watts) Boulder, CO: Paradigm Publishers, 2006.</w:t>
      </w:r>
    </w:p>
    <w:p w:rsidR="001006A7" w:rsidRDefault="001006A7" w:rsidP="001B6E61">
      <w:pPr>
        <w:rPr>
          <w:sz w:val="20"/>
          <w:szCs w:val="20"/>
        </w:rPr>
      </w:pPr>
    </w:p>
    <w:p w:rsidR="001006A7" w:rsidRDefault="001006A7" w:rsidP="001B6E61">
      <w:pPr>
        <w:rPr>
          <w:sz w:val="20"/>
          <w:szCs w:val="20"/>
        </w:rPr>
      </w:pPr>
      <w:r>
        <w:rPr>
          <w:sz w:val="20"/>
          <w:szCs w:val="20"/>
          <w:u w:val="single"/>
        </w:rPr>
        <w:t>The Minds of Marginalized Black Men: Making Sense of Mobility, Opportunity, and Future Life Chances</w:t>
      </w:r>
      <w:r>
        <w:rPr>
          <w:sz w:val="20"/>
          <w:szCs w:val="20"/>
        </w:rPr>
        <w:t>. Princeton, NJ:  Princeton University Press, 2004 (paperback 2006).</w:t>
      </w:r>
    </w:p>
    <w:p w:rsidR="001006A7" w:rsidRDefault="001006A7" w:rsidP="001B6E61">
      <w:pPr>
        <w:rPr>
          <w:sz w:val="20"/>
          <w:szCs w:val="20"/>
        </w:rPr>
      </w:pPr>
    </w:p>
    <w:p w:rsidR="001006A7" w:rsidRDefault="001006A7" w:rsidP="001B6E61">
      <w:pPr>
        <w:rPr>
          <w:sz w:val="20"/>
          <w:szCs w:val="20"/>
        </w:rPr>
      </w:pPr>
      <w:r>
        <w:rPr>
          <w:b/>
          <w:bCs/>
          <w:sz w:val="20"/>
          <w:szCs w:val="20"/>
        </w:rPr>
        <w:t>[Refereed Journals]</w:t>
      </w:r>
    </w:p>
    <w:p w:rsidR="00BB0197" w:rsidRDefault="00BB0197" w:rsidP="00BB0197">
      <w:pPr>
        <w:rPr>
          <w:sz w:val="20"/>
          <w:szCs w:val="20"/>
        </w:rPr>
      </w:pPr>
    </w:p>
    <w:p w:rsidR="00BB0197" w:rsidRPr="00BB0197" w:rsidRDefault="00BB0197" w:rsidP="00BB0197">
      <w:pPr>
        <w:rPr>
          <w:sz w:val="20"/>
          <w:szCs w:val="20"/>
        </w:rPr>
      </w:pPr>
      <w:r w:rsidRPr="00BB0197">
        <w:rPr>
          <w:i/>
          <w:sz w:val="20"/>
          <w:szCs w:val="20"/>
          <w:shd w:val="clear" w:color="auto" w:fill="FFFFFF"/>
        </w:rPr>
        <w:t>"Diversity and Meaning in the Study of Black Fatherhood: Toward a New Paradigm”</w:t>
      </w:r>
      <w:r w:rsidRPr="00BB0197">
        <w:rPr>
          <w:sz w:val="20"/>
          <w:szCs w:val="20"/>
          <w:shd w:val="clear" w:color="auto" w:fill="FFFFFF"/>
        </w:rPr>
        <w:t xml:space="preserve"> (with Maria Johnson) </w:t>
      </w:r>
      <w:r w:rsidRPr="00BB0197">
        <w:rPr>
          <w:iCs/>
          <w:sz w:val="20"/>
          <w:szCs w:val="20"/>
          <w:u w:val="single"/>
          <w:shd w:val="clear" w:color="auto" w:fill="FFFFFF"/>
        </w:rPr>
        <w:t xml:space="preserve">Du Bois Review: </w:t>
      </w:r>
      <w:r>
        <w:rPr>
          <w:iCs/>
          <w:sz w:val="20"/>
          <w:szCs w:val="20"/>
          <w:u w:val="single"/>
          <w:shd w:val="clear" w:color="auto" w:fill="FFFFFF"/>
        </w:rPr>
        <w:t>Social Science Research on Race</w:t>
      </w:r>
      <w:r>
        <w:rPr>
          <w:iCs/>
          <w:sz w:val="20"/>
          <w:szCs w:val="20"/>
          <w:shd w:val="clear" w:color="auto" w:fill="FFFFFF"/>
        </w:rPr>
        <w:t xml:space="preserve"> </w:t>
      </w:r>
      <w:r w:rsidRPr="00BB0197">
        <w:rPr>
          <w:iCs/>
          <w:sz w:val="20"/>
          <w:szCs w:val="20"/>
          <w:shd w:val="clear" w:color="auto" w:fill="FFFFFF"/>
        </w:rPr>
        <w:t>(forthcoming)</w:t>
      </w:r>
    </w:p>
    <w:p w:rsidR="00BB0197" w:rsidRDefault="00BB0197" w:rsidP="00034C95">
      <w:pPr>
        <w:jc w:val="both"/>
        <w:rPr>
          <w:i/>
          <w:color w:val="000000" w:themeColor="text1"/>
          <w:sz w:val="20"/>
          <w:szCs w:val="20"/>
          <w:shd w:val="clear" w:color="auto" w:fill="FFFFFF"/>
        </w:rPr>
      </w:pPr>
    </w:p>
    <w:p w:rsidR="003929EF" w:rsidRPr="003929EF" w:rsidRDefault="003929EF" w:rsidP="00034C95">
      <w:pPr>
        <w:jc w:val="both"/>
        <w:rPr>
          <w:color w:val="000000" w:themeColor="text1"/>
          <w:sz w:val="20"/>
          <w:szCs w:val="20"/>
          <w:shd w:val="clear" w:color="auto" w:fill="FFFFFF"/>
        </w:rPr>
      </w:pPr>
      <w:r w:rsidRPr="003929EF">
        <w:rPr>
          <w:i/>
          <w:color w:val="000000" w:themeColor="text1"/>
          <w:sz w:val="20"/>
          <w:szCs w:val="20"/>
          <w:shd w:val="clear" w:color="auto" w:fill="FFFFFF"/>
        </w:rPr>
        <w:t>"Uncovering a</w:t>
      </w:r>
      <w:r w:rsidRPr="003929EF">
        <w:rPr>
          <w:rStyle w:val="apple-converted-space"/>
          <w:i/>
          <w:color w:val="000000" w:themeColor="text1"/>
          <w:sz w:val="20"/>
          <w:szCs w:val="20"/>
          <w:shd w:val="clear" w:color="auto" w:fill="FFFFFF"/>
        </w:rPr>
        <w:t> Hidden </w:t>
      </w:r>
      <w:r w:rsidRPr="003929EF">
        <w:rPr>
          <w:i/>
          <w:color w:val="000000" w:themeColor="text1"/>
          <w:sz w:val="20"/>
          <w:szCs w:val="20"/>
          <w:shd w:val="clear" w:color="auto" w:fill="FFFFFF"/>
        </w:rPr>
        <w:t>“</w:t>
      </w:r>
      <w:r w:rsidRPr="003929EF">
        <w:rPr>
          <w:rStyle w:val="il"/>
          <w:i/>
          <w:color w:val="000000" w:themeColor="text1"/>
          <w:sz w:val="20"/>
          <w:szCs w:val="20"/>
          <w:shd w:val="clear" w:color="auto" w:fill="FFFFCC"/>
        </w:rPr>
        <w:t>I</w:t>
      </w:r>
      <w:r w:rsidRPr="003929EF">
        <w:rPr>
          <w:i/>
          <w:color w:val="000000" w:themeColor="text1"/>
          <w:sz w:val="20"/>
          <w:szCs w:val="20"/>
          <w:shd w:val="clear" w:color="auto" w:fill="FFFFFF"/>
        </w:rPr>
        <w:t>” in Contemporary Urban Ethnography."</w:t>
      </w:r>
      <w:r w:rsidRPr="003929EF">
        <w:rPr>
          <w:color w:val="000000" w:themeColor="text1"/>
          <w:sz w:val="20"/>
          <w:szCs w:val="20"/>
          <w:shd w:val="clear" w:color="auto" w:fill="FFFFFF"/>
        </w:rPr>
        <w:t xml:space="preserve"> </w:t>
      </w:r>
      <w:r w:rsidRPr="003929EF">
        <w:rPr>
          <w:color w:val="000000" w:themeColor="text1"/>
          <w:sz w:val="20"/>
          <w:szCs w:val="20"/>
          <w:u w:val="single"/>
          <w:shd w:val="clear" w:color="auto" w:fill="FFFFFF"/>
        </w:rPr>
        <w:t>The Sociological Quarterly</w:t>
      </w:r>
      <w:r w:rsidR="001D15A3">
        <w:rPr>
          <w:color w:val="000000" w:themeColor="text1"/>
          <w:sz w:val="20"/>
          <w:szCs w:val="20"/>
          <w:u w:val="single"/>
          <w:shd w:val="clear" w:color="auto" w:fill="FFFFFF"/>
        </w:rPr>
        <w:t>,</w:t>
      </w:r>
      <w:r w:rsidRPr="003929EF">
        <w:rPr>
          <w:color w:val="000000" w:themeColor="text1"/>
          <w:sz w:val="20"/>
          <w:szCs w:val="20"/>
          <w:shd w:val="clear" w:color="auto" w:fill="FFFFFF"/>
        </w:rPr>
        <w:t xml:space="preserve"> </w:t>
      </w:r>
      <w:r w:rsidR="001D15A3">
        <w:rPr>
          <w:color w:val="000000" w:themeColor="text1"/>
          <w:sz w:val="20"/>
          <w:szCs w:val="20"/>
          <w:shd w:val="clear" w:color="auto" w:fill="FFFFFF"/>
        </w:rPr>
        <w:t>Winter 2013, vol. 51 (4), pp.51-65.</w:t>
      </w:r>
    </w:p>
    <w:p w:rsidR="003929EF" w:rsidRDefault="003929EF" w:rsidP="00034C95">
      <w:pPr>
        <w:jc w:val="both"/>
        <w:rPr>
          <w:bCs/>
          <w:i/>
          <w:color w:val="000000" w:themeColor="text1"/>
          <w:sz w:val="20"/>
          <w:szCs w:val="20"/>
        </w:rPr>
      </w:pPr>
    </w:p>
    <w:p w:rsidR="00330271" w:rsidRPr="00B947DC" w:rsidRDefault="00330271" w:rsidP="00034C95">
      <w:pPr>
        <w:jc w:val="both"/>
        <w:rPr>
          <w:sz w:val="20"/>
          <w:szCs w:val="20"/>
        </w:rPr>
      </w:pPr>
      <w:r>
        <w:rPr>
          <w:bCs/>
          <w:i/>
          <w:color w:val="000000" w:themeColor="text1"/>
          <w:sz w:val="20"/>
          <w:szCs w:val="20"/>
        </w:rPr>
        <w:t>“</w:t>
      </w:r>
      <w:r w:rsidRPr="00080A67">
        <w:rPr>
          <w:bCs/>
          <w:i/>
          <w:color w:val="000000" w:themeColor="text1"/>
          <w:sz w:val="20"/>
          <w:szCs w:val="20"/>
        </w:rPr>
        <w:t>Workplace Flexibility and Worker Agency:</w:t>
      </w:r>
      <w:r>
        <w:rPr>
          <w:bCs/>
          <w:i/>
          <w:color w:val="000000" w:themeColor="text1"/>
          <w:sz w:val="20"/>
          <w:szCs w:val="20"/>
        </w:rPr>
        <w:t xml:space="preserve"> </w:t>
      </w:r>
      <w:r w:rsidRPr="00080A67">
        <w:rPr>
          <w:bCs/>
          <w:i/>
          <w:color w:val="000000" w:themeColor="text1"/>
          <w:sz w:val="20"/>
          <w:szCs w:val="20"/>
        </w:rPr>
        <w:t>Finding Short-Term Flexibility within a Highly Structured Workplace</w:t>
      </w:r>
      <w:r>
        <w:rPr>
          <w:bCs/>
          <w:i/>
          <w:color w:val="000000" w:themeColor="text1"/>
          <w:sz w:val="20"/>
          <w:szCs w:val="20"/>
        </w:rPr>
        <w:t xml:space="preserve">.” </w:t>
      </w:r>
      <w:r w:rsidR="00E85FC1">
        <w:rPr>
          <w:bCs/>
          <w:i/>
          <w:color w:val="000000" w:themeColor="text1"/>
          <w:sz w:val="20"/>
          <w:szCs w:val="20"/>
        </w:rPr>
        <w:t>(</w:t>
      </w:r>
      <w:r w:rsidR="00E85FC1" w:rsidRPr="00E85FC1">
        <w:rPr>
          <w:bCs/>
          <w:color w:val="000000" w:themeColor="text1"/>
          <w:sz w:val="20"/>
          <w:szCs w:val="20"/>
        </w:rPr>
        <w:t xml:space="preserve">with Lawrence </w:t>
      </w:r>
      <w:r w:rsidR="00E85FC1">
        <w:rPr>
          <w:bCs/>
          <w:color w:val="000000" w:themeColor="text1"/>
          <w:sz w:val="20"/>
          <w:szCs w:val="20"/>
        </w:rPr>
        <w:t xml:space="preserve">S. </w:t>
      </w:r>
      <w:r w:rsidR="00E85FC1" w:rsidRPr="00E85FC1">
        <w:rPr>
          <w:bCs/>
          <w:color w:val="000000" w:themeColor="text1"/>
          <w:sz w:val="20"/>
          <w:szCs w:val="20"/>
        </w:rPr>
        <w:t>Root</w:t>
      </w:r>
      <w:r w:rsidR="00E85FC1">
        <w:rPr>
          <w:bCs/>
          <w:i/>
          <w:color w:val="000000" w:themeColor="text1"/>
          <w:sz w:val="20"/>
          <w:szCs w:val="20"/>
        </w:rPr>
        <w:t>)</w:t>
      </w:r>
      <w:r w:rsidR="00730DE0">
        <w:rPr>
          <w:bCs/>
          <w:i/>
          <w:color w:val="000000" w:themeColor="text1"/>
          <w:sz w:val="20"/>
          <w:szCs w:val="20"/>
        </w:rPr>
        <w:t xml:space="preserve"> </w:t>
      </w:r>
      <w:r>
        <w:rPr>
          <w:sz w:val="20"/>
          <w:szCs w:val="20"/>
          <w:u w:val="single"/>
        </w:rPr>
        <w:t xml:space="preserve">The </w:t>
      </w:r>
      <w:r w:rsidRPr="00B947DC">
        <w:rPr>
          <w:sz w:val="20"/>
          <w:szCs w:val="20"/>
          <w:u w:val="single"/>
        </w:rPr>
        <w:t>Annals of the American Academy of Political and Social Science</w:t>
      </w:r>
      <w:r w:rsidRPr="00B947DC">
        <w:rPr>
          <w:sz w:val="20"/>
          <w:szCs w:val="20"/>
        </w:rPr>
        <w:t>, (edition entitled “Focus on Workplace Flexibility”)</w:t>
      </w:r>
      <w:r w:rsidR="00B947DC">
        <w:rPr>
          <w:sz w:val="20"/>
          <w:szCs w:val="20"/>
        </w:rPr>
        <w:t>,</w:t>
      </w:r>
      <w:r w:rsidR="00B947DC" w:rsidRPr="00B947DC">
        <w:rPr>
          <w:sz w:val="20"/>
          <w:szCs w:val="20"/>
        </w:rPr>
        <w:t xml:space="preserve"> November 2011</w:t>
      </w:r>
      <w:r w:rsidR="00B947DC">
        <w:rPr>
          <w:sz w:val="20"/>
          <w:szCs w:val="20"/>
        </w:rPr>
        <w:t>, vol.</w:t>
      </w:r>
      <w:r w:rsidR="00B947DC" w:rsidRPr="00B947DC">
        <w:rPr>
          <w:sz w:val="20"/>
          <w:szCs w:val="20"/>
        </w:rPr>
        <w:t>638</w:t>
      </w:r>
      <w:r w:rsidR="00B947DC">
        <w:rPr>
          <w:sz w:val="20"/>
          <w:szCs w:val="20"/>
        </w:rPr>
        <w:t>, pp.</w:t>
      </w:r>
      <w:r w:rsidR="00B947DC" w:rsidRPr="00B947DC">
        <w:rPr>
          <w:sz w:val="20"/>
          <w:szCs w:val="20"/>
        </w:rPr>
        <w:t xml:space="preserve"> 86-102</w:t>
      </w:r>
      <w:r w:rsidRPr="00B947DC">
        <w:rPr>
          <w:sz w:val="20"/>
          <w:szCs w:val="20"/>
        </w:rPr>
        <w:t>.</w:t>
      </w:r>
    </w:p>
    <w:p w:rsidR="00BD6883" w:rsidRPr="00B947DC" w:rsidRDefault="00BD6883" w:rsidP="00034C95">
      <w:pPr>
        <w:jc w:val="both"/>
        <w:rPr>
          <w:sz w:val="20"/>
          <w:szCs w:val="20"/>
        </w:rPr>
      </w:pPr>
    </w:p>
    <w:p w:rsidR="001006A7" w:rsidRDefault="001006A7" w:rsidP="00034C95">
      <w:pPr>
        <w:jc w:val="both"/>
        <w:rPr>
          <w:sz w:val="20"/>
          <w:szCs w:val="20"/>
        </w:rPr>
      </w:pPr>
      <w:r>
        <w:rPr>
          <w:i/>
          <w:iCs/>
          <w:sz w:val="20"/>
          <w:szCs w:val="20"/>
        </w:rPr>
        <w:t>“</w:t>
      </w:r>
      <w:r w:rsidRPr="00BD6883">
        <w:rPr>
          <w:i/>
          <w:iCs/>
          <w:color w:val="000000" w:themeColor="text1"/>
          <w:sz w:val="20"/>
          <w:szCs w:val="20"/>
        </w:rPr>
        <w:t xml:space="preserve">The Black Masculinities of Barack Obama: Some Implications for African-American Men.” </w:t>
      </w:r>
      <w:r w:rsidRPr="00BD6883">
        <w:rPr>
          <w:color w:val="000000" w:themeColor="text1"/>
          <w:sz w:val="20"/>
          <w:szCs w:val="20"/>
          <w:u w:val="single"/>
        </w:rPr>
        <w:t>Daedalus</w:t>
      </w:r>
      <w:r w:rsidR="00BD6883">
        <w:rPr>
          <w:color w:val="000000" w:themeColor="text1"/>
          <w:sz w:val="20"/>
          <w:szCs w:val="20"/>
          <w:u w:val="single"/>
        </w:rPr>
        <w:t>,</w:t>
      </w:r>
      <w:r w:rsidRPr="00BD6883">
        <w:rPr>
          <w:color w:val="000000" w:themeColor="text1"/>
          <w:sz w:val="20"/>
          <w:szCs w:val="20"/>
        </w:rPr>
        <w:t xml:space="preserve"> </w:t>
      </w:r>
      <w:r w:rsidR="00BD6883" w:rsidRPr="00BD6883">
        <w:rPr>
          <w:color w:val="000000" w:themeColor="text1"/>
          <w:sz w:val="20"/>
          <w:szCs w:val="20"/>
        </w:rPr>
        <w:t>Spring 2011</w:t>
      </w:r>
      <w:r w:rsidR="00BD6883">
        <w:rPr>
          <w:color w:val="000000" w:themeColor="text1"/>
          <w:sz w:val="20"/>
          <w:szCs w:val="20"/>
        </w:rPr>
        <w:t xml:space="preserve">, vol. </w:t>
      </w:r>
      <w:r w:rsidR="00BD6883" w:rsidRPr="00BD6883">
        <w:rPr>
          <w:color w:val="000000" w:themeColor="text1"/>
          <w:sz w:val="20"/>
          <w:szCs w:val="20"/>
        </w:rPr>
        <w:t>140 (2)</w:t>
      </w:r>
      <w:r w:rsidR="00EF0D96">
        <w:rPr>
          <w:color w:val="000000" w:themeColor="text1"/>
          <w:sz w:val="20"/>
          <w:szCs w:val="20"/>
        </w:rPr>
        <w:t>, pp. 206-214.</w:t>
      </w:r>
      <w:r w:rsidR="00BD6883" w:rsidRPr="00BD6883">
        <w:rPr>
          <w:color w:val="000000" w:themeColor="text1"/>
          <w:sz w:val="20"/>
          <w:szCs w:val="20"/>
        </w:rPr>
        <w:t xml:space="preserve">  </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“New Life for an Old Concept: Frame Analysis and the Reinvigoration of Studies in Culture and Poverty.”</w:t>
      </w:r>
      <w:r>
        <w:rPr>
          <w:sz w:val="20"/>
          <w:szCs w:val="20"/>
        </w:rPr>
        <w:t xml:space="preserve">  </w:t>
      </w:r>
      <w:r>
        <w:rPr>
          <w:sz w:val="20"/>
          <w:szCs w:val="20"/>
          <w:u w:val="single"/>
        </w:rPr>
        <w:t>The Annals of the American Academy of Political and Social Science</w:t>
      </w:r>
      <w:r>
        <w:rPr>
          <w:sz w:val="20"/>
          <w:szCs w:val="20"/>
        </w:rPr>
        <w:t>, May 2010, vol. 629, pp. 53-74 (edition entitled “Reconsidering Culture and Poverty” edited by Michele Lamont, Mario Small, and David Harding).</w:t>
      </w:r>
    </w:p>
    <w:p w:rsidR="00917F8A" w:rsidRDefault="00917F8A" w:rsidP="00034C95">
      <w:pPr>
        <w:jc w:val="both"/>
        <w:rPr>
          <w:sz w:val="20"/>
          <w:szCs w:val="20"/>
        </w:rPr>
      </w:pPr>
    </w:p>
    <w:p w:rsidR="001006A7" w:rsidRDefault="001006A7" w:rsidP="00034C95">
      <w:pPr>
        <w:jc w:val="both"/>
        <w:rPr>
          <w:sz w:val="20"/>
          <w:szCs w:val="20"/>
        </w:rPr>
      </w:pPr>
      <w:r>
        <w:rPr>
          <w:i/>
          <w:iCs/>
          <w:sz w:val="20"/>
          <w:szCs w:val="20"/>
        </w:rPr>
        <w:t>“Faculty Members’ Social Identities and the Expression of/Response to Classroom Authority</w:t>
      </w:r>
      <w:r>
        <w:rPr>
          <w:sz w:val="20"/>
          <w:szCs w:val="20"/>
        </w:rPr>
        <w:t xml:space="preserve">.” </w:t>
      </w:r>
      <w:r w:rsidR="009F0948">
        <w:rPr>
          <w:sz w:val="20"/>
          <w:szCs w:val="20"/>
        </w:rPr>
        <w:t xml:space="preserve">(Mark Chesler and Alford A. Young, Jr.) </w:t>
      </w:r>
      <w:r>
        <w:rPr>
          <w:sz w:val="20"/>
          <w:szCs w:val="20"/>
          <w:u w:val="single"/>
        </w:rPr>
        <w:t>The Scholarship of Multicultural Teaching and Learning</w:t>
      </w:r>
      <w:r>
        <w:rPr>
          <w:sz w:val="20"/>
          <w:szCs w:val="20"/>
        </w:rPr>
        <w:t>, Fall  2007, Volume 111, pp. 11-19. (Special edition edited by A.T. Miller and Matthew Kaplan</w:t>
      </w:r>
      <w:r w:rsidR="009F0948">
        <w:rPr>
          <w:sz w:val="20"/>
          <w:szCs w:val="20"/>
        </w:rPr>
        <w:t>).</w:t>
      </w:r>
    </w:p>
    <w:p w:rsidR="00D44FC1" w:rsidRDefault="00D44FC1" w:rsidP="00034C95">
      <w:pPr>
        <w:jc w:val="both"/>
        <w:rPr>
          <w:sz w:val="20"/>
          <w:szCs w:val="20"/>
        </w:rPr>
      </w:pPr>
    </w:p>
    <w:p w:rsidR="001006A7" w:rsidRDefault="001006A7" w:rsidP="00034C95">
      <w:pPr>
        <w:jc w:val="both"/>
        <w:rPr>
          <w:sz w:val="20"/>
          <w:szCs w:val="20"/>
        </w:rPr>
      </w:pPr>
      <w:r>
        <w:rPr>
          <w:i/>
          <w:iCs/>
          <w:sz w:val="20"/>
          <w:szCs w:val="20"/>
        </w:rPr>
        <w:t>"The Redeemed Old Head: Articulating A Sense of Public Self and Social Purpose."</w:t>
      </w:r>
      <w:r>
        <w:rPr>
          <w:sz w:val="20"/>
          <w:szCs w:val="20"/>
        </w:rPr>
        <w:t xml:space="preserve"> </w:t>
      </w:r>
      <w:r>
        <w:rPr>
          <w:sz w:val="20"/>
          <w:szCs w:val="20"/>
          <w:u w:val="single"/>
        </w:rPr>
        <w:t>Symbolic Interaction</w:t>
      </w:r>
      <w:r>
        <w:rPr>
          <w:sz w:val="20"/>
          <w:szCs w:val="20"/>
        </w:rPr>
        <w:t>, Summer 2007, 30 (3), pp. 347-374.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“Herbert Gans and the Politics of Urban Ethnography in the (Continued) Age of the Underclass.” </w:t>
      </w:r>
      <w:r>
        <w:rPr>
          <w:sz w:val="20"/>
          <w:szCs w:val="20"/>
        </w:rPr>
        <w:t xml:space="preserve"> </w:t>
      </w:r>
      <w:r>
        <w:rPr>
          <w:sz w:val="20"/>
          <w:szCs w:val="20"/>
          <w:u w:val="single"/>
        </w:rPr>
        <w:t xml:space="preserve">City and </w:t>
      </w:r>
      <w:r w:rsidR="00CC6478">
        <w:rPr>
          <w:sz w:val="20"/>
          <w:szCs w:val="20"/>
          <w:u w:val="single"/>
        </w:rPr>
        <w:t>C</w:t>
      </w:r>
      <w:r>
        <w:rPr>
          <w:sz w:val="20"/>
          <w:szCs w:val="20"/>
          <w:u w:val="single"/>
        </w:rPr>
        <w:t>ommunity</w:t>
      </w:r>
      <w:r>
        <w:rPr>
          <w:sz w:val="20"/>
          <w:szCs w:val="20"/>
        </w:rPr>
        <w:t>, March 2007, 6 (1), pp. 7-20.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“Unearthing Ignorance: Hurricane Katrina and the Re-Envisioning of the Urban Black Poor.” </w:t>
      </w:r>
      <w:r>
        <w:rPr>
          <w:sz w:val="20"/>
          <w:szCs w:val="20"/>
        </w:rPr>
        <w:t xml:space="preserve"> </w:t>
      </w:r>
      <w:r>
        <w:rPr>
          <w:sz w:val="20"/>
          <w:szCs w:val="20"/>
          <w:u w:val="single"/>
        </w:rPr>
        <w:t>Du Bois Review: Social Science Research on Race</w:t>
      </w:r>
      <w:r>
        <w:rPr>
          <w:sz w:val="20"/>
          <w:szCs w:val="20"/>
        </w:rPr>
        <w:t>, Spring, 2006, 3 (1), pp. 203</w:t>
      </w:r>
      <w:r>
        <w:rPr>
          <w:sz w:val="20"/>
          <w:szCs w:val="20"/>
        </w:rPr>
        <w:noBreakHyphen/>
        <w:t>213 (Special issue entitled “Katrina: Unmasking Race, Poverty, and Politics in the 21</w:t>
      </w:r>
      <w:r>
        <w:rPr>
          <w:sz w:val="20"/>
          <w:szCs w:val="20"/>
          <w:vertAlign w:val="superscript"/>
        </w:rPr>
        <w:t>st</w:t>
      </w:r>
      <w:r>
        <w:rPr>
          <w:sz w:val="20"/>
          <w:szCs w:val="20"/>
        </w:rPr>
        <w:t xml:space="preserve"> Century”).</w:t>
      </w:r>
    </w:p>
    <w:p w:rsidR="00CC6478" w:rsidRDefault="00CC6478" w:rsidP="00034C95">
      <w:pPr>
        <w:jc w:val="both"/>
        <w:rPr>
          <w:sz w:val="20"/>
          <w:szCs w:val="20"/>
        </w:rPr>
      </w:pPr>
    </w:p>
    <w:p w:rsidR="001006A7" w:rsidRDefault="001006A7" w:rsidP="00034C95">
      <w:pPr>
        <w:jc w:val="both"/>
        <w:rPr>
          <w:i/>
          <w:iCs/>
          <w:sz w:val="20"/>
          <w:szCs w:val="20"/>
        </w:rPr>
      </w:pPr>
      <w:r>
        <w:rPr>
          <w:i/>
          <w:iCs/>
          <w:sz w:val="20"/>
          <w:szCs w:val="20"/>
        </w:rPr>
        <w:t>“Introduction to Extending the Scholarly Tradition of William Julius Wilson: A Symposium.</w:t>
      </w:r>
      <w:r>
        <w:rPr>
          <w:sz w:val="20"/>
          <w:szCs w:val="20"/>
        </w:rPr>
        <w:t xml:space="preserve">” </w:t>
      </w:r>
      <w:r>
        <w:rPr>
          <w:sz w:val="20"/>
          <w:szCs w:val="20"/>
          <w:u w:val="single"/>
        </w:rPr>
        <w:t>Ethnic and Racial Studies</w:t>
      </w:r>
      <w:r>
        <w:rPr>
          <w:sz w:val="20"/>
          <w:szCs w:val="20"/>
        </w:rPr>
        <w:t>, November, 2003, 26 (6), pp. 979-987. (Guest Editor of a special edition of this journal; contributions by Reuben A. Buford May, Mignon Moore, Carla O’Connor, Mary Pattillo, Sandra Smith, Sudhir Venkatesh, William Julius Wilson, and Alford A. Young, Jr.)</w:t>
      </w:r>
      <w:r>
        <w:rPr>
          <w:i/>
          <w:iCs/>
          <w:sz w:val="20"/>
          <w:szCs w:val="20"/>
        </w:rPr>
        <w:t>.</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“Social Isolation and Concentration Effects: William Julius Wilson Revisited and Re-Applied.”</w:t>
      </w:r>
      <w:r>
        <w:rPr>
          <w:sz w:val="20"/>
          <w:szCs w:val="20"/>
        </w:rPr>
        <w:t xml:space="preserve"> </w:t>
      </w:r>
      <w:r>
        <w:rPr>
          <w:sz w:val="20"/>
          <w:szCs w:val="20"/>
          <w:u w:val="single"/>
        </w:rPr>
        <w:t>Ethnic and Racial Studies</w:t>
      </w:r>
      <w:r>
        <w:rPr>
          <w:sz w:val="20"/>
          <w:szCs w:val="20"/>
        </w:rPr>
        <w:t>, November, 2003, 26 (6), pp. 1073-1087.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"Early Traditions of African American Sociological Thought."</w:t>
      </w:r>
      <w:r>
        <w:rPr>
          <w:sz w:val="20"/>
          <w:szCs w:val="20"/>
        </w:rPr>
        <w:t xml:space="preserve"> </w:t>
      </w:r>
      <w:r>
        <w:rPr>
          <w:sz w:val="20"/>
          <w:szCs w:val="20"/>
          <w:u w:val="single"/>
        </w:rPr>
        <w:t>Annual Review of Sociology</w:t>
      </w:r>
      <w:r>
        <w:rPr>
          <w:sz w:val="20"/>
          <w:szCs w:val="20"/>
        </w:rPr>
        <w:t>, 2001, vol. 27,  pp. 445-477 (with Donald Deskins, Jr.)</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(Non) Accumulation of Capital: Explicating the Relationship of Structure and Agency in the Lives of Poor Black Men." </w:t>
      </w:r>
      <w:r>
        <w:rPr>
          <w:sz w:val="20"/>
          <w:szCs w:val="20"/>
          <w:u w:val="single"/>
        </w:rPr>
        <w:t>Sociological Theory</w:t>
      </w:r>
      <w:r>
        <w:rPr>
          <w:sz w:val="20"/>
          <w:szCs w:val="20"/>
        </w:rPr>
        <w:t>, July, 1999, 17 (2), pp. 201-227.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"Rationalizing Race in Thinking About the Future: The Case of Low-Income Black Men." </w:t>
      </w:r>
      <w:r>
        <w:rPr>
          <w:sz w:val="20"/>
          <w:szCs w:val="20"/>
          <w:u w:val="single"/>
        </w:rPr>
        <w:t>Smith College Studies in Social Work</w:t>
      </w:r>
      <w:r>
        <w:rPr>
          <w:sz w:val="20"/>
          <w:szCs w:val="20"/>
        </w:rPr>
        <w:t>, June, 1997, 67 (3), pp. 432-455.</w:t>
      </w:r>
    </w:p>
    <w:p w:rsidR="001006A7" w:rsidRDefault="001006A7" w:rsidP="00034C95">
      <w:pPr>
        <w:jc w:val="both"/>
        <w:rPr>
          <w:sz w:val="20"/>
          <w:szCs w:val="20"/>
        </w:rPr>
      </w:pPr>
      <w:r>
        <w:rPr>
          <w:i/>
          <w:iCs/>
          <w:sz w:val="20"/>
          <w:szCs w:val="20"/>
        </w:rPr>
        <w:t xml:space="preserve">"The `Negro Problem' and the Social Character of the Black Community: Charles S. Johnson, E. Franklin Frazier, and the Constitution of a Black Sociological Tradition, 1920 - 1935." </w:t>
      </w:r>
      <w:r>
        <w:rPr>
          <w:sz w:val="20"/>
          <w:szCs w:val="20"/>
          <w:u w:val="single"/>
        </w:rPr>
        <w:t>National Journal of Sociology</w:t>
      </w:r>
      <w:r>
        <w:rPr>
          <w:sz w:val="20"/>
          <w:szCs w:val="20"/>
        </w:rPr>
        <w:t>, Summer, 1993, 7(1), pp. 95-133.</w:t>
      </w:r>
    </w:p>
    <w:p w:rsidR="001006A7" w:rsidRDefault="001006A7" w:rsidP="00034C95">
      <w:pPr>
        <w:jc w:val="both"/>
        <w:rPr>
          <w:sz w:val="20"/>
          <w:szCs w:val="20"/>
        </w:rPr>
      </w:pPr>
    </w:p>
    <w:p w:rsidR="001006A7" w:rsidRDefault="001006A7" w:rsidP="00034C95">
      <w:pPr>
        <w:ind w:left="720" w:right="720"/>
        <w:jc w:val="both"/>
        <w:rPr>
          <w:sz w:val="20"/>
          <w:szCs w:val="20"/>
        </w:rPr>
      </w:pPr>
      <w:r>
        <w:rPr>
          <w:sz w:val="20"/>
          <w:szCs w:val="20"/>
        </w:rPr>
        <w:t xml:space="preserve">Reprinted in </w:t>
      </w:r>
      <w:r>
        <w:rPr>
          <w:sz w:val="20"/>
          <w:szCs w:val="20"/>
          <w:u w:val="single"/>
        </w:rPr>
        <w:t>Confronting The American Dilemma of Race</w:t>
      </w:r>
      <w:r>
        <w:rPr>
          <w:sz w:val="20"/>
          <w:szCs w:val="20"/>
        </w:rPr>
        <w:t>, ed. by Robert E. Washington and Donald Cunnigen. University Press of America, 2002, pp. 71-108.</w:t>
      </w:r>
    </w:p>
    <w:p w:rsidR="001006A7" w:rsidRDefault="001006A7" w:rsidP="001B6E61">
      <w:pPr>
        <w:rPr>
          <w:sz w:val="20"/>
          <w:szCs w:val="20"/>
        </w:rPr>
      </w:pPr>
    </w:p>
    <w:p w:rsidR="001006A7" w:rsidRDefault="001006A7" w:rsidP="001B6E61">
      <w:pPr>
        <w:rPr>
          <w:sz w:val="20"/>
          <w:szCs w:val="20"/>
        </w:rPr>
      </w:pPr>
      <w:r>
        <w:rPr>
          <w:b/>
          <w:bCs/>
          <w:sz w:val="20"/>
          <w:szCs w:val="20"/>
        </w:rPr>
        <w:t>[Book Chapters]</w:t>
      </w:r>
    </w:p>
    <w:p w:rsidR="001006A7" w:rsidRDefault="001006A7" w:rsidP="001B6E61">
      <w:pPr>
        <w:rPr>
          <w:sz w:val="20"/>
          <w:szCs w:val="20"/>
        </w:rPr>
      </w:pPr>
    </w:p>
    <w:p w:rsidR="001006A7" w:rsidRDefault="001006A7" w:rsidP="00034C95">
      <w:pPr>
        <w:jc w:val="both"/>
        <w:rPr>
          <w:sz w:val="20"/>
          <w:szCs w:val="20"/>
        </w:rPr>
      </w:pPr>
      <w:r>
        <w:rPr>
          <w:i/>
          <w:iCs/>
          <w:sz w:val="20"/>
          <w:szCs w:val="20"/>
        </w:rPr>
        <w:t xml:space="preserve">“Rethinking the Relationship of African American Men to the Street.” </w:t>
      </w:r>
      <w:r>
        <w:rPr>
          <w:sz w:val="20"/>
          <w:szCs w:val="20"/>
        </w:rPr>
        <w:t xml:space="preserve"> </w:t>
      </w:r>
      <w:r>
        <w:rPr>
          <w:sz w:val="20"/>
          <w:szCs w:val="20"/>
          <w:u w:val="single"/>
        </w:rPr>
        <w:t>Oxford Handbook of Cultural Sociology</w:t>
      </w:r>
      <w:r>
        <w:rPr>
          <w:sz w:val="20"/>
          <w:szCs w:val="20"/>
        </w:rPr>
        <w:t>. ed. by Jeffrey Alexander, Ronald Jacobs, and Phil Smith, Oxford University Press</w:t>
      </w:r>
      <w:r w:rsidR="00CD2B86">
        <w:rPr>
          <w:sz w:val="20"/>
          <w:szCs w:val="20"/>
        </w:rPr>
        <w:t>, 2012, pp. 343-364.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Conundrum of Race in Sociological Analyses of Culture.”</w:t>
      </w:r>
      <w:r>
        <w:rPr>
          <w:sz w:val="20"/>
          <w:szCs w:val="20"/>
        </w:rPr>
        <w:t xml:space="preserve"> </w:t>
      </w:r>
      <w:r>
        <w:rPr>
          <w:sz w:val="20"/>
          <w:szCs w:val="20"/>
          <w:u w:val="single"/>
        </w:rPr>
        <w:t>Handbook</w:t>
      </w:r>
      <w:r w:rsidR="009330D4">
        <w:rPr>
          <w:sz w:val="20"/>
          <w:szCs w:val="20"/>
          <w:u w:val="single"/>
        </w:rPr>
        <w:t xml:space="preserve"> of Cultural Sociology</w:t>
      </w:r>
      <w:r>
        <w:rPr>
          <w:sz w:val="20"/>
          <w:szCs w:val="20"/>
          <w:u w:val="single"/>
        </w:rPr>
        <w:t>.</w:t>
      </w:r>
      <w:r>
        <w:rPr>
          <w:sz w:val="20"/>
          <w:szCs w:val="20"/>
        </w:rPr>
        <w:t xml:space="preserve"> ed. by John Hall, Laura Grindstaff, and Ming-Cheng Lo, Routledge Press</w:t>
      </w:r>
      <w:r w:rsidR="0057448B">
        <w:rPr>
          <w:sz w:val="20"/>
          <w:szCs w:val="20"/>
        </w:rPr>
        <w:t>, 2010, pp. 316-325</w:t>
      </w:r>
      <w:r>
        <w:rPr>
          <w:sz w:val="20"/>
          <w:szCs w:val="20"/>
        </w:rPr>
        <w:t>.</w:t>
      </w:r>
    </w:p>
    <w:p w:rsidR="00C17260" w:rsidRDefault="00C17260" w:rsidP="00034C95">
      <w:pPr>
        <w:jc w:val="both"/>
        <w:rPr>
          <w:sz w:val="20"/>
          <w:szCs w:val="20"/>
        </w:rPr>
      </w:pPr>
    </w:p>
    <w:p w:rsidR="001006A7" w:rsidRDefault="001006A7" w:rsidP="00034C95">
      <w:pPr>
        <w:jc w:val="both"/>
        <w:rPr>
          <w:sz w:val="20"/>
          <w:szCs w:val="20"/>
        </w:rPr>
      </w:pPr>
      <w:r>
        <w:rPr>
          <w:i/>
          <w:iCs/>
          <w:sz w:val="20"/>
          <w:szCs w:val="20"/>
        </w:rPr>
        <w:t>“White Ethnographers and the Ethnography of African American Men: Then and Now.”</w:t>
      </w:r>
      <w:r>
        <w:rPr>
          <w:sz w:val="20"/>
          <w:szCs w:val="20"/>
        </w:rPr>
        <w:t xml:space="preserve">  </w:t>
      </w:r>
      <w:r>
        <w:rPr>
          <w:sz w:val="20"/>
          <w:szCs w:val="20"/>
          <w:u w:val="single"/>
        </w:rPr>
        <w:t>White Logics, White Methods.</w:t>
      </w:r>
      <w:r>
        <w:rPr>
          <w:sz w:val="20"/>
          <w:szCs w:val="20"/>
        </w:rPr>
        <w:t xml:space="preserve"> ed. by Eduardo Bonilla-Silva and Tukufu Zuberi, Rowman and Littlefield Press, 2008, pp. 179-202.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Work-Family Divide for Low-Income African Americans.”</w:t>
      </w:r>
      <w:r w:rsidR="00323B0C">
        <w:rPr>
          <w:i/>
          <w:iCs/>
          <w:sz w:val="20"/>
          <w:szCs w:val="20"/>
        </w:rPr>
        <w:t xml:space="preserve"> </w:t>
      </w:r>
      <w:r>
        <w:rPr>
          <w:sz w:val="20"/>
          <w:szCs w:val="20"/>
          <w:u w:val="single"/>
        </w:rPr>
        <w:t>The Changing Landscape of Work and Family in the American Middle Class: Reports from the Field.</w:t>
      </w:r>
      <w:r>
        <w:rPr>
          <w:sz w:val="20"/>
          <w:szCs w:val="20"/>
        </w:rPr>
        <w:t xml:space="preserve"> ed. by Elizabeth Rudd and Lara Descartes, Altamira Press, 2008, pp. 87-115.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“Learning from Student Voice and Student Silence.”</w:t>
      </w:r>
      <w:r>
        <w:rPr>
          <w:sz w:val="20"/>
          <w:szCs w:val="20"/>
        </w:rPr>
        <w:t xml:space="preserve"> </w:t>
      </w:r>
      <w:r>
        <w:rPr>
          <w:sz w:val="20"/>
          <w:szCs w:val="20"/>
          <w:u w:val="single"/>
        </w:rPr>
        <w:t>Excellent Teaching in the Excellent University: Realities and Possibilities for Voice in the College Classroom.</w:t>
      </w:r>
      <w:r>
        <w:rPr>
          <w:sz w:val="20"/>
          <w:szCs w:val="20"/>
        </w:rPr>
        <w:t xml:space="preserve"> ed. by Jerome Rabow, Bethesda, MD: Academica Press, 2006, pp. 191-205.</w:t>
      </w:r>
    </w:p>
    <w:p w:rsidR="004A26BA" w:rsidRDefault="004A26BA" w:rsidP="00034C95">
      <w:pPr>
        <w:jc w:val="both"/>
        <w:rPr>
          <w:i/>
          <w:iCs/>
          <w:sz w:val="20"/>
          <w:szCs w:val="20"/>
        </w:rPr>
      </w:pPr>
    </w:p>
    <w:p w:rsidR="001006A7" w:rsidRDefault="001006A7" w:rsidP="00034C95">
      <w:pPr>
        <w:jc w:val="both"/>
        <w:rPr>
          <w:sz w:val="20"/>
          <w:szCs w:val="20"/>
        </w:rPr>
      </w:pPr>
      <w:r>
        <w:rPr>
          <w:i/>
          <w:iCs/>
          <w:sz w:val="20"/>
          <w:szCs w:val="20"/>
        </w:rPr>
        <w:t>“Low-Income Black Men on Work Opportunity, Work Resources, and Job Training Programs.”</w:t>
      </w:r>
      <w:r>
        <w:rPr>
          <w:sz w:val="20"/>
          <w:szCs w:val="20"/>
        </w:rPr>
        <w:t xml:space="preserve"> in </w:t>
      </w:r>
      <w:r>
        <w:rPr>
          <w:sz w:val="20"/>
          <w:szCs w:val="20"/>
          <w:u w:val="single"/>
        </w:rPr>
        <w:t>Black Males Left Behind.</w:t>
      </w:r>
      <w:r>
        <w:rPr>
          <w:sz w:val="20"/>
          <w:szCs w:val="20"/>
        </w:rPr>
        <w:t xml:space="preserve"> ed. by Ronald Mincy, Washington, DC: Urban Institute Press, 2006, pp. 147-184.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“Experiences in Ethnographic Interviewing about Race: The Inside and Outside of It?”</w:t>
      </w:r>
      <w:r>
        <w:rPr>
          <w:sz w:val="20"/>
          <w:szCs w:val="20"/>
        </w:rPr>
        <w:t xml:space="preserve"> in </w:t>
      </w:r>
      <w:r>
        <w:rPr>
          <w:sz w:val="20"/>
          <w:szCs w:val="20"/>
          <w:u w:val="single"/>
        </w:rPr>
        <w:t>Researching Race and Racism.</w:t>
      </w:r>
      <w:r>
        <w:rPr>
          <w:sz w:val="20"/>
          <w:szCs w:val="20"/>
        </w:rPr>
        <w:t xml:space="preserve"> ed. by John Solomos and Martin Bulmer, London, Routledge Press, 2004, pp. 187-202.</w:t>
      </w:r>
    </w:p>
    <w:p w:rsidR="00CC6478" w:rsidRDefault="00CC6478" w:rsidP="00034C95">
      <w:pPr>
        <w:jc w:val="both"/>
        <w:rPr>
          <w:sz w:val="20"/>
          <w:szCs w:val="20"/>
        </w:rPr>
      </w:pPr>
    </w:p>
    <w:p w:rsidR="001006A7" w:rsidRDefault="001006A7" w:rsidP="00034C95">
      <w:pPr>
        <w:jc w:val="both"/>
        <w:rPr>
          <w:sz w:val="20"/>
          <w:szCs w:val="20"/>
        </w:rPr>
      </w:pPr>
      <w:r>
        <w:rPr>
          <w:i/>
          <w:iCs/>
          <w:sz w:val="20"/>
          <w:szCs w:val="20"/>
        </w:rPr>
        <w:t>“The Social Utility of Scholarship: Views of Some Black African Americanist Scholars.”</w:t>
      </w:r>
      <w:r>
        <w:rPr>
          <w:sz w:val="20"/>
          <w:szCs w:val="20"/>
        </w:rPr>
        <w:t xml:space="preserve">  in </w:t>
      </w:r>
      <w:r>
        <w:rPr>
          <w:sz w:val="20"/>
          <w:szCs w:val="20"/>
          <w:u w:val="single"/>
        </w:rPr>
        <w:t>African American Education: Race, Community, Inequality, and Achievement – A Tribute to Edgar G. Epps.</w:t>
      </w:r>
      <w:r>
        <w:rPr>
          <w:sz w:val="20"/>
          <w:szCs w:val="20"/>
        </w:rPr>
        <w:t xml:space="preserve"> ed. by Walter R. Allen, Margaret Beale Spencer, and Carla O’Connor. Elsevier Science/JAI Press, 2002, pp. 133-151.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"On the Outside Looking In: Low-Income Black Men’s Conceptions of Work Opportunity and the `Good Job.'"</w:t>
      </w:r>
      <w:r>
        <w:rPr>
          <w:sz w:val="20"/>
          <w:szCs w:val="20"/>
        </w:rPr>
        <w:t xml:space="preserve"> in </w:t>
      </w:r>
      <w:r>
        <w:rPr>
          <w:sz w:val="20"/>
          <w:szCs w:val="20"/>
          <w:u w:val="single"/>
        </w:rPr>
        <w:t>Coping with Poverty: The Social Contexts of Neighborhood, Work, and Family in the African American Community.</w:t>
      </w:r>
      <w:r>
        <w:rPr>
          <w:sz w:val="20"/>
          <w:szCs w:val="20"/>
        </w:rPr>
        <w:t xml:space="preserve">  ed. by Sheldon Danziger and Ann Chin Lin, Ann Arbor, MI: University of Michigan Press, 2000, pp. 141-171.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"Navigating Race: Getting Ahead in the Lives of `Rags-to-Riches' Young Black Men."</w:t>
      </w:r>
      <w:r>
        <w:rPr>
          <w:sz w:val="20"/>
          <w:szCs w:val="20"/>
        </w:rPr>
        <w:t xml:space="preserve"> in </w:t>
      </w:r>
      <w:r>
        <w:rPr>
          <w:sz w:val="20"/>
          <w:szCs w:val="20"/>
          <w:u w:val="single"/>
        </w:rPr>
        <w:t>The Cultural Territories of Race: Black and White Boundaries.</w:t>
      </w:r>
      <w:r>
        <w:rPr>
          <w:sz w:val="20"/>
          <w:szCs w:val="20"/>
        </w:rPr>
        <w:t xml:space="preserve"> ed. by Michele Lamont, University of Chicago Press and Russell Sage Foundation Press, 1999, pp. 30-82.</w:t>
      </w:r>
    </w:p>
    <w:p w:rsidR="001006A7" w:rsidRDefault="001006A7" w:rsidP="00034C95">
      <w:pPr>
        <w:jc w:val="both"/>
        <w:rPr>
          <w:sz w:val="20"/>
          <w:szCs w:val="20"/>
        </w:rPr>
      </w:pPr>
    </w:p>
    <w:p w:rsidR="001006A7" w:rsidRDefault="001006A7" w:rsidP="00034C95">
      <w:pPr>
        <w:ind w:left="720" w:right="720"/>
        <w:jc w:val="both"/>
        <w:rPr>
          <w:sz w:val="20"/>
          <w:szCs w:val="20"/>
        </w:rPr>
      </w:pPr>
      <w:r>
        <w:rPr>
          <w:sz w:val="20"/>
          <w:szCs w:val="20"/>
        </w:rPr>
        <w:t xml:space="preserve">Reprinted in </w:t>
      </w:r>
      <w:r>
        <w:rPr>
          <w:sz w:val="20"/>
          <w:szCs w:val="20"/>
          <w:u w:val="single"/>
        </w:rPr>
        <w:t>Sociological Perspectives on American Society, 3rd ed.</w:t>
      </w:r>
      <w:r>
        <w:rPr>
          <w:sz w:val="20"/>
          <w:szCs w:val="20"/>
        </w:rPr>
        <w:t xml:space="preserve"> ed. by Nancy Davis and Robert Robinson, Pearson Press 2000.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"Political Engagement and the Rise of African American Public Intellectuals."</w:t>
      </w:r>
      <w:r>
        <w:rPr>
          <w:sz w:val="20"/>
          <w:szCs w:val="20"/>
        </w:rPr>
        <w:t xml:space="preserve"> in </w:t>
      </w:r>
      <w:r>
        <w:rPr>
          <w:sz w:val="20"/>
          <w:szCs w:val="20"/>
          <w:u w:val="single"/>
        </w:rPr>
        <w:t>The Black Intellectuals.</w:t>
      </w:r>
      <w:r>
        <w:rPr>
          <w:sz w:val="20"/>
          <w:szCs w:val="20"/>
        </w:rPr>
        <w:t xml:space="preserve"> ed. by Rutledge M. Dennis, vol. 10, Research in Race and Ethnic Relations, Greenwich, CT: JAI Press, 1997, pp. 117-146.</w:t>
      </w:r>
    </w:p>
    <w:p w:rsidR="001006A7" w:rsidRDefault="001006A7" w:rsidP="001B6E61">
      <w:pPr>
        <w:rPr>
          <w:sz w:val="20"/>
          <w:szCs w:val="20"/>
        </w:rPr>
      </w:pPr>
      <w:r>
        <w:rPr>
          <w:b/>
          <w:bCs/>
          <w:sz w:val="20"/>
          <w:szCs w:val="20"/>
        </w:rPr>
        <w:t>[Encyclopedia and Reference Entries]</w:t>
      </w:r>
    </w:p>
    <w:p w:rsidR="001006A7" w:rsidRDefault="001006A7" w:rsidP="001B6E61">
      <w:pPr>
        <w:rPr>
          <w:sz w:val="20"/>
          <w:szCs w:val="20"/>
        </w:rPr>
      </w:pPr>
    </w:p>
    <w:p w:rsidR="00CF57DA" w:rsidRDefault="00C20A63" w:rsidP="00034C95">
      <w:pPr>
        <w:jc w:val="both"/>
        <w:rPr>
          <w:color w:val="000000"/>
          <w:sz w:val="20"/>
          <w:szCs w:val="20"/>
          <w:shd w:val="clear" w:color="auto" w:fill="FFFFFF"/>
        </w:rPr>
      </w:pPr>
      <w:r w:rsidRPr="00C20A63">
        <w:rPr>
          <w:i/>
          <w:color w:val="000000"/>
          <w:sz w:val="20"/>
          <w:szCs w:val="20"/>
          <w:shd w:val="clear" w:color="auto" w:fill="FFFFFF"/>
        </w:rPr>
        <w:t>“African Americans.”</w:t>
      </w:r>
      <w:r>
        <w:rPr>
          <w:color w:val="000000"/>
          <w:sz w:val="20"/>
          <w:szCs w:val="20"/>
          <w:shd w:val="clear" w:color="auto" w:fill="FFFFFF"/>
        </w:rPr>
        <w:t xml:space="preserve"> </w:t>
      </w:r>
      <w:r w:rsidRPr="00323B0C">
        <w:rPr>
          <w:color w:val="000000"/>
          <w:sz w:val="20"/>
          <w:szCs w:val="20"/>
          <w:u w:val="single"/>
          <w:shd w:val="clear" w:color="auto" w:fill="FFFFFF"/>
        </w:rPr>
        <w:t>Oxford Bibliographies in Sociology</w:t>
      </w:r>
      <w:r>
        <w:rPr>
          <w:color w:val="000000"/>
          <w:sz w:val="20"/>
          <w:szCs w:val="20"/>
          <w:shd w:val="clear" w:color="auto" w:fill="FFFFFF"/>
        </w:rPr>
        <w:t>. ed. by Jeff Manza. New York: Oxford University Press,</w:t>
      </w:r>
      <w:r w:rsidR="00CF57DA">
        <w:rPr>
          <w:color w:val="000000"/>
          <w:sz w:val="20"/>
          <w:szCs w:val="20"/>
          <w:shd w:val="clear" w:color="auto" w:fill="FFFFFF"/>
        </w:rPr>
        <w:t xml:space="preserve"> 1 November 2013. </w:t>
      </w:r>
    </w:p>
    <w:p w:rsidR="00C20A63" w:rsidRDefault="00300EF3" w:rsidP="00034C95">
      <w:pPr>
        <w:jc w:val="both"/>
        <w:rPr>
          <w:color w:val="000000"/>
          <w:sz w:val="20"/>
          <w:szCs w:val="20"/>
          <w:shd w:val="clear" w:color="auto" w:fill="FFFFFF"/>
        </w:rPr>
      </w:pPr>
      <w:hyperlink r:id="rId9" w:history="1">
        <w:r w:rsidR="00CF57DA" w:rsidRPr="00CF57DA">
          <w:rPr>
            <w:rStyle w:val="Hyperlink"/>
            <w:color w:val="000000" w:themeColor="text1"/>
            <w:sz w:val="20"/>
            <w:szCs w:val="20"/>
            <w:u w:val="none"/>
          </w:rPr>
          <w:t>http://www.oxfordbibliographies.com/view/document/obo-9780199756384/obo-9780199756384-0040.xml?rskey=cwo1yB&amp;result=2&amp;q=</w:t>
        </w:r>
      </w:hyperlink>
    </w:p>
    <w:p w:rsidR="00C20A63" w:rsidRDefault="00C20A63" w:rsidP="00034C95">
      <w:pPr>
        <w:jc w:val="both"/>
        <w:rPr>
          <w:sz w:val="20"/>
          <w:szCs w:val="20"/>
        </w:rPr>
      </w:pPr>
    </w:p>
    <w:p w:rsidR="001006A7" w:rsidRDefault="001006A7" w:rsidP="00034C95">
      <w:pPr>
        <w:jc w:val="both"/>
        <w:rPr>
          <w:sz w:val="20"/>
          <w:szCs w:val="20"/>
        </w:rPr>
      </w:pPr>
      <w:r>
        <w:rPr>
          <w:i/>
          <w:iCs/>
          <w:sz w:val="20"/>
          <w:szCs w:val="20"/>
        </w:rPr>
        <w:t>“Urban Underclass.”</w:t>
      </w:r>
      <w:r>
        <w:rPr>
          <w:sz w:val="20"/>
          <w:szCs w:val="20"/>
        </w:rPr>
        <w:t xml:space="preserve"> </w:t>
      </w:r>
      <w:r>
        <w:rPr>
          <w:sz w:val="20"/>
          <w:szCs w:val="20"/>
          <w:u w:val="single"/>
        </w:rPr>
        <w:t>Encyclopedia of Diversity in Education.</w:t>
      </w:r>
      <w:r>
        <w:rPr>
          <w:sz w:val="20"/>
          <w:szCs w:val="20"/>
        </w:rPr>
        <w:t xml:space="preserve"> ed. by James A. Banks</w:t>
      </w:r>
      <w:r w:rsidR="00C20A63">
        <w:rPr>
          <w:sz w:val="20"/>
          <w:szCs w:val="20"/>
        </w:rPr>
        <w:t>.</w:t>
      </w:r>
      <w:r>
        <w:rPr>
          <w:sz w:val="20"/>
          <w:szCs w:val="20"/>
        </w:rPr>
        <w:t xml:space="preserve"> Thousand Oaks, CA: Sage Publications</w:t>
      </w:r>
      <w:r w:rsidR="008D5DEC">
        <w:rPr>
          <w:sz w:val="20"/>
          <w:szCs w:val="20"/>
        </w:rPr>
        <w:t>,</w:t>
      </w:r>
      <w:r>
        <w:rPr>
          <w:sz w:val="20"/>
          <w:szCs w:val="20"/>
        </w:rPr>
        <w:t xml:space="preserve"> </w:t>
      </w:r>
      <w:r w:rsidR="008D5DEC">
        <w:rPr>
          <w:sz w:val="20"/>
          <w:szCs w:val="20"/>
        </w:rPr>
        <w:t>2012</w:t>
      </w:r>
      <w:r w:rsidR="00A3247D">
        <w:rPr>
          <w:sz w:val="20"/>
          <w:szCs w:val="20"/>
        </w:rPr>
        <w:t>, pp. 2277-2281.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 E. B. Du Bois.”</w:t>
      </w:r>
      <w:r>
        <w:rPr>
          <w:sz w:val="20"/>
          <w:szCs w:val="20"/>
        </w:rPr>
        <w:t xml:space="preserve"> </w:t>
      </w:r>
      <w:r>
        <w:rPr>
          <w:sz w:val="20"/>
          <w:szCs w:val="20"/>
          <w:u w:val="single"/>
        </w:rPr>
        <w:t>Encyclopedia of Urban Studies.</w:t>
      </w:r>
      <w:r>
        <w:rPr>
          <w:sz w:val="20"/>
          <w:szCs w:val="20"/>
        </w:rPr>
        <w:t xml:space="preserve"> ed. by Ray Hutchison. Thousand Oaks, CA: Sage Publications</w:t>
      </w:r>
      <w:r w:rsidR="00431CB7">
        <w:rPr>
          <w:sz w:val="20"/>
          <w:szCs w:val="20"/>
        </w:rPr>
        <w:t>, 2010</w:t>
      </w:r>
      <w:r w:rsidR="003E2A09">
        <w:rPr>
          <w:sz w:val="20"/>
          <w:szCs w:val="20"/>
        </w:rPr>
        <w:t>, p. 237.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“E. Franklin Frazier.”</w:t>
      </w:r>
      <w:r>
        <w:rPr>
          <w:sz w:val="20"/>
          <w:szCs w:val="20"/>
        </w:rPr>
        <w:t xml:space="preserve"> </w:t>
      </w:r>
      <w:r>
        <w:rPr>
          <w:sz w:val="20"/>
          <w:szCs w:val="20"/>
          <w:u w:val="single"/>
        </w:rPr>
        <w:t>International Encyclopedia of the Social Sciences, Volume 1, 2</w:t>
      </w:r>
      <w:r>
        <w:rPr>
          <w:sz w:val="20"/>
          <w:szCs w:val="20"/>
          <w:u w:val="single"/>
          <w:vertAlign w:val="superscript"/>
        </w:rPr>
        <w:t>nd</w:t>
      </w:r>
      <w:r>
        <w:rPr>
          <w:sz w:val="20"/>
          <w:szCs w:val="20"/>
          <w:u w:val="single"/>
        </w:rPr>
        <w:t xml:space="preserve"> Edition.</w:t>
      </w:r>
      <w:r>
        <w:rPr>
          <w:sz w:val="20"/>
          <w:szCs w:val="20"/>
        </w:rPr>
        <w:t xml:space="preserve"> ed. by William A. Darity, Jr. Detroit: Macmillan Reference USA, 2008, pp. 191-193.</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“Black Sociologists: The Quest for a Black Sociology.” </w:t>
      </w:r>
      <w:r>
        <w:rPr>
          <w:sz w:val="20"/>
          <w:szCs w:val="20"/>
        </w:rPr>
        <w:t xml:space="preserve"> </w:t>
      </w:r>
      <w:r>
        <w:rPr>
          <w:sz w:val="20"/>
          <w:szCs w:val="20"/>
          <w:u w:val="single"/>
        </w:rPr>
        <w:t>International Encyclopedia of the Social Sciences, Volume 1, 2</w:t>
      </w:r>
      <w:r>
        <w:rPr>
          <w:sz w:val="20"/>
          <w:szCs w:val="20"/>
          <w:u w:val="single"/>
          <w:vertAlign w:val="superscript"/>
        </w:rPr>
        <w:t>nd</w:t>
      </w:r>
      <w:r>
        <w:rPr>
          <w:sz w:val="20"/>
          <w:szCs w:val="20"/>
          <w:u w:val="single"/>
        </w:rPr>
        <w:t xml:space="preserve"> Edition.</w:t>
      </w:r>
      <w:r>
        <w:rPr>
          <w:sz w:val="20"/>
          <w:szCs w:val="20"/>
        </w:rPr>
        <w:t xml:space="preserve"> ed. by William A. Darity, Jr. Detroit: Macmillan Reference USA, 2008, pp. 323-325.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“William Julius Wilson.”</w:t>
      </w:r>
      <w:r>
        <w:rPr>
          <w:sz w:val="20"/>
          <w:szCs w:val="20"/>
        </w:rPr>
        <w:t xml:space="preserve"> in </w:t>
      </w:r>
      <w:r>
        <w:rPr>
          <w:sz w:val="20"/>
          <w:szCs w:val="20"/>
          <w:u w:val="single"/>
        </w:rPr>
        <w:t>50 Key Sociologists: The Contemporary Theorists.</w:t>
      </w:r>
      <w:r>
        <w:rPr>
          <w:sz w:val="20"/>
          <w:szCs w:val="20"/>
        </w:rPr>
        <w:t xml:space="preserve"> ed. by John Scott, Oxford, England: Routledge Press, 2007, pp. 220-223.</w:t>
      </w:r>
    </w:p>
    <w:p w:rsidR="00AB7E26" w:rsidRDefault="00AB7E26" w:rsidP="001B6E61">
      <w:pPr>
        <w:rPr>
          <w:sz w:val="20"/>
          <w:szCs w:val="20"/>
        </w:rPr>
      </w:pPr>
    </w:p>
    <w:p w:rsidR="001006A7" w:rsidRDefault="001006A7" w:rsidP="001B6E61">
      <w:pPr>
        <w:rPr>
          <w:sz w:val="20"/>
          <w:szCs w:val="20"/>
        </w:rPr>
      </w:pPr>
      <w:r>
        <w:rPr>
          <w:b/>
          <w:bCs/>
          <w:sz w:val="20"/>
          <w:szCs w:val="20"/>
        </w:rPr>
        <w:t>[Review Essays]</w:t>
      </w:r>
    </w:p>
    <w:p w:rsidR="001006A7" w:rsidRDefault="001006A7" w:rsidP="001B6E61">
      <w:pPr>
        <w:rPr>
          <w:i/>
          <w:iCs/>
          <w:sz w:val="20"/>
          <w:szCs w:val="20"/>
        </w:rPr>
      </w:pPr>
    </w:p>
    <w:p w:rsidR="001006A7" w:rsidRDefault="001006A7" w:rsidP="00034C95">
      <w:pPr>
        <w:jc w:val="both"/>
        <w:rPr>
          <w:sz w:val="20"/>
          <w:szCs w:val="20"/>
        </w:rPr>
      </w:pPr>
      <w:r>
        <w:rPr>
          <w:i/>
          <w:iCs/>
          <w:sz w:val="20"/>
          <w:szCs w:val="20"/>
        </w:rPr>
        <w:t xml:space="preserve">“Gang Leader for a Day: Griot for Life.” </w:t>
      </w:r>
      <w:r>
        <w:rPr>
          <w:sz w:val="20"/>
          <w:szCs w:val="20"/>
          <w:u w:val="single"/>
        </w:rPr>
        <w:t>(Gang Leader For A Day</w:t>
      </w:r>
      <w:r>
        <w:rPr>
          <w:sz w:val="20"/>
          <w:szCs w:val="20"/>
        </w:rPr>
        <w:t xml:space="preserve">, by Sudhir Venkatesh) </w:t>
      </w:r>
      <w:r>
        <w:rPr>
          <w:sz w:val="20"/>
          <w:szCs w:val="20"/>
          <w:u w:val="single"/>
        </w:rPr>
        <w:t>Sociological Forum</w:t>
      </w:r>
      <w:r>
        <w:rPr>
          <w:sz w:val="20"/>
          <w:szCs w:val="20"/>
        </w:rPr>
        <w:t>, March 2009, 24 (1), pp. 210-214.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“Trying to Go Home Again: A Personal and Scholarly Perspective on </w:t>
      </w:r>
      <w:r>
        <w:rPr>
          <w:i/>
          <w:iCs/>
          <w:sz w:val="20"/>
          <w:szCs w:val="20"/>
          <w:u w:val="single"/>
        </w:rPr>
        <w:t>The Tenants of East Harlem</w:t>
      </w:r>
      <w:r>
        <w:rPr>
          <w:i/>
          <w:iCs/>
          <w:sz w:val="20"/>
          <w:szCs w:val="20"/>
        </w:rPr>
        <w:t>,” (</w:t>
      </w:r>
      <w:r>
        <w:rPr>
          <w:sz w:val="20"/>
          <w:szCs w:val="20"/>
          <w:u w:val="single"/>
        </w:rPr>
        <w:t>The Tenants of East Harlem</w:t>
      </w:r>
      <w:r>
        <w:rPr>
          <w:sz w:val="20"/>
          <w:szCs w:val="20"/>
        </w:rPr>
        <w:t xml:space="preserve">, by Russell Leigh Sharman), </w:t>
      </w:r>
      <w:r>
        <w:rPr>
          <w:sz w:val="20"/>
          <w:szCs w:val="20"/>
          <w:u w:val="single"/>
        </w:rPr>
        <w:t>Sociological Forum</w:t>
      </w:r>
      <w:r>
        <w:rPr>
          <w:sz w:val="20"/>
          <w:szCs w:val="20"/>
        </w:rPr>
        <w:t>, March 2008, 23 (1), pp. 192-198.</w:t>
      </w:r>
    </w:p>
    <w:p w:rsidR="00CC6478" w:rsidRDefault="00CC6478" w:rsidP="00034C95">
      <w:pPr>
        <w:jc w:val="both"/>
        <w:rPr>
          <w:sz w:val="20"/>
          <w:szCs w:val="20"/>
        </w:rPr>
      </w:pPr>
    </w:p>
    <w:p w:rsidR="001006A7" w:rsidRDefault="001006A7" w:rsidP="00034C95">
      <w:pPr>
        <w:jc w:val="both"/>
        <w:rPr>
          <w:sz w:val="20"/>
          <w:szCs w:val="20"/>
        </w:rPr>
      </w:pPr>
      <w:r>
        <w:rPr>
          <w:i/>
          <w:iCs/>
          <w:sz w:val="20"/>
          <w:szCs w:val="20"/>
        </w:rPr>
        <w:t xml:space="preserve">“A Big Take on the World’s “Little” People: A Review of </w:t>
      </w:r>
      <w:r>
        <w:rPr>
          <w:i/>
          <w:iCs/>
          <w:sz w:val="20"/>
          <w:szCs w:val="20"/>
          <w:u w:val="single"/>
        </w:rPr>
        <w:t>Poor People</w:t>
      </w:r>
      <w:r>
        <w:rPr>
          <w:i/>
          <w:iCs/>
          <w:sz w:val="20"/>
          <w:szCs w:val="20"/>
        </w:rPr>
        <w:t xml:space="preserve"> by William T. Vollmann” </w:t>
      </w:r>
      <w:r>
        <w:rPr>
          <w:sz w:val="20"/>
          <w:szCs w:val="20"/>
          <w:u w:val="single"/>
        </w:rPr>
        <w:t>Contexts</w:t>
      </w:r>
      <w:r>
        <w:rPr>
          <w:sz w:val="20"/>
          <w:szCs w:val="20"/>
        </w:rPr>
        <w:t>, Winter 2008, 7 (1), pp. 68-69.</w:t>
      </w:r>
    </w:p>
    <w:p w:rsidR="009C1921" w:rsidRDefault="009C1921" w:rsidP="00034C95">
      <w:pPr>
        <w:jc w:val="both"/>
        <w:rPr>
          <w:i/>
          <w:iCs/>
          <w:sz w:val="20"/>
          <w:szCs w:val="20"/>
        </w:rPr>
      </w:pPr>
    </w:p>
    <w:p w:rsidR="001006A7" w:rsidRDefault="001006A7" w:rsidP="00034C95">
      <w:pPr>
        <w:jc w:val="both"/>
        <w:rPr>
          <w:sz w:val="20"/>
          <w:szCs w:val="20"/>
        </w:rPr>
      </w:pPr>
      <w:r>
        <w:rPr>
          <w:i/>
          <w:iCs/>
          <w:sz w:val="20"/>
          <w:szCs w:val="20"/>
        </w:rPr>
        <w:t>“Give Me More Body: Pushing the Boundaries of</w:t>
      </w:r>
      <w:r>
        <w:rPr>
          <w:i/>
          <w:iCs/>
          <w:sz w:val="20"/>
          <w:szCs w:val="20"/>
          <w:u w:val="single"/>
        </w:rPr>
        <w:t xml:space="preserve"> Body and Soul,</w:t>
      </w:r>
      <w:r>
        <w:rPr>
          <w:i/>
          <w:iCs/>
          <w:sz w:val="20"/>
          <w:szCs w:val="20"/>
        </w:rPr>
        <w:t>”</w:t>
      </w:r>
      <w:r>
        <w:rPr>
          <w:sz w:val="20"/>
          <w:szCs w:val="20"/>
        </w:rPr>
        <w:t xml:space="preserve"> (</w:t>
      </w:r>
      <w:r>
        <w:rPr>
          <w:sz w:val="20"/>
          <w:szCs w:val="20"/>
          <w:u w:val="single"/>
        </w:rPr>
        <w:t>Body and Soul: Notebooks of an Apprentice Boxer</w:t>
      </w:r>
      <w:r>
        <w:rPr>
          <w:sz w:val="20"/>
          <w:szCs w:val="20"/>
        </w:rPr>
        <w:t xml:space="preserve"> by Loic Wacquant), </w:t>
      </w:r>
      <w:r>
        <w:rPr>
          <w:sz w:val="20"/>
          <w:szCs w:val="20"/>
          <w:u w:val="single"/>
        </w:rPr>
        <w:t>Qualitative Sociology</w:t>
      </w:r>
      <w:r>
        <w:rPr>
          <w:sz w:val="20"/>
          <w:szCs w:val="20"/>
        </w:rPr>
        <w:t>, July 2005, 28 ( 2), pp. 179-184.</w:t>
      </w:r>
    </w:p>
    <w:p w:rsidR="009F0948" w:rsidRDefault="009F0948" w:rsidP="00034C95">
      <w:pPr>
        <w:jc w:val="both"/>
        <w:rPr>
          <w:sz w:val="20"/>
          <w:szCs w:val="20"/>
        </w:rPr>
      </w:pPr>
    </w:p>
    <w:p w:rsidR="001330D2" w:rsidRDefault="001006A7" w:rsidP="001330D2">
      <w:pPr>
        <w:jc w:val="both"/>
        <w:rPr>
          <w:sz w:val="20"/>
          <w:szCs w:val="20"/>
        </w:rPr>
      </w:pPr>
      <w:r>
        <w:rPr>
          <w:i/>
          <w:iCs/>
          <w:sz w:val="20"/>
          <w:szCs w:val="20"/>
        </w:rPr>
        <w:t>“New Perspectives on Poor People and Poor Places”</w:t>
      </w:r>
      <w:r>
        <w:rPr>
          <w:sz w:val="20"/>
          <w:szCs w:val="20"/>
        </w:rPr>
        <w:t xml:space="preserve"> (</w:t>
      </w:r>
      <w:r>
        <w:rPr>
          <w:sz w:val="20"/>
          <w:szCs w:val="20"/>
          <w:u w:val="single"/>
        </w:rPr>
        <w:t>Harlemworld: Doing Race and Class in Contemporary Black America</w:t>
      </w:r>
      <w:r>
        <w:rPr>
          <w:sz w:val="20"/>
          <w:szCs w:val="20"/>
        </w:rPr>
        <w:t xml:space="preserve"> by John L. Jackson, Jr., </w:t>
      </w:r>
      <w:r>
        <w:rPr>
          <w:sz w:val="20"/>
          <w:szCs w:val="20"/>
          <w:u w:val="single"/>
        </w:rPr>
        <w:t>Streets of Glory: Church and Community in a Black Neighborhood</w:t>
      </w:r>
      <w:r>
        <w:rPr>
          <w:sz w:val="20"/>
          <w:szCs w:val="20"/>
        </w:rPr>
        <w:t xml:space="preserve"> by Omar M. McRoberts, and </w:t>
      </w:r>
      <w:r>
        <w:rPr>
          <w:sz w:val="20"/>
          <w:szCs w:val="20"/>
          <w:u w:val="single"/>
        </w:rPr>
        <w:t>A Different Shade of Gray: Midlife and Beyond in the Inner City</w:t>
      </w:r>
      <w:r>
        <w:rPr>
          <w:sz w:val="20"/>
          <w:szCs w:val="20"/>
        </w:rPr>
        <w:t xml:space="preserve"> by Katherine M. Newman), </w:t>
      </w:r>
      <w:r>
        <w:rPr>
          <w:sz w:val="20"/>
          <w:szCs w:val="20"/>
          <w:u w:val="single"/>
        </w:rPr>
        <w:t>DuBois Review: Social Science Research on Race,</w:t>
      </w:r>
      <w:r>
        <w:rPr>
          <w:sz w:val="20"/>
          <w:szCs w:val="20"/>
        </w:rPr>
        <w:t xml:space="preserve"> September 2004, 1(2), pp 399-407.</w:t>
      </w:r>
    </w:p>
    <w:p w:rsidR="001330D2" w:rsidRDefault="001330D2" w:rsidP="001330D2">
      <w:pPr>
        <w:jc w:val="both"/>
        <w:rPr>
          <w:sz w:val="20"/>
          <w:szCs w:val="20"/>
        </w:rPr>
      </w:pPr>
    </w:p>
    <w:p w:rsidR="001330D2" w:rsidRDefault="001006A7" w:rsidP="001330D2">
      <w:pPr>
        <w:jc w:val="both"/>
        <w:rPr>
          <w:b/>
          <w:bCs/>
          <w:color w:val="000000" w:themeColor="text1"/>
          <w:sz w:val="20"/>
          <w:szCs w:val="20"/>
        </w:rPr>
      </w:pPr>
      <w:r w:rsidRPr="001330D2">
        <w:rPr>
          <w:b/>
          <w:bCs/>
          <w:color w:val="000000" w:themeColor="text1"/>
          <w:sz w:val="20"/>
          <w:szCs w:val="20"/>
        </w:rPr>
        <w:t>[Book Reviews]</w:t>
      </w:r>
    </w:p>
    <w:p w:rsidR="001330D2" w:rsidRDefault="001330D2" w:rsidP="001330D2">
      <w:pPr>
        <w:jc w:val="both"/>
        <w:rPr>
          <w:b/>
          <w:bCs/>
          <w:color w:val="000000" w:themeColor="text1"/>
          <w:sz w:val="20"/>
          <w:szCs w:val="20"/>
        </w:rPr>
      </w:pPr>
    </w:p>
    <w:p w:rsidR="001330D2" w:rsidRDefault="006B6C0E" w:rsidP="001330D2">
      <w:pPr>
        <w:jc w:val="both"/>
        <w:rPr>
          <w:color w:val="000000" w:themeColor="text1"/>
          <w:sz w:val="20"/>
          <w:szCs w:val="20"/>
        </w:rPr>
      </w:pPr>
      <w:r w:rsidRPr="001330D2">
        <w:rPr>
          <w:color w:val="000000" w:themeColor="text1"/>
          <w:sz w:val="20"/>
          <w:szCs w:val="20"/>
          <w:u w:val="single"/>
          <w:shd w:val="clear" w:color="auto" w:fill="FFFFFF"/>
        </w:rPr>
        <w:t>Floating City: A Rogue Sociologist Lost and Found in New York’s Underground Economy</w:t>
      </w:r>
      <w:r w:rsidRPr="001330D2">
        <w:rPr>
          <w:color w:val="000000" w:themeColor="text1"/>
          <w:sz w:val="20"/>
          <w:szCs w:val="20"/>
          <w:shd w:val="clear" w:color="auto" w:fill="FFFFFF"/>
        </w:rPr>
        <w:t xml:space="preserve"> by Sudhir Venkatesh, </w:t>
      </w:r>
      <w:r w:rsidRPr="001330D2">
        <w:rPr>
          <w:color w:val="000000" w:themeColor="text1"/>
          <w:sz w:val="20"/>
          <w:szCs w:val="20"/>
          <w:u w:val="single"/>
          <w:shd w:val="clear" w:color="auto" w:fill="FFFFFF"/>
        </w:rPr>
        <w:t>City and Community</w:t>
      </w:r>
      <w:r w:rsidRPr="001330D2">
        <w:rPr>
          <w:color w:val="000000" w:themeColor="text1"/>
          <w:sz w:val="20"/>
          <w:szCs w:val="20"/>
          <w:shd w:val="clear" w:color="auto" w:fill="FFFFFF"/>
        </w:rPr>
        <w:t>,</w:t>
      </w:r>
      <w:r w:rsidRPr="001330D2">
        <w:rPr>
          <w:color w:val="000000" w:themeColor="text1"/>
          <w:sz w:val="20"/>
          <w:szCs w:val="20"/>
        </w:rPr>
        <w:t xml:space="preserve"> </w:t>
      </w:r>
      <w:r w:rsidR="00407A58">
        <w:rPr>
          <w:color w:val="000000" w:themeColor="text1"/>
          <w:sz w:val="20"/>
          <w:szCs w:val="20"/>
        </w:rPr>
        <w:t>September 2014, vol</w:t>
      </w:r>
      <w:r w:rsidR="00E41242">
        <w:rPr>
          <w:color w:val="000000" w:themeColor="text1"/>
          <w:sz w:val="20"/>
          <w:szCs w:val="20"/>
        </w:rPr>
        <w:t>.</w:t>
      </w:r>
      <w:r w:rsidR="00407A58">
        <w:rPr>
          <w:color w:val="000000" w:themeColor="text1"/>
          <w:sz w:val="20"/>
          <w:szCs w:val="20"/>
        </w:rPr>
        <w:t xml:space="preserve"> 13 (3), pp. 275-276.</w:t>
      </w:r>
    </w:p>
    <w:p w:rsidR="001330D2" w:rsidRDefault="001330D2" w:rsidP="001330D2">
      <w:pPr>
        <w:jc w:val="both"/>
        <w:rPr>
          <w:color w:val="000000" w:themeColor="text1"/>
          <w:sz w:val="20"/>
          <w:szCs w:val="20"/>
        </w:rPr>
      </w:pPr>
    </w:p>
    <w:p w:rsidR="001330D2" w:rsidRDefault="001330D2" w:rsidP="001330D2">
      <w:pPr>
        <w:jc w:val="both"/>
        <w:rPr>
          <w:color w:val="000000" w:themeColor="text1"/>
          <w:sz w:val="20"/>
          <w:szCs w:val="20"/>
        </w:rPr>
      </w:pPr>
      <w:r w:rsidRPr="001330D2">
        <w:rPr>
          <w:color w:val="000000" w:themeColor="text1"/>
          <w:sz w:val="20"/>
          <w:szCs w:val="20"/>
          <w:u w:val="single"/>
        </w:rPr>
        <w:t>T</w:t>
      </w:r>
      <w:r w:rsidR="00C34AA8" w:rsidRPr="001330D2">
        <w:rPr>
          <w:color w:val="000000"/>
          <w:sz w:val="20"/>
          <w:szCs w:val="20"/>
          <w:u w:val="single"/>
          <w:shd w:val="clear" w:color="auto" w:fill="FFFFFF"/>
        </w:rPr>
        <w:t xml:space="preserve">he American </w:t>
      </w:r>
      <w:r w:rsidR="00C34AA8" w:rsidRPr="001330D2">
        <w:rPr>
          <w:color w:val="000000" w:themeColor="text1"/>
          <w:sz w:val="20"/>
          <w:szCs w:val="20"/>
          <w:u w:val="single"/>
        </w:rPr>
        <w:t>Non-</w:t>
      </w:r>
      <w:r w:rsidR="00C34AA8" w:rsidRPr="001330D2">
        <w:rPr>
          <w:rStyle w:val="il"/>
          <w:color w:val="000000" w:themeColor="text1"/>
          <w:sz w:val="20"/>
          <w:szCs w:val="20"/>
          <w:u w:val="single"/>
        </w:rPr>
        <w:t>Dilemma</w:t>
      </w:r>
      <w:r w:rsidR="00C34AA8" w:rsidRPr="001330D2">
        <w:rPr>
          <w:color w:val="000000" w:themeColor="text1"/>
          <w:sz w:val="20"/>
          <w:szCs w:val="20"/>
          <w:u w:val="single"/>
        </w:rPr>
        <w:t xml:space="preserve">: </w:t>
      </w:r>
      <w:r w:rsidR="00C34AA8" w:rsidRPr="001330D2">
        <w:rPr>
          <w:color w:val="000000"/>
          <w:sz w:val="20"/>
          <w:szCs w:val="20"/>
          <w:u w:val="single"/>
        </w:rPr>
        <w:t>Racial Inequality</w:t>
      </w:r>
      <w:r w:rsidR="00C34AA8" w:rsidRPr="001330D2">
        <w:rPr>
          <w:color w:val="000000"/>
          <w:sz w:val="20"/>
          <w:szCs w:val="20"/>
          <w:u w:val="single"/>
          <w:shd w:val="clear" w:color="auto" w:fill="FFFFFF"/>
        </w:rPr>
        <w:t xml:space="preserve"> without Racism</w:t>
      </w:r>
      <w:r w:rsidR="00C34AA8" w:rsidRPr="001330D2">
        <w:rPr>
          <w:color w:val="000000"/>
          <w:sz w:val="20"/>
          <w:szCs w:val="20"/>
          <w:shd w:val="clear" w:color="auto" w:fill="FFFFFF"/>
        </w:rPr>
        <w:t xml:space="preserve"> by Nancy DiTomaso, </w:t>
      </w:r>
      <w:r w:rsidR="00C34AA8" w:rsidRPr="001330D2">
        <w:rPr>
          <w:color w:val="000000"/>
          <w:sz w:val="20"/>
          <w:szCs w:val="20"/>
          <w:u w:val="single"/>
          <w:shd w:val="clear" w:color="auto" w:fill="FFFFFF"/>
        </w:rPr>
        <w:t>Work and Occupations: An International Sociological Journal,</w:t>
      </w:r>
      <w:r w:rsidR="00407A58">
        <w:rPr>
          <w:color w:val="000000"/>
          <w:sz w:val="20"/>
          <w:szCs w:val="20"/>
          <w:u w:val="single"/>
          <w:shd w:val="clear" w:color="auto" w:fill="FFFFFF"/>
        </w:rPr>
        <w:t xml:space="preserve"> </w:t>
      </w:r>
      <w:r w:rsidR="00407A58" w:rsidRPr="00407A58">
        <w:rPr>
          <w:color w:val="000000"/>
          <w:sz w:val="20"/>
          <w:szCs w:val="20"/>
          <w:shd w:val="clear" w:color="auto" w:fill="FFFFFF"/>
        </w:rPr>
        <w:t>August 2014</w:t>
      </w:r>
      <w:r w:rsidR="00407A58">
        <w:rPr>
          <w:color w:val="000000"/>
          <w:sz w:val="20"/>
          <w:szCs w:val="20"/>
          <w:shd w:val="clear" w:color="auto" w:fill="FFFFFF"/>
        </w:rPr>
        <w:t>, vol. 41 (3), pp. 387-389.</w:t>
      </w:r>
    </w:p>
    <w:p w:rsidR="001330D2" w:rsidRDefault="001330D2" w:rsidP="001330D2">
      <w:pPr>
        <w:jc w:val="both"/>
        <w:rPr>
          <w:color w:val="000000" w:themeColor="text1"/>
          <w:sz w:val="20"/>
          <w:szCs w:val="20"/>
        </w:rPr>
      </w:pPr>
    </w:p>
    <w:p w:rsidR="00C17260" w:rsidRDefault="00C34AA8" w:rsidP="001330D2">
      <w:pPr>
        <w:jc w:val="both"/>
        <w:rPr>
          <w:rStyle w:val="apple-converted-space"/>
          <w:color w:val="000000"/>
          <w:sz w:val="20"/>
          <w:szCs w:val="20"/>
          <w:shd w:val="clear" w:color="auto" w:fill="FFFFFF"/>
        </w:rPr>
      </w:pPr>
      <w:r w:rsidRPr="001330D2">
        <w:rPr>
          <w:color w:val="000000" w:themeColor="text1"/>
          <w:sz w:val="20"/>
          <w:szCs w:val="20"/>
          <w:u w:val="single"/>
        </w:rPr>
        <w:t xml:space="preserve">No More Invisible Man: Race and Gender in Men’s Work </w:t>
      </w:r>
      <w:r w:rsidR="00C17260" w:rsidRPr="001330D2">
        <w:rPr>
          <w:color w:val="000000" w:themeColor="text1"/>
          <w:sz w:val="20"/>
          <w:szCs w:val="20"/>
        </w:rPr>
        <w:t xml:space="preserve">by </w:t>
      </w:r>
      <w:r w:rsidRPr="001330D2">
        <w:rPr>
          <w:color w:val="000000" w:themeColor="text1"/>
          <w:sz w:val="20"/>
          <w:szCs w:val="20"/>
        </w:rPr>
        <w:t>Adia Harvey W</w:t>
      </w:r>
      <w:r w:rsidR="005D70BD">
        <w:rPr>
          <w:color w:val="000000" w:themeColor="text1"/>
          <w:sz w:val="20"/>
          <w:szCs w:val="20"/>
        </w:rPr>
        <w:t>i</w:t>
      </w:r>
      <w:r w:rsidRPr="001330D2">
        <w:rPr>
          <w:color w:val="000000" w:themeColor="text1"/>
          <w:sz w:val="20"/>
          <w:szCs w:val="20"/>
        </w:rPr>
        <w:t>ngfield</w:t>
      </w:r>
      <w:r w:rsidR="00C17260" w:rsidRPr="001330D2">
        <w:rPr>
          <w:color w:val="000000" w:themeColor="text1"/>
          <w:sz w:val="20"/>
          <w:szCs w:val="20"/>
        </w:rPr>
        <w:t xml:space="preserve">, </w:t>
      </w:r>
      <w:r w:rsidR="00C17260" w:rsidRPr="001330D2">
        <w:rPr>
          <w:color w:val="000000" w:themeColor="text1"/>
          <w:sz w:val="20"/>
          <w:szCs w:val="20"/>
          <w:u w:val="single"/>
        </w:rPr>
        <w:t>American</w:t>
      </w:r>
      <w:r w:rsidRPr="001330D2">
        <w:rPr>
          <w:color w:val="000000" w:themeColor="text1"/>
          <w:sz w:val="20"/>
          <w:szCs w:val="20"/>
          <w:u w:val="single"/>
        </w:rPr>
        <w:t xml:space="preserve"> Journal of Sociology</w:t>
      </w:r>
      <w:r w:rsidR="00331300" w:rsidRPr="001330D2">
        <w:rPr>
          <w:color w:val="000000" w:themeColor="text1"/>
          <w:sz w:val="20"/>
          <w:szCs w:val="20"/>
          <w:u w:val="single"/>
        </w:rPr>
        <w:t>,</w:t>
      </w:r>
      <w:r w:rsidR="00331300" w:rsidRPr="001330D2">
        <w:rPr>
          <w:color w:val="000000" w:themeColor="text1"/>
          <w:sz w:val="20"/>
          <w:szCs w:val="20"/>
        </w:rPr>
        <w:t xml:space="preserve"> </w:t>
      </w:r>
      <w:r w:rsidR="00331300" w:rsidRPr="001330D2">
        <w:rPr>
          <w:color w:val="000000"/>
          <w:sz w:val="20"/>
          <w:szCs w:val="20"/>
          <w:shd w:val="clear" w:color="auto" w:fill="FFFFFF"/>
        </w:rPr>
        <w:t>March 2014, vol.119 (5</w:t>
      </w:r>
      <w:r w:rsidR="00331300" w:rsidRPr="001330D2">
        <w:rPr>
          <w:rStyle w:val="apple-converted-space"/>
          <w:color w:val="000000"/>
          <w:sz w:val="20"/>
          <w:szCs w:val="20"/>
          <w:shd w:val="clear" w:color="auto" w:fill="FFFFFF"/>
        </w:rPr>
        <w:t>), pp. 1500-1502.</w:t>
      </w:r>
    </w:p>
    <w:p w:rsidR="001330D2" w:rsidRPr="001330D2" w:rsidRDefault="001330D2" w:rsidP="001330D2">
      <w:pPr>
        <w:jc w:val="both"/>
        <w:rPr>
          <w:color w:val="000000" w:themeColor="text1"/>
          <w:sz w:val="20"/>
          <w:szCs w:val="20"/>
        </w:rPr>
      </w:pPr>
    </w:p>
    <w:p w:rsidR="00713F9C" w:rsidRPr="001330D2" w:rsidRDefault="00713F9C" w:rsidP="001330D2">
      <w:pPr>
        <w:rPr>
          <w:b/>
          <w:sz w:val="20"/>
          <w:szCs w:val="20"/>
        </w:rPr>
      </w:pPr>
      <w:r w:rsidRPr="001330D2">
        <w:rPr>
          <w:rFonts w:eastAsia="Times New Roman"/>
          <w:sz w:val="20"/>
          <w:szCs w:val="20"/>
          <w:u w:val="single"/>
        </w:rPr>
        <w:t>Dangerous or Endangered: Race and the Politics of Youth in Urban American.</w:t>
      </w:r>
      <w:r w:rsidRPr="001330D2">
        <w:rPr>
          <w:sz w:val="20"/>
          <w:szCs w:val="20"/>
        </w:rPr>
        <w:t xml:space="preserve"> by Jennifer Tilton, </w:t>
      </w:r>
      <w:r w:rsidRPr="001330D2">
        <w:rPr>
          <w:sz w:val="20"/>
          <w:szCs w:val="20"/>
          <w:u w:val="single"/>
        </w:rPr>
        <w:t>American Anthropologist,</w:t>
      </w:r>
      <w:r w:rsidR="009C2E58" w:rsidRPr="001330D2">
        <w:rPr>
          <w:sz w:val="20"/>
          <w:szCs w:val="20"/>
        </w:rPr>
        <w:t xml:space="preserve"> December 2012, </w:t>
      </w:r>
      <w:hyperlink r:id="rId10" w:history="1">
        <w:r w:rsidR="009C2E58" w:rsidRPr="001330D2">
          <w:rPr>
            <w:rStyle w:val="Hyperlink"/>
            <w:color w:val="000000" w:themeColor="text1"/>
            <w:sz w:val="20"/>
            <w:szCs w:val="20"/>
            <w:u w:val="none"/>
          </w:rPr>
          <w:t xml:space="preserve">vol. 114 (4), </w:t>
        </w:r>
      </w:hyperlink>
      <w:r w:rsidR="009C2E58" w:rsidRPr="001330D2">
        <w:rPr>
          <w:sz w:val="20"/>
          <w:szCs w:val="20"/>
        </w:rPr>
        <w:t>pp. 711–712</w:t>
      </w:r>
      <w:r w:rsidRPr="001330D2">
        <w:rPr>
          <w:sz w:val="20"/>
          <w:szCs w:val="20"/>
        </w:rPr>
        <w:t>.</w:t>
      </w:r>
    </w:p>
    <w:p w:rsidR="001330D2" w:rsidRPr="001330D2" w:rsidRDefault="001330D2" w:rsidP="001330D2">
      <w:pPr>
        <w:rPr>
          <w:sz w:val="20"/>
          <w:szCs w:val="20"/>
        </w:rPr>
      </w:pPr>
    </w:p>
    <w:p w:rsidR="00713F9C" w:rsidRPr="001330D2" w:rsidRDefault="00713F9C" w:rsidP="001330D2">
      <w:pPr>
        <w:rPr>
          <w:sz w:val="20"/>
          <w:szCs w:val="20"/>
        </w:rPr>
      </w:pPr>
      <w:r w:rsidRPr="001330D2">
        <w:rPr>
          <w:sz w:val="20"/>
          <w:szCs w:val="20"/>
          <w:u w:val="single"/>
        </w:rPr>
        <w:t>Thug Life: Race, Gender, and the Meaning of Hip Hop.</w:t>
      </w:r>
      <w:r w:rsidRPr="001330D2">
        <w:rPr>
          <w:sz w:val="20"/>
          <w:szCs w:val="20"/>
        </w:rPr>
        <w:t xml:space="preserve"> by Michael P. Jeffries, </w:t>
      </w:r>
      <w:r w:rsidRPr="001330D2">
        <w:rPr>
          <w:sz w:val="20"/>
          <w:szCs w:val="20"/>
          <w:u w:val="single"/>
        </w:rPr>
        <w:t>Contemporary Sociology,</w:t>
      </w:r>
      <w:r w:rsidRPr="001330D2">
        <w:rPr>
          <w:sz w:val="20"/>
          <w:szCs w:val="20"/>
        </w:rPr>
        <w:t xml:space="preserve"> </w:t>
      </w:r>
      <w:r w:rsidR="00A35EC0" w:rsidRPr="001330D2">
        <w:rPr>
          <w:rStyle w:val="cit-print-date"/>
          <w:iCs/>
          <w:color w:val="000000" w:themeColor="text1"/>
          <w:sz w:val="20"/>
          <w:szCs w:val="20"/>
        </w:rPr>
        <w:t>September 2012</w:t>
      </w:r>
      <w:r w:rsidR="00A35EC0" w:rsidRPr="001330D2">
        <w:rPr>
          <w:rStyle w:val="cit-sep3"/>
          <w:iCs/>
          <w:color w:val="000000" w:themeColor="text1"/>
          <w:sz w:val="20"/>
          <w:szCs w:val="20"/>
        </w:rPr>
        <w:t xml:space="preserve">; vol. </w:t>
      </w:r>
      <w:r w:rsidR="00A35EC0" w:rsidRPr="001330D2">
        <w:rPr>
          <w:rStyle w:val="cit-vol"/>
          <w:iCs/>
          <w:color w:val="000000" w:themeColor="text1"/>
          <w:sz w:val="20"/>
          <w:szCs w:val="20"/>
        </w:rPr>
        <w:t>41 (</w:t>
      </w:r>
      <w:r w:rsidR="00A35EC0" w:rsidRPr="001330D2">
        <w:rPr>
          <w:rStyle w:val="cit-issue"/>
          <w:iCs/>
          <w:color w:val="000000" w:themeColor="text1"/>
          <w:sz w:val="20"/>
          <w:szCs w:val="20"/>
        </w:rPr>
        <w:t xml:space="preserve">5), </w:t>
      </w:r>
      <w:r w:rsidR="00A35EC0" w:rsidRPr="001330D2">
        <w:rPr>
          <w:rStyle w:val="cit-sep3"/>
          <w:iCs/>
          <w:color w:val="000000" w:themeColor="text1"/>
          <w:sz w:val="20"/>
          <w:szCs w:val="20"/>
        </w:rPr>
        <w:t xml:space="preserve">pp. </w:t>
      </w:r>
      <w:r w:rsidR="00A35EC0" w:rsidRPr="001330D2">
        <w:rPr>
          <w:rStyle w:val="cit-first-page"/>
          <w:iCs/>
          <w:color w:val="000000" w:themeColor="text1"/>
          <w:sz w:val="20"/>
          <w:szCs w:val="20"/>
        </w:rPr>
        <w:t>648</w:t>
      </w:r>
      <w:r w:rsidR="00A35EC0" w:rsidRPr="001330D2">
        <w:rPr>
          <w:rStyle w:val="cit-sep3"/>
          <w:iCs/>
          <w:color w:val="000000" w:themeColor="text1"/>
          <w:sz w:val="20"/>
          <w:szCs w:val="20"/>
        </w:rPr>
        <w:t>-</w:t>
      </w:r>
      <w:r w:rsidR="00A35EC0" w:rsidRPr="001330D2">
        <w:rPr>
          <w:rStyle w:val="cit-last-page2"/>
          <w:iCs/>
          <w:color w:val="000000" w:themeColor="text1"/>
          <w:sz w:val="20"/>
          <w:szCs w:val="20"/>
        </w:rPr>
        <w:t>649</w:t>
      </w:r>
      <w:r w:rsidR="00A35EC0" w:rsidRPr="001330D2">
        <w:rPr>
          <w:rStyle w:val="cit-sep3"/>
          <w:iCs/>
          <w:color w:val="000000" w:themeColor="text1"/>
          <w:sz w:val="20"/>
          <w:szCs w:val="20"/>
        </w:rPr>
        <w:t>.</w:t>
      </w:r>
    </w:p>
    <w:p w:rsidR="00033F23" w:rsidRPr="001330D2" w:rsidRDefault="00033F23" w:rsidP="001330D2">
      <w:pPr>
        <w:rPr>
          <w:sz w:val="20"/>
          <w:szCs w:val="20"/>
        </w:rPr>
      </w:pPr>
    </w:p>
    <w:p w:rsidR="00033F23" w:rsidRPr="001330D2" w:rsidRDefault="00033F23" w:rsidP="001330D2">
      <w:pPr>
        <w:rPr>
          <w:b/>
          <w:sz w:val="20"/>
          <w:szCs w:val="20"/>
        </w:rPr>
      </w:pPr>
      <w:r w:rsidRPr="001330D2">
        <w:rPr>
          <w:sz w:val="20"/>
          <w:szCs w:val="20"/>
          <w:u w:val="single"/>
        </w:rPr>
        <w:t>African Americans in Global Affairs: Contemporary Perspectives.</w:t>
      </w:r>
      <w:r w:rsidRPr="001330D2">
        <w:rPr>
          <w:sz w:val="20"/>
          <w:szCs w:val="20"/>
        </w:rPr>
        <w:t xml:space="preserve"> by Michael Clemons (ed.), </w:t>
      </w:r>
      <w:r w:rsidRPr="001330D2">
        <w:rPr>
          <w:sz w:val="20"/>
          <w:szCs w:val="20"/>
          <w:u w:val="single"/>
        </w:rPr>
        <w:t>Ethnic and Racial Studies,</w:t>
      </w:r>
      <w:r w:rsidRPr="001330D2">
        <w:rPr>
          <w:sz w:val="20"/>
          <w:szCs w:val="20"/>
        </w:rPr>
        <w:t xml:space="preserve"> </w:t>
      </w:r>
      <w:r w:rsidR="00B61871" w:rsidRPr="001330D2">
        <w:rPr>
          <w:rStyle w:val="volume"/>
          <w:color w:val="000000" w:themeColor="text1"/>
          <w:sz w:val="20"/>
          <w:szCs w:val="20"/>
        </w:rPr>
        <w:t xml:space="preserve">January 2012, </w:t>
      </w:r>
      <w:r w:rsidR="00B61871" w:rsidRPr="001330D2">
        <w:rPr>
          <w:sz w:val="20"/>
          <w:szCs w:val="20"/>
        </w:rPr>
        <w:t>v</w:t>
      </w:r>
      <w:r w:rsidR="00B61871" w:rsidRPr="001330D2">
        <w:rPr>
          <w:rStyle w:val="volume"/>
          <w:color w:val="000000" w:themeColor="text1"/>
          <w:sz w:val="20"/>
          <w:szCs w:val="20"/>
        </w:rPr>
        <w:t>ol.35 (1), p.167</w:t>
      </w:r>
      <w:r w:rsidRPr="001330D2">
        <w:rPr>
          <w:sz w:val="20"/>
          <w:szCs w:val="20"/>
        </w:rPr>
        <w:t>.</w:t>
      </w:r>
    </w:p>
    <w:p w:rsidR="001330D2" w:rsidRPr="001330D2" w:rsidRDefault="001330D2" w:rsidP="001330D2">
      <w:pPr>
        <w:rPr>
          <w:sz w:val="20"/>
          <w:szCs w:val="20"/>
        </w:rPr>
      </w:pPr>
    </w:p>
    <w:p w:rsidR="001006A7" w:rsidRPr="001330D2" w:rsidRDefault="001006A7" w:rsidP="001330D2">
      <w:pPr>
        <w:rPr>
          <w:rFonts w:eastAsia="Times New Roman"/>
          <w:sz w:val="20"/>
          <w:szCs w:val="20"/>
        </w:rPr>
      </w:pPr>
      <w:r w:rsidRPr="001330D2">
        <w:rPr>
          <w:sz w:val="20"/>
          <w:szCs w:val="20"/>
          <w:u w:val="single"/>
        </w:rPr>
        <w:t>Black Masculinity and Sexual Politics</w:t>
      </w:r>
      <w:r w:rsidRPr="001330D2">
        <w:rPr>
          <w:sz w:val="20"/>
          <w:szCs w:val="20"/>
        </w:rPr>
        <w:t xml:space="preserve">. by Anthony J. Lemelle, Jr., </w:t>
      </w:r>
      <w:r w:rsidRPr="001330D2">
        <w:rPr>
          <w:sz w:val="20"/>
          <w:szCs w:val="20"/>
          <w:u w:val="single"/>
        </w:rPr>
        <w:t>Contemporary Sociology</w:t>
      </w:r>
      <w:r w:rsidR="003E2A09" w:rsidRPr="001330D2">
        <w:rPr>
          <w:sz w:val="20"/>
          <w:szCs w:val="20"/>
          <w:u w:val="single"/>
        </w:rPr>
        <w:t>,</w:t>
      </w:r>
      <w:r w:rsidR="003E2A09" w:rsidRPr="001330D2">
        <w:rPr>
          <w:sz w:val="20"/>
          <w:szCs w:val="20"/>
        </w:rPr>
        <w:t xml:space="preserve"> January 2011, vol. 40 (1), pp. 61-62</w:t>
      </w:r>
      <w:r w:rsidR="00331300" w:rsidRPr="001330D2">
        <w:rPr>
          <w:sz w:val="20"/>
          <w:szCs w:val="20"/>
        </w:rPr>
        <w:t>.</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Mean Streets: Chicago Youths and the Everyday Struggle for Empowerment in the Multiracial City, 1908</w:t>
      </w:r>
      <w:r w:rsidRPr="001330D2">
        <w:rPr>
          <w:sz w:val="20"/>
          <w:szCs w:val="20"/>
          <w:u w:val="single"/>
        </w:rPr>
        <w:noBreakHyphen/>
        <w:t>1969</w:t>
      </w:r>
      <w:r w:rsidR="00224D0E" w:rsidRPr="001330D2">
        <w:rPr>
          <w:sz w:val="20"/>
          <w:szCs w:val="20"/>
          <w:u w:val="single"/>
        </w:rPr>
        <w:t>.</w:t>
      </w:r>
      <w:r w:rsidR="00224D0E" w:rsidRPr="001330D2">
        <w:rPr>
          <w:sz w:val="20"/>
          <w:szCs w:val="20"/>
        </w:rPr>
        <w:t xml:space="preserve"> b</w:t>
      </w:r>
      <w:r w:rsidRPr="001330D2">
        <w:rPr>
          <w:sz w:val="20"/>
          <w:szCs w:val="20"/>
        </w:rPr>
        <w:t xml:space="preserve">y Andrew J. Diamond, </w:t>
      </w:r>
      <w:r w:rsidRPr="001330D2">
        <w:rPr>
          <w:sz w:val="20"/>
          <w:szCs w:val="20"/>
          <w:u w:val="single"/>
        </w:rPr>
        <w:t>Contemporary Sociology</w:t>
      </w:r>
      <w:r w:rsidRPr="001330D2">
        <w:rPr>
          <w:sz w:val="20"/>
          <w:szCs w:val="20"/>
        </w:rPr>
        <w:t xml:space="preserve">, May 2010, vol. 39(3), pp. 293 </w:t>
      </w:r>
      <w:r w:rsidRPr="001330D2">
        <w:rPr>
          <w:sz w:val="20"/>
          <w:szCs w:val="20"/>
        </w:rPr>
        <w:noBreakHyphen/>
        <w:t xml:space="preserve"> 295.</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Race, Social Reform, and the Making of a Middle Class: The American Missionary Association and Black Atlanta, 1870-1900</w:t>
      </w:r>
      <w:r w:rsidRPr="001330D2">
        <w:rPr>
          <w:sz w:val="20"/>
          <w:szCs w:val="20"/>
        </w:rPr>
        <w:t xml:space="preserve">, by Joseph O. Jewell, </w:t>
      </w:r>
      <w:r w:rsidRPr="001330D2">
        <w:rPr>
          <w:sz w:val="20"/>
          <w:szCs w:val="20"/>
          <w:u w:val="single"/>
        </w:rPr>
        <w:t>American Journal of Sociology</w:t>
      </w:r>
      <w:r w:rsidRPr="001330D2">
        <w:rPr>
          <w:sz w:val="20"/>
          <w:szCs w:val="20"/>
        </w:rPr>
        <w:t>, November 2008, 114 (3), pp. 851-853.</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Doormen</w:t>
      </w:r>
      <w:r w:rsidRPr="001330D2">
        <w:rPr>
          <w:sz w:val="20"/>
          <w:szCs w:val="20"/>
        </w:rPr>
        <w:t xml:space="preserve"> by Peter Bearman, </w:t>
      </w:r>
      <w:r w:rsidRPr="001330D2">
        <w:rPr>
          <w:sz w:val="20"/>
          <w:szCs w:val="20"/>
          <w:u w:val="single"/>
        </w:rPr>
        <w:t>Social Forces</w:t>
      </w:r>
      <w:r w:rsidRPr="001330D2">
        <w:rPr>
          <w:sz w:val="20"/>
          <w:szCs w:val="20"/>
        </w:rPr>
        <w:t>, March 2008, 86 (3), pp 1339-1340.</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Chutes and Ladders: Navigating the Low-Wage Labor Market</w:t>
      </w:r>
      <w:r w:rsidRPr="001330D2">
        <w:rPr>
          <w:sz w:val="20"/>
          <w:szCs w:val="20"/>
        </w:rPr>
        <w:t xml:space="preserve">, by Katherine S. Newman, </w:t>
      </w:r>
      <w:r w:rsidRPr="001330D2">
        <w:rPr>
          <w:sz w:val="20"/>
          <w:szCs w:val="20"/>
          <w:u w:val="single"/>
        </w:rPr>
        <w:t>Contemporary Sociology</w:t>
      </w:r>
      <w:r w:rsidRPr="001330D2">
        <w:rPr>
          <w:sz w:val="20"/>
          <w:szCs w:val="20"/>
        </w:rPr>
        <w:t>, November 2007, 36 (6), pp. 537-539</w:t>
      </w:r>
      <w:r w:rsidR="00E42EE7" w:rsidRPr="001330D2">
        <w:rPr>
          <w:sz w:val="20"/>
          <w:szCs w:val="20"/>
        </w:rPr>
        <w:t>.</w:t>
      </w:r>
    </w:p>
    <w:p w:rsidR="00E42EE7" w:rsidRPr="001330D2" w:rsidRDefault="00E42EE7" w:rsidP="001330D2">
      <w:pPr>
        <w:rPr>
          <w:sz w:val="20"/>
          <w:szCs w:val="20"/>
        </w:rPr>
      </w:pPr>
    </w:p>
    <w:p w:rsidR="001006A7" w:rsidRPr="001330D2" w:rsidRDefault="001006A7" w:rsidP="001330D2">
      <w:pPr>
        <w:rPr>
          <w:sz w:val="20"/>
          <w:szCs w:val="20"/>
        </w:rPr>
      </w:pPr>
      <w:r w:rsidRPr="001330D2">
        <w:rPr>
          <w:sz w:val="20"/>
          <w:szCs w:val="20"/>
          <w:u w:val="single"/>
        </w:rPr>
        <w:t>Beyond Segregation: Multiracial and Multiethnic Neighborhoods in the United States</w:t>
      </w:r>
      <w:r w:rsidRPr="001330D2">
        <w:rPr>
          <w:sz w:val="20"/>
          <w:szCs w:val="20"/>
        </w:rPr>
        <w:t xml:space="preserve">  by Michael T. Maly,</w:t>
      </w:r>
      <w:r w:rsidRPr="001330D2">
        <w:rPr>
          <w:sz w:val="20"/>
          <w:szCs w:val="20"/>
          <w:u w:val="single"/>
        </w:rPr>
        <w:t xml:space="preserve"> American Journal of Sociology</w:t>
      </w:r>
      <w:r w:rsidRPr="001330D2">
        <w:rPr>
          <w:sz w:val="20"/>
          <w:szCs w:val="20"/>
        </w:rPr>
        <w:t>, September 2006, 112 (2), pp. 655–57.</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Real Black: Adventures in Racial Solidarity</w:t>
      </w:r>
      <w:r w:rsidRPr="001330D2">
        <w:rPr>
          <w:sz w:val="20"/>
          <w:szCs w:val="20"/>
        </w:rPr>
        <w:t xml:space="preserve">, by John L. Jackson, Jr., </w:t>
      </w:r>
      <w:r w:rsidRPr="001330D2">
        <w:rPr>
          <w:sz w:val="20"/>
          <w:szCs w:val="20"/>
          <w:u w:val="single"/>
        </w:rPr>
        <w:t>American Ethnologist</w:t>
      </w:r>
      <w:r w:rsidRPr="001330D2">
        <w:rPr>
          <w:sz w:val="20"/>
          <w:szCs w:val="20"/>
        </w:rPr>
        <w:t>, August  2006, 33 (3), pp. 3017</w:t>
      </w:r>
      <w:r w:rsidRPr="001330D2">
        <w:rPr>
          <w:sz w:val="20"/>
          <w:szCs w:val="20"/>
        </w:rPr>
        <w:noBreakHyphen/>
        <w:t>3018.</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The Costs of Being Poor: A Comparative Study of Life in Poor Urban Neighborhoods in Gary, Indiana</w:t>
      </w:r>
      <w:r w:rsidRPr="001330D2">
        <w:rPr>
          <w:sz w:val="20"/>
          <w:szCs w:val="20"/>
        </w:rPr>
        <w:t xml:space="preserve">, by Sandra L. Barnes, </w:t>
      </w:r>
      <w:r w:rsidRPr="001330D2">
        <w:rPr>
          <w:sz w:val="20"/>
          <w:szCs w:val="20"/>
          <w:u w:val="single"/>
        </w:rPr>
        <w:t>Contemporary Sociology</w:t>
      </w:r>
      <w:r w:rsidRPr="001330D2">
        <w:rPr>
          <w:sz w:val="20"/>
          <w:szCs w:val="20"/>
        </w:rPr>
        <w:t>, May 2006, 35 (3), pp. 242-244.</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Places of Their Own: African American Suburbanization in the Twentieth Century,</w:t>
      </w:r>
      <w:r w:rsidRPr="001330D2">
        <w:rPr>
          <w:sz w:val="20"/>
          <w:szCs w:val="20"/>
        </w:rPr>
        <w:t xml:space="preserve"> by Andrew Wiese, </w:t>
      </w:r>
      <w:r w:rsidRPr="001330D2">
        <w:rPr>
          <w:sz w:val="20"/>
          <w:szCs w:val="20"/>
          <w:u w:val="single"/>
        </w:rPr>
        <w:t>Ethnic and Racial Studies</w:t>
      </w:r>
      <w:r w:rsidRPr="001330D2">
        <w:rPr>
          <w:sz w:val="20"/>
          <w:szCs w:val="20"/>
        </w:rPr>
        <w:t>, May 2005, 28(3), pp. 584-585.</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2001 A Race Odyssey: African Americans and Sociology.</w:t>
      </w:r>
      <w:r w:rsidRPr="001330D2">
        <w:rPr>
          <w:sz w:val="20"/>
          <w:szCs w:val="20"/>
        </w:rPr>
        <w:t xml:space="preserve"> Edited by Bruce R. Hare, </w:t>
      </w:r>
      <w:r w:rsidRPr="001330D2">
        <w:rPr>
          <w:sz w:val="20"/>
          <w:szCs w:val="20"/>
          <w:u w:val="single"/>
        </w:rPr>
        <w:t>American Journal of Sociology,</w:t>
      </w:r>
      <w:r w:rsidRPr="001330D2">
        <w:rPr>
          <w:sz w:val="20"/>
          <w:szCs w:val="20"/>
        </w:rPr>
        <w:t xml:space="preserve"> March 2004, 109 (5), pp. 1219-1220. </w:t>
      </w:r>
    </w:p>
    <w:p w:rsidR="00FA5688" w:rsidRPr="001330D2" w:rsidRDefault="00FA5688" w:rsidP="001330D2">
      <w:pPr>
        <w:rPr>
          <w:sz w:val="20"/>
          <w:szCs w:val="20"/>
        </w:rPr>
      </w:pPr>
    </w:p>
    <w:p w:rsidR="001006A7" w:rsidRPr="001330D2" w:rsidRDefault="001006A7" w:rsidP="001330D2">
      <w:pPr>
        <w:rPr>
          <w:sz w:val="20"/>
          <w:szCs w:val="20"/>
        </w:rPr>
      </w:pPr>
      <w:r w:rsidRPr="001330D2">
        <w:rPr>
          <w:sz w:val="20"/>
          <w:szCs w:val="20"/>
          <w:u w:val="single"/>
        </w:rPr>
        <w:t>Race, Class and the State in Contemporary Sociology: The William Julius Wilson Debates,</w:t>
      </w:r>
      <w:r w:rsidRPr="001330D2">
        <w:rPr>
          <w:sz w:val="20"/>
          <w:szCs w:val="20"/>
        </w:rPr>
        <w:t xml:space="preserve"> by Jack Niemonen, </w:t>
      </w:r>
      <w:r w:rsidRPr="001330D2">
        <w:rPr>
          <w:sz w:val="20"/>
          <w:szCs w:val="20"/>
          <w:u w:val="single"/>
        </w:rPr>
        <w:t>Ethnic and Racial Studies</w:t>
      </w:r>
      <w:r w:rsidRPr="001330D2">
        <w:rPr>
          <w:sz w:val="20"/>
          <w:szCs w:val="20"/>
        </w:rPr>
        <w:t>, July 2003, 26 (4), pp. 750-751.</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Talking at Trena’s</w:t>
      </w:r>
      <w:r w:rsidRPr="001330D2">
        <w:rPr>
          <w:sz w:val="20"/>
          <w:szCs w:val="20"/>
        </w:rPr>
        <w:t xml:space="preserve"> by Reuben A. Buford May and </w:t>
      </w:r>
      <w:r w:rsidRPr="001330D2">
        <w:rPr>
          <w:sz w:val="20"/>
          <w:szCs w:val="20"/>
          <w:u w:val="single"/>
        </w:rPr>
        <w:t>Code of the Streets</w:t>
      </w:r>
      <w:r w:rsidRPr="001330D2">
        <w:rPr>
          <w:sz w:val="20"/>
          <w:szCs w:val="20"/>
        </w:rPr>
        <w:t xml:space="preserve"> by Elijah Anderson, </w:t>
      </w:r>
      <w:r w:rsidRPr="001330D2">
        <w:rPr>
          <w:sz w:val="20"/>
          <w:szCs w:val="20"/>
          <w:u w:val="single"/>
        </w:rPr>
        <w:t>City and Community,</w:t>
      </w:r>
      <w:r w:rsidRPr="001330D2">
        <w:rPr>
          <w:sz w:val="20"/>
          <w:szCs w:val="20"/>
        </w:rPr>
        <w:t xml:space="preserve"> June 2003, 2 (2), pp. 174-176.</w:t>
      </w:r>
    </w:p>
    <w:p w:rsidR="001006A7" w:rsidRPr="001330D2" w:rsidRDefault="001006A7" w:rsidP="001330D2">
      <w:pPr>
        <w:rPr>
          <w:sz w:val="20"/>
          <w:szCs w:val="20"/>
        </w:rPr>
      </w:pPr>
    </w:p>
    <w:p w:rsidR="001006A7" w:rsidRPr="001330D2" w:rsidRDefault="001006A7" w:rsidP="001330D2">
      <w:pPr>
        <w:rPr>
          <w:sz w:val="20"/>
          <w:szCs w:val="20"/>
        </w:rPr>
      </w:pPr>
      <w:r w:rsidRPr="001330D2">
        <w:rPr>
          <w:sz w:val="20"/>
          <w:szCs w:val="20"/>
          <w:u w:val="single"/>
        </w:rPr>
        <w:t>Facing up to the American Dream</w:t>
      </w:r>
      <w:r w:rsidRPr="001330D2">
        <w:rPr>
          <w:sz w:val="20"/>
          <w:szCs w:val="20"/>
        </w:rPr>
        <w:t xml:space="preserve">, by Jennifer L. Hochschild, </w:t>
      </w:r>
      <w:r w:rsidRPr="001330D2">
        <w:rPr>
          <w:sz w:val="20"/>
          <w:szCs w:val="20"/>
          <w:u w:val="single"/>
        </w:rPr>
        <w:t>Contemporary Sociology</w:t>
      </w:r>
      <w:r w:rsidRPr="001330D2">
        <w:rPr>
          <w:sz w:val="20"/>
          <w:szCs w:val="20"/>
        </w:rPr>
        <w:t>, July 1996, 25 (4), pp. 476-478.</w:t>
      </w:r>
    </w:p>
    <w:p w:rsidR="00CC6478" w:rsidRPr="001330D2" w:rsidRDefault="00CC6478" w:rsidP="001330D2">
      <w:pPr>
        <w:rPr>
          <w:sz w:val="20"/>
          <w:szCs w:val="20"/>
        </w:rPr>
      </w:pPr>
    </w:p>
    <w:p w:rsidR="001006A7" w:rsidRPr="001330D2" w:rsidRDefault="001006A7" w:rsidP="001330D2">
      <w:pPr>
        <w:rPr>
          <w:sz w:val="20"/>
          <w:szCs w:val="20"/>
        </w:rPr>
      </w:pPr>
      <w:r w:rsidRPr="001330D2">
        <w:rPr>
          <w:sz w:val="20"/>
          <w:szCs w:val="20"/>
          <w:u w:val="single"/>
        </w:rPr>
        <w:t xml:space="preserve">Ain't No Making It: Aspirations and Attainment in a Low-Income Neighborhood, second edition, </w:t>
      </w:r>
      <w:r w:rsidRPr="001330D2">
        <w:rPr>
          <w:sz w:val="20"/>
          <w:szCs w:val="20"/>
        </w:rPr>
        <w:t xml:space="preserve"> by Jay MacLeod, </w:t>
      </w:r>
      <w:r w:rsidRPr="001330D2">
        <w:rPr>
          <w:sz w:val="20"/>
          <w:szCs w:val="20"/>
          <w:u w:val="single"/>
        </w:rPr>
        <w:t>American Journal of Sociology</w:t>
      </w:r>
      <w:r w:rsidRPr="001330D2">
        <w:rPr>
          <w:sz w:val="20"/>
          <w:szCs w:val="20"/>
        </w:rPr>
        <w:t>, May 1996, 101 (6), pp. 1758-1760</w:t>
      </w:r>
    </w:p>
    <w:p w:rsidR="00330271" w:rsidRPr="001330D2" w:rsidRDefault="00330271" w:rsidP="001330D2">
      <w:pPr>
        <w:rPr>
          <w:sz w:val="20"/>
          <w:szCs w:val="20"/>
        </w:rPr>
      </w:pPr>
    </w:p>
    <w:p w:rsidR="001006A7" w:rsidRPr="001330D2" w:rsidRDefault="001006A7" w:rsidP="001330D2">
      <w:pPr>
        <w:rPr>
          <w:sz w:val="20"/>
          <w:szCs w:val="20"/>
        </w:rPr>
      </w:pPr>
      <w:r w:rsidRPr="001330D2">
        <w:rPr>
          <w:sz w:val="20"/>
          <w:szCs w:val="20"/>
          <w:u w:val="single"/>
        </w:rPr>
        <w:t>Defending Community: The Struggle for Alternative Redevelopment in Cedar-Riverside</w:t>
      </w:r>
      <w:r w:rsidRPr="001330D2">
        <w:rPr>
          <w:sz w:val="20"/>
          <w:szCs w:val="20"/>
        </w:rPr>
        <w:t xml:space="preserve">, by Randy Stoecker, </w:t>
      </w:r>
      <w:r w:rsidRPr="001330D2">
        <w:rPr>
          <w:sz w:val="20"/>
          <w:szCs w:val="20"/>
          <w:u w:val="single"/>
        </w:rPr>
        <w:t>American Journal of Sociology</w:t>
      </w:r>
      <w:r w:rsidRPr="001330D2">
        <w:rPr>
          <w:sz w:val="20"/>
          <w:szCs w:val="20"/>
        </w:rPr>
        <w:t>, January 1995, 100 (4), pp. 1089-1090.</w:t>
      </w:r>
    </w:p>
    <w:p w:rsidR="00EF0D96" w:rsidRDefault="00EF0D96" w:rsidP="001B6E61">
      <w:pPr>
        <w:rPr>
          <w:sz w:val="20"/>
          <w:szCs w:val="20"/>
        </w:rPr>
      </w:pPr>
    </w:p>
    <w:p w:rsidR="001006A7" w:rsidRDefault="001006A7" w:rsidP="001B6E61">
      <w:pPr>
        <w:rPr>
          <w:b/>
          <w:bCs/>
          <w:sz w:val="20"/>
          <w:szCs w:val="20"/>
        </w:rPr>
      </w:pPr>
      <w:r>
        <w:rPr>
          <w:b/>
          <w:bCs/>
          <w:sz w:val="20"/>
          <w:szCs w:val="20"/>
        </w:rPr>
        <w:t>[Miscellaneous]</w:t>
      </w:r>
    </w:p>
    <w:p w:rsidR="00EF0D96" w:rsidRDefault="00EF0D96" w:rsidP="00034C95">
      <w:pPr>
        <w:jc w:val="both"/>
        <w:rPr>
          <w:sz w:val="20"/>
          <w:szCs w:val="20"/>
        </w:rPr>
      </w:pPr>
      <w:r>
        <w:rPr>
          <w:i/>
          <w:iCs/>
          <w:sz w:val="20"/>
          <w:szCs w:val="20"/>
        </w:rPr>
        <w:t>“</w:t>
      </w:r>
      <w:r w:rsidRPr="005C46BC">
        <w:rPr>
          <w:rFonts w:eastAsia="Times New Roman"/>
          <w:bCs/>
          <w:i/>
          <w:sz w:val="20"/>
          <w:szCs w:val="20"/>
        </w:rPr>
        <w:t>Comment: Reactions from the Perspective of Culture and Low-Income Fatherhood</w:t>
      </w:r>
      <w:r>
        <w:rPr>
          <w:i/>
          <w:iCs/>
          <w:sz w:val="20"/>
          <w:szCs w:val="20"/>
        </w:rPr>
        <w:t>.”</w:t>
      </w:r>
      <w:r>
        <w:rPr>
          <w:sz w:val="20"/>
          <w:szCs w:val="20"/>
        </w:rPr>
        <w:t xml:space="preserve"> </w:t>
      </w:r>
      <w:r>
        <w:rPr>
          <w:sz w:val="20"/>
          <w:szCs w:val="20"/>
          <w:u w:val="single"/>
        </w:rPr>
        <w:t>The Annals of the American Academy of Political and Social Science</w:t>
      </w:r>
      <w:r>
        <w:rPr>
          <w:sz w:val="20"/>
          <w:szCs w:val="20"/>
        </w:rPr>
        <w:t xml:space="preserve">, (edition entitled “Young Disadvantaged Men: Fathers, Families, Poverty, and Policy” edited by Timothy Smeeding, Irving Garfinkel, and Ronald Mincy) </w:t>
      </w:r>
      <w:r>
        <w:rPr>
          <w:rFonts w:eastAsia="Times New Roman"/>
          <w:sz w:val="20"/>
          <w:szCs w:val="20"/>
        </w:rPr>
        <w:t>May 2011, vol. 635 (1), pp. 117 - 122</w:t>
      </w:r>
      <w:r>
        <w:rPr>
          <w:sz w:val="20"/>
          <w:szCs w:val="20"/>
        </w:rPr>
        <w:t>.</w:t>
      </w:r>
    </w:p>
    <w:p w:rsidR="001006A7" w:rsidRDefault="001006A7" w:rsidP="00034C95">
      <w:pPr>
        <w:jc w:val="both"/>
        <w:rPr>
          <w:sz w:val="20"/>
          <w:szCs w:val="20"/>
        </w:rPr>
      </w:pPr>
    </w:p>
    <w:p w:rsidR="001006A7" w:rsidRPr="0065633C" w:rsidRDefault="001006A7" w:rsidP="00034C95">
      <w:pPr>
        <w:jc w:val="both"/>
        <w:rPr>
          <w:sz w:val="20"/>
          <w:szCs w:val="20"/>
        </w:rPr>
      </w:pPr>
      <w:r>
        <w:rPr>
          <w:i/>
          <w:iCs/>
          <w:sz w:val="20"/>
          <w:szCs w:val="20"/>
        </w:rPr>
        <w:t>“Do Fathers Matter?  Paternal Contributions to Birth Outcomes and Racial Disparities."</w:t>
      </w:r>
      <w:r>
        <w:rPr>
          <w:sz w:val="20"/>
          <w:szCs w:val="20"/>
        </w:rPr>
        <w:t xml:space="preserve"> </w:t>
      </w:r>
      <w:r>
        <w:rPr>
          <w:sz w:val="20"/>
          <w:szCs w:val="20"/>
          <w:u w:val="single"/>
        </w:rPr>
        <w:t>The American Journal of Obstetrics &amp; Gynecology</w:t>
      </w:r>
      <w:r>
        <w:rPr>
          <w:sz w:val="20"/>
          <w:szCs w:val="20"/>
        </w:rPr>
        <w:t>, (Dawn Misra, Cleo Caldwell, Alford A. Young, Jr., and Sara Abelson), February 2010, pp. 99-100.</w:t>
      </w:r>
    </w:p>
    <w:p w:rsidR="0099687A" w:rsidRPr="0065633C" w:rsidRDefault="0099687A" w:rsidP="00034C95">
      <w:pPr>
        <w:jc w:val="both"/>
        <w:rPr>
          <w:color w:val="000000" w:themeColor="text1"/>
          <w:sz w:val="20"/>
          <w:szCs w:val="20"/>
        </w:rPr>
      </w:pPr>
    </w:p>
    <w:p w:rsidR="0065633C" w:rsidRDefault="0065633C" w:rsidP="00034C95">
      <w:pPr>
        <w:jc w:val="both"/>
        <w:rPr>
          <w:sz w:val="20"/>
          <w:szCs w:val="20"/>
        </w:rPr>
      </w:pPr>
      <w:r w:rsidRPr="0065633C">
        <w:rPr>
          <w:rFonts w:eastAsia="Times New Roman"/>
          <w:bCs/>
          <w:i/>
          <w:color w:val="000000" w:themeColor="text1"/>
          <w:sz w:val="20"/>
          <w:szCs w:val="20"/>
        </w:rPr>
        <w:t>“</w:t>
      </w:r>
      <w:r w:rsidR="0099687A" w:rsidRPr="0065633C">
        <w:rPr>
          <w:rFonts w:eastAsia="Times New Roman"/>
          <w:bCs/>
          <w:i/>
          <w:color w:val="000000" w:themeColor="text1"/>
          <w:sz w:val="20"/>
          <w:szCs w:val="20"/>
        </w:rPr>
        <w:t>Work After Pris</w:t>
      </w:r>
      <w:r w:rsidRPr="0065633C">
        <w:rPr>
          <w:rFonts w:eastAsia="Times New Roman"/>
          <w:bCs/>
          <w:i/>
          <w:color w:val="000000" w:themeColor="text1"/>
          <w:sz w:val="20"/>
          <w:szCs w:val="20"/>
        </w:rPr>
        <w:t xml:space="preserve">on: </w:t>
      </w:r>
      <w:r w:rsidR="0099687A" w:rsidRPr="0065633C">
        <w:rPr>
          <w:rFonts w:eastAsia="Times New Roman"/>
          <w:bCs/>
          <w:i/>
          <w:color w:val="000000" w:themeColor="text1"/>
          <w:sz w:val="20"/>
          <w:szCs w:val="20"/>
        </w:rPr>
        <w:t>One-Year Findings from the Transit</w:t>
      </w:r>
      <w:r w:rsidRPr="0065633C">
        <w:rPr>
          <w:rFonts w:eastAsia="Times New Roman"/>
          <w:bCs/>
          <w:i/>
          <w:color w:val="000000" w:themeColor="text1"/>
          <w:sz w:val="20"/>
          <w:szCs w:val="20"/>
        </w:rPr>
        <w:t>ional Jobs Reentry Demonstration.”</w:t>
      </w:r>
      <w:r w:rsidRPr="0065633C">
        <w:rPr>
          <w:rFonts w:eastAsia="Times New Roman"/>
          <w:bCs/>
          <w:color w:val="000000" w:themeColor="text1"/>
          <w:sz w:val="20"/>
          <w:szCs w:val="20"/>
        </w:rPr>
        <w:t xml:space="preserve"> </w:t>
      </w:r>
      <w:r>
        <w:rPr>
          <w:rFonts w:eastAsia="Times New Roman"/>
          <w:bCs/>
          <w:color w:val="000000" w:themeColor="text1"/>
          <w:sz w:val="20"/>
          <w:szCs w:val="20"/>
        </w:rPr>
        <w:t xml:space="preserve">Manpower Demonstration Research Corporation, </w:t>
      </w:r>
      <w:r>
        <w:rPr>
          <w:sz w:val="20"/>
          <w:szCs w:val="20"/>
        </w:rPr>
        <w:t>(w/</w:t>
      </w:r>
      <w:r w:rsidRPr="0065633C">
        <w:rPr>
          <w:rFonts w:eastAsia="Times New Roman"/>
          <w:sz w:val="20"/>
          <w:szCs w:val="20"/>
        </w:rPr>
        <w:t xml:space="preserve">Cindy Redcross, Dan Bloom, Erin Jacobs, Michelle Manno, Sara Muller-Ravett, Kristin Seefeldt, Jennifer Yahner, </w:t>
      </w:r>
      <w:r>
        <w:rPr>
          <w:rFonts w:eastAsia="Times New Roman"/>
          <w:sz w:val="20"/>
          <w:szCs w:val="20"/>
        </w:rPr>
        <w:t>and Janine Zweig</w:t>
      </w:r>
      <w:r w:rsidR="00FA3D36">
        <w:rPr>
          <w:rFonts w:eastAsia="Times New Roman"/>
          <w:sz w:val="20"/>
          <w:szCs w:val="20"/>
        </w:rPr>
        <w:t xml:space="preserve"> – Alford Young Jr. </w:t>
      </w:r>
      <w:r w:rsidR="00FA3D36" w:rsidRPr="00FA3D36">
        <w:rPr>
          <w:rFonts w:eastAsia="Times New Roman"/>
          <w:sz w:val="20"/>
          <w:szCs w:val="20"/>
        </w:rPr>
        <w:t xml:space="preserve">author of chapter 8, </w:t>
      </w:r>
      <w:r w:rsidR="00FA3D36">
        <w:rPr>
          <w:rFonts w:eastAsia="Times New Roman"/>
          <w:sz w:val="20"/>
          <w:szCs w:val="20"/>
        </w:rPr>
        <w:t>“</w:t>
      </w:r>
      <w:r w:rsidR="00FA3D36" w:rsidRPr="00FA3D36">
        <w:rPr>
          <w:bCs/>
          <w:sz w:val="20"/>
          <w:szCs w:val="20"/>
        </w:rPr>
        <w:t>Qualitative Study of Transitional Jobs Group Members</w:t>
      </w:r>
      <w:r w:rsidR="00FA3D36">
        <w:rPr>
          <w:bCs/>
          <w:sz w:val="20"/>
          <w:szCs w:val="20"/>
        </w:rPr>
        <w:t>”</w:t>
      </w:r>
      <w:r w:rsidRPr="00FA3D36">
        <w:rPr>
          <w:sz w:val="20"/>
          <w:szCs w:val="20"/>
        </w:rPr>
        <w:t>)</w:t>
      </w:r>
      <w:r w:rsidR="00FA3D36" w:rsidRPr="00FA3D36">
        <w:rPr>
          <w:rFonts w:eastAsia="Times New Roman"/>
          <w:bCs/>
          <w:color w:val="000000" w:themeColor="text1"/>
          <w:sz w:val="20"/>
          <w:szCs w:val="20"/>
        </w:rPr>
        <w:t xml:space="preserve"> </w:t>
      </w:r>
      <w:r w:rsidR="00FA3D36">
        <w:rPr>
          <w:rFonts w:eastAsia="Times New Roman"/>
          <w:bCs/>
          <w:color w:val="000000" w:themeColor="text1"/>
          <w:sz w:val="20"/>
          <w:szCs w:val="20"/>
        </w:rPr>
        <w:t>(</w:t>
      </w:r>
      <w:r w:rsidR="00FA3D36" w:rsidRPr="0065633C">
        <w:rPr>
          <w:rFonts w:eastAsia="Times New Roman"/>
          <w:bCs/>
          <w:color w:val="000000" w:themeColor="text1"/>
          <w:sz w:val="20"/>
          <w:szCs w:val="20"/>
        </w:rPr>
        <w:t>October 2010</w:t>
      </w:r>
      <w:r w:rsidR="00FA3D36">
        <w:rPr>
          <w:rFonts w:eastAsia="Times New Roman"/>
          <w:bCs/>
          <w:color w:val="000000" w:themeColor="text1"/>
          <w:sz w:val="20"/>
          <w:szCs w:val="20"/>
        </w:rPr>
        <w:t>)</w:t>
      </w:r>
    </w:p>
    <w:p w:rsidR="001006A7" w:rsidRPr="00B17821" w:rsidRDefault="0099687A" w:rsidP="00034C95">
      <w:pPr>
        <w:widowControl/>
        <w:autoSpaceDE/>
        <w:autoSpaceDN/>
        <w:adjustRightInd/>
        <w:jc w:val="both"/>
        <w:rPr>
          <w:sz w:val="20"/>
          <w:szCs w:val="20"/>
        </w:rPr>
      </w:pPr>
      <w:r w:rsidRPr="0065633C">
        <w:rPr>
          <w:rFonts w:eastAsia="Times New Roman"/>
          <w:color w:val="000000" w:themeColor="text1"/>
          <w:sz w:val="20"/>
          <w:szCs w:val="20"/>
        </w:rPr>
        <w:br/>
      </w:r>
      <w:r w:rsidR="001006A7" w:rsidRPr="00B17821">
        <w:rPr>
          <w:i/>
          <w:iCs/>
          <w:sz w:val="20"/>
          <w:szCs w:val="20"/>
        </w:rPr>
        <w:t>“Coming Out from Under the Ethnographic Interview”</w:t>
      </w:r>
      <w:r w:rsidR="001006A7" w:rsidRPr="00B17821">
        <w:rPr>
          <w:sz w:val="20"/>
          <w:szCs w:val="20"/>
        </w:rPr>
        <w:t xml:space="preserve"> </w:t>
      </w:r>
      <w:r w:rsidR="001006A7" w:rsidRPr="00B17821">
        <w:rPr>
          <w:sz w:val="20"/>
          <w:szCs w:val="20"/>
          <w:u w:val="single"/>
        </w:rPr>
        <w:t>Report from the Workshop on Interdisciplinary Standards for Systematic Qualitative Research Cultural Anthropology, Law and Social Science, Political Science, and Sociology Programs</w:t>
      </w:r>
      <w:r w:rsidR="001006A7" w:rsidRPr="00B17821">
        <w:rPr>
          <w:sz w:val="20"/>
          <w:szCs w:val="20"/>
        </w:rPr>
        <w:t>, prepared by Michèle Lamont (Harvard University) and Patricia White (National Science Foundation), National Science Foundation, pp. 172-180. (2009).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“What Place is This?: Black Fathers and Sons, and Hip Hop in White Suburbia”</w:t>
      </w:r>
      <w:r>
        <w:rPr>
          <w:sz w:val="20"/>
          <w:szCs w:val="20"/>
        </w:rPr>
        <w:t xml:space="preserve"> in </w:t>
      </w:r>
      <w:r>
        <w:rPr>
          <w:sz w:val="20"/>
          <w:szCs w:val="20"/>
          <w:u w:val="single"/>
        </w:rPr>
        <w:t>Be a Father to Your Child: Real Talk from Black Men of the Hip Hop Generation.</w:t>
      </w:r>
      <w:r>
        <w:rPr>
          <w:sz w:val="20"/>
          <w:szCs w:val="20"/>
        </w:rPr>
        <w:t xml:space="preserve"> ed. by April Silver, Soft Skull Press, 2008, pp. 70-77.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“Voices of Young Fathers: The Partners for Fragile Families Demonstration Project”</w:t>
      </w:r>
      <w:r>
        <w:rPr>
          <w:sz w:val="20"/>
          <w:szCs w:val="20"/>
        </w:rPr>
        <w:t xml:space="preserve"> Prepared for the Department of Health and Human Services, Office of the Assistant Secretary for Planning and Evaluation, Office of Human Service via The Urban Institute (June 2007) (w/ Pamela A. Holcomb).</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“Discovering Yourself While Relating to Others: The Virtue of Diversity.”</w:t>
      </w:r>
      <w:r>
        <w:rPr>
          <w:sz w:val="20"/>
          <w:szCs w:val="20"/>
        </w:rPr>
        <w:t xml:space="preserve"> in “The Effects of Student Diversity on Student Learning at the University of Michigan.” Occasional Paper #12, The Center for Research on Learning and Teaching, University of Michigan, 1999.</w:t>
      </w:r>
    </w:p>
    <w:p w:rsidR="00D44FC1" w:rsidRDefault="00D44FC1" w:rsidP="00034C95">
      <w:pPr>
        <w:jc w:val="both"/>
        <w:rPr>
          <w:sz w:val="20"/>
          <w:szCs w:val="20"/>
        </w:rPr>
      </w:pPr>
    </w:p>
    <w:p w:rsidR="001006A7" w:rsidRDefault="001006A7" w:rsidP="00034C95">
      <w:pPr>
        <w:jc w:val="both"/>
        <w:rPr>
          <w:sz w:val="20"/>
          <w:szCs w:val="20"/>
        </w:rPr>
      </w:pPr>
      <w:r>
        <w:rPr>
          <w:i/>
          <w:iCs/>
          <w:sz w:val="20"/>
          <w:szCs w:val="20"/>
        </w:rPr>
        <w:t>“Revolt of the Privileged: The Coming Together of the Black Student Community at Wesleyan University, 1965-1975."</w:t>
      </w:r>
      <w:r>
        <w:rPr>
          <w:sz w:val="20"/>
          <w:szCs w:val="20"/>
        </w:rPr>
        <w:t xml:space="preserve"> Middletown, CT: Center for Afro-American Studies, Wesleyan University, 1988.</w:t>
      </w:r>
    </w:p>
    <w:p w:rsidR="001006A7" w:rsidRDefault="001006A7" w:rsidP="001B6E61">
      <w:pPr>
        <w:rPr>
          <w:sz w:val="20"/>
          <w:szCs w:val="20"/>
        </w:rPr>
      </w:pPr>
    </w:p>
    <w:p w:rsidR="00FA5688" w:rsidRDefault="00FA5688" w:rsidP="0048646A">
      <w:pPr>
        <w:jc w:val="both"/>
        <w:rPr>
          <w:sz w:val="20"/>
          <w:szCs w:val="20"/>
        </w:rPr>
      </w:pPr>
    </w:p>
    <w:p w:rsidR="001006A7" w:rsidRDefault="001006A7" w:rsidP="0048646A">
      <w:pPr>
        <w:jc w:val="both"/>
        <w:rPr>
          <w:sz w:val="20"/>
          <w:szCs w:val="20"/>
        </w:rPr>
      </w:pPr>
      <w:r>
        <w:rPr>
          <w:b/>
          <w:bCs/>
          <w:sz w:val="20"/>
          <w:szCs w:val="20"/>
        </w:rPr>
        <w:t>PRESENTATIONS</w:t>
      </w:r>
    </w:p>
    <w:p w:rsidR="001006A7" w:rsidRDefault="001006A7" w:rsidP="0048646A">
      <w:pPr>
        <w:jc w:val="both"/>
        <w:rPr>
          <w:sz w:val="20"/>
          <w:szCs w:val="20"/>
        </w:rPr>
      </w:pPr>
    </w:p>
    <w:p w:rsidR="00AB7E26" w:rsidRDefault="001006A7" w:rsidP="00AB7E26">
      <w:pPr>
        <w:jc w:val="both"/>
        <w:rPr>
          <w:b/>
          <w:bCs/>
          <w:sz w:val="20"/>
          <w:szCs w:val="20"/>
        </w:rPr>
      </w:pPr>
      <w:r>
        <w:rPr>
          <w:b/>
          <w:bCs/>
          <w:sz w:val="20"/>
          <w:szCs w:val="20"/>
        </w:rPr>
        <w:t>[Symposia and Special Invitations]</w:t>
      </w:r>
    </w:p>
    <w:p w:rsidR="00AB7E26" w:rsidRDefault="00AB7E26" w:rsidP="00AB7E26">
      <w:pPr>
        <w:jc w:val="both"/>
        <w:rPr>
          <w:b/>
          <w:bCs/>
          <w:sz w:val="20"/>
          <w:szCs w:val="20"/>
        </w:rPr>
      </w:pPr>
    </w:p>
    <w:p w:rsidR="003F14EB" w:rsidRPr="00AB7E26" w:rsidRDefault="003F14EB" w:rsidP="003F14EB">
      <w:pPr>
        <w:jc w:val="both"/>
        <w:rPr>
          <w:sz w:val="20"/>
          <w:szCs w:val="20"/>
        </w:rPr>
      </w:pPr>
      <w:r w:rsidRPr="00865C5A">
        <w:rPr>
          <w:i/>
          <w:sz w:val="20"/>
          <w:szCs w:val="20"/>
        </w:rPr>
        <w:t>“</w:t>
      </w:r>
      <w:r>
        <w:rPr>
          <w:i/>
          <w:sz w:val="20"/>
          <w:szCs w:val="20"/>
        </w:rPr>
        <w:t>Social Justice and the Role of Higher Education: Can One Individual Make a Difference?”</w:t>
      </w:r>
      <w:r>
        <w:rPr>
          <w:sz w:val="20"/>
          <w:szCs w:val="20"/>
        </w:rPr>
        <w:t xml:space="preserve"> Keynote Address, Honors Convocation, University of Michigan</w:t>
      </w:r>
      <w:r w:rsidRPr="00AB7E26">
        <w:rPr>
          <w:sz w:val="20"/>
          <w:szCs w:val="20"/>
        </w:rPr>
        <w:t xml:space="preserve">, </w:t>
      </w:r>
      <w:r>
        <w:rPr>
          <w:sz w:val="20"/>
          <w:szCs w:val="20"/>
        </w:rPr>
        <w:t>15</w:t>
      </w:r>
      <w:r w:rsidRPr="00AB7E26">
        <w:rPr>
          <w:sz w:val="20"/>
          <w:szCs w:val="20"/>
        </w:rPr>
        <w:t xml:space="preserve"> </w:t>
      </w:r>
      <w:r>
        <w:rPr>
          <w:sz w:val="20"/>
          <w:szCs w:val="20"/>
        </w:rPr>
        <w:t>March 2015</w:t>
      </w:r>
      <w:r w:rsidRPr="00AB7E26">
        <w:rPr>
          <w:sz w:val="20"/>
          <w:szCs w:val="20"/>
        </w:rPr>
        <w:t>.</w:t>
      </w:r>
    </w:p>
    <w:p w:rsidR="003F14EB" w:rsidRDefault="003F14EB" w:rsidP="00AB7E26">
      <w:pPr>
        <w:jc w:val="both"/>
        <w:rPr>
          <w:b/>
          <w:bCs/>
          <w:sz w:val="20"/>
          <w:szCs w:val="20"/>
        </w:rPr>
      </w:pPr>
    </w:p>
    <w:p w:rsidR="00865C5A" w:rsidRPr="00AB7E26" w:rsidRDefault="00865C5A" w:rsidP="00865C5A">
      <w:pPr>
        <w:jc w:val="both"/>
        <w:rPr>
          <w:sz w:val="20"/>
          <w:szCs w:val="20"/>
        </w:rPr>
      </w:pPr>
      <w:r w:rsidRPr="00865C5A">
        <w:rPr>
          <w:i/>
          <w:sz w:val="20"/>
          <w:szCs w:val="20"/>
        </w:rPr>
        <w:t>“Crimin</w:t>
      </w:r>
      <w:r>
        <w:rPr>
          <w:i/>
          <w:sz w:val="20"/>
          <w:szCs w:val="20"/>
        </w:rPr>
        <w:t>a</w:t>
      </w:r>
      <w:r w:rsidRPr="00865C5A">
        <w:rPr>
          <w:i/>
          <w:sz w:val="20"/>
          <w:szCs w:val="20"/>
        </w:rPr>
        <w:t>l Justice and Race: The Case of Black Men.”</w:t>
      </w:r>
      <w:r>
        <w:rPr>
          <w:sz w:val="20"/>
          <w:szCs w:val="20"/>
        </w:rPr>
        <w:t xml:space="preserve"> Panel on Criminal Justice and Race, University of Michigan-Dearborn</w:t>
      </w:r>
      <w:r w:rsidRPr="00AB7E26">
        <w:rPr>
          <w:sz w:val="20"/>
          <w:szCs w:val="20"/>
        </w:rPr>
        <w:t xml:space="preserve">, </w:t>
      </w:r>
      <w:r>
        <w:rPr>
          <w:sz w:val="20"/>
          <w:szCs w:val="20"/>
        </w:rPr>
        <w:t>2</w:t>
      </w:r>
      <w:r w:rsidRPr="00AB7E26">
        <w:rPr>
          <w:sz w:val="20"/>
          <w:szCs w:val="20"/>
        </w:rPr>
        <w:t xml:space="preserve"> </w:t>
      </w:r>
      <w:r>
        <w:rPr>
          <w:sz w:val="20"/>
          <w:szCs w:val="20"/>
        </w:rPr>
        <w:t>March 2015</w:t>
      </w:r>
      <w:r w:rsidRPr="00AB7E26">
        <w:rPr>
          <w:sz w:val="20"/>
          <w:szCs w:val="20"/>
        </w:rPr>
        <w:t>.</w:t>
      </w:r>
    </w:p>
    <w:p w:rsidR="00865C5A" w:rsidRDefault="00865C5A" w:rsidP="00AB7E26">
      <w:pPr>
        <w:jc w:val="both"/>
        <w:rPr>
          <w:b/>
          <w:bCs/>
          <w:sz w:val="20"/>
          <w:szCs w:val="20"/>
        </w:rPr>
      </w:pPr>
    </w:p>
    <w:p w:rsidR="00D85A43" w:rsidRPr="00AB7E26" w:rsidRDefault="00D85A43" w:rsidP="00D85A43">
      <w:pPr>
        <w:jc w:val="both"/>
        <w:rPr>
          <w:sz w:val="20"/>
          <w:szCs w:val="20"/>
        </w:rPr>
      </w:pPr>
      <w:r w:rsidRPr="00D85A43">
        <w:rPr>
          <w:i/>
          <w:sz w:val="20"/>
          <w:szCs w:val="20"/>
        </w:rPr>
        <w:t>“A Sociological Perspective</w:t>
      </w:r>
      <w:r>
        <w:rPr>
          <w:i/>
          <w:sz w:val="20"/>
          <w:szCs w:val="20"/>
        </w:rPr>
        <w:t xml:space="preserve"> on </w:t>
      </w:r>
      <w:r w:rsidRPr="00116029">
        <w:rPr>
          <w:i/>
          <w:sz w:val="20"/>
          <w:szCs w:val="20"/>
          <w:u w:val="single"/>
        </w:rPr>
        <w:t>Men We Reaped</w:t>
      </w:r>
      <w:r>
        <w:rPr>
          <w:i/>
          <w:sz w:val="20"/>
          <w:szCs w:val="20"/>
        </w:rPr>
        <w:t>, a Memoir by Jesmyn Ward.”</w:t>
      </w:r>
      <w:r w:rsidRPr="00AB7E26">
        <w:rPr>
          <w:sz w:val="20"/>
          <w:szCs w:val="20"/>
        </w:rPr>
        <w:t xml:space="preserve"> </w:t>
      </w:r>
      <w:r>
        <w:rPr>
          <w:sz w:val="20"/>
          <w:szCs w:val="20"/>
        </w:rPr>
        <w:t>Honors Program Orientation, College of LSA, University of Michigan, 29 August 2014</w:t>
      </w:r>
      <w:r w:rsidRPr="00AB7E26">
        <w:rPr>
          <w:sz w:val="20"/>
          <w:szCs w:val="20"/>
        </w:rPr>
        <w:t>.</w:t>
      </w:r>
    </w:p>
    <w:p w:rsidR="00D85A43" w:rsidRDefault="00D85A43" w:rsidP="00AB7E26">
      <w:pPr>
        <w:jc w:val="both"/>
        <w:rPr>
          <w:b/>
          <w:bCs/>
          <w:sz w:val="20"/>
          <w:szCs w:val="20"/>
        </w:rPr>
      </w:pPr>
    </w:p>
    <w:p w:rsidR="00AB7E26" w:rsidRPr="00AB7E26" w:rsidRDefault="00AB7E26" w:rsidP="00034C95">
      <w:pPr>
        <w:jc w:val="both"/>
        <w:rPr>
          <w:sz w:val="20"/>
          <w:szCs w:val="20"/>
        </w:rPr>
      </w:pPr>
      <w:r>
        <w:rPr>
          <w:sz w:val="20"/>
          <w:szCs w:val="20"/>
        </w:rPr>
        <w:t>“</w:t>
      </w:r>
      <w:r w:rsidRPr="00AB7E26">
        <w:rPr>
          <w:i/>
          <w:sz w:val="20"/>
          <w:szCs w:val="20"/>
        </w:rPr>
        <w:t>Motivation</w:t>
      </w:r>
      <w:r w:rsidR="00D85A43">
        <w:rPr>
          <w:i/>
          <w:sz w:val="20"/>
          <w:szCs w:val="20"/>
        </w:rPr>
        <w:t>s</w:t>
      </w:r>
      <w:r w:rsidRPr="00AB7E26">
        <w:rPr>
          <w:i/>
          <w:sz w:val="20"/>
          <w:szCs w:val="20"/>
        </w:rPr>
        <w:t xml:space="preserve"> for </w:t>
      </w:r>
      <w:r>
        <w:rPr>
          <w:i/>
          <w:sz w:val="20"/>
          <w:szCs w:val="20"/>
        </w:rPr>
        <w:t xml:space="preserve">a Career of </w:t>
      </w:r>
      <w:r w:rsidRPr="00AB7E26">
        <w:rPr>
          <w:i/>
          <w:sz w:val="20"/>
          <w:szCs w:val="20"/>
        </w:rPr>
        <w:t>Studying Marginalized Black Men</w:t>
      </w:r>
      <w:r>
        <w:rPr>
          <w:sz w:val="20"/>
          <w:szCs w:val="20"/>
        </w:rPr>
        <w:t>.”</w:t>
      </w:r>
      <w:r w:rsidRPr="00AB7E26">
        <w:rPr>
          <w:sz w:val="20"/>
          <w:szCs w:val="20"/>
        </w:rPr>
        <w:t xml:space="preserve">  A Conversation on Race</w:t>
      </w:r>
      <w:r>
        <w:rPr>
          <w:sz w:val="20"/>
          <w:szCs w:val="20"/>
        </w:rPr>
        <w:t xml:space="preserve"> (lecture series), University of Michigan-Dearborn</w:t>
      </w:r>
      <w:r w:rsidRPr="00AB7E26">
        <w:rPr>
          <w:sz w:val="20"/>
          <w:szCs w:val="20"/>
        </w:rPr>
        <w:t xml:space="preserve">, </w:t>
      </w:r>
      <w:r>
        <w:rPr>
          <w:sz w:val="20"/>
          <w:szCs w:val="20"/>
        </w:rPr>
        <w:t>8</w:t>
      </w:r>
      <w:r w:rsidRPr="00AB7E26">
        <w:rPr>
          <w:sz w:val="20"/>
          <w:szCs w:val="20"/>
        </w:rPr>
        <w:t xml:space="preserve"> </w:t>
      </w:r>
      <w:r>
        <w:rPr>
          <w:sz w:val="20"/>
          <w:szCs w:val="20"/>
        </w:rPr>
        <w:t>April 2014</w:t>
      </w:r>
      <w:r w:rsidRPr="00AB7E26">
        <w:rPr>
          <w:sz w:val="20"/>
          <w:szCs w:val="20"/>
        </w:rPr>
        <w:t>.</w:t>
      </w:r>
    </w:p>
    <w:p w:rsidR="00AC2E5A" w:rsidRDefault="00AC2E5A" w:rsidP="00034C95">
      <w:pPr>
        <w:jc w:val="both"/>
        <w:rPr>
          <w:sz w:val="20"/>
          <w:szCs w:val="20"/>
        </w:rPr>
      </w:pPr>
      <w:r w:rsidRPr="00AC2E5A">
        <w:rPr>
          <w:i/>
          <w:sz w:val="20"/>
          <w:szCs w:val="20"/>
        </w:rPr>
        <w:t>“Comments on the Place of the Neighborhood in the Future of Urban Studies.”</w:t>
      </w:r>
      <w:r w:rsidRPr="00AC2E5A">
        <w:rPr>
          <w:sz w:val="20"/>
          <w:szCs w:val="20"/>
        </w:rPr>
        <w:t xml:space="preserve">  </w:t>
      </w:r>
      <w:r>
        <w:rPr>
          <w:sz w:val="20"/>
          <w:szCs w:val="20"/>
        </w:rPr>
        <w:t xml:space="preserve">Conference on </w:t>
      </w:r>
      <w:r w:rsidRPr="00AC2E5A">
        <w:rPr>
          <w:sz w:val="20"/>
          <w:szCs w:val="20"/>
        </w:rPr>
        <w:t>Great American City and the Future of Urban Studies</w:t>
      </w:r>
      <w:r>
        <w:rPr>
          <w:sz w:val="20"/>
          <w:szCs w:val="20"/>
        </w:rPr>
        <w:t>, Institute for Public Knowledge, New York University, 1 March 2013.</w:t>
      </w:r>
    </w:p>
    <w:p w:rsidR="00AC2E5A" w:rsidRPr="00AC2E5A" w:rsidRDefault="00AC2E5A" w:rsidP="00034C95">
      <w:pPr>
        <w:jc w:val="both"/>
        <w:rPr>
          <w:sz w:val="20"/>
          <w:szCs w:val="20"/>
        </w:rPr>
      </w:pPr>
    </w:p>
    <w:p w:rsidR="00E77E0F" w:rsidRDefault="00AC2E5A" w:rsidP="00034C95">
      <w:pPr>
        <w:jc w:val="both"/>
        <w:rPr>
          <w:sz w:val="20"/>
          <w:szCs w:val="20"/>
        </w:rPr>
      </w:pPr>
      <w:r w:rsidRPr="00AC2E5A">
        <w:rPr>
          <w:i/>
          <w:sz w:val="20"/>
          <w:szCs w:val="20"/>
        </w:rPr>
        <w:t>“</w:t>
      </w:r>
      <w:r w:rsidR="00E77E0F">
        <w:rPr>
          <w:i/>
          <w:sz w:val="20"/>
          <w:szCs w:val="20"/>
        </w:rPr>
        <w:t>Sociological Perspectives on the Potential of a Detroit School of Urban Studies</w:t>
      </w:r>
      <w:r w:rsidRPr="00AC2E5A">
        <w:rPr>
          <w:i/>
          <w:sz w:val="20"/>
          <w:szCs w:val="20"/>
        </w:rPr>
        <w:t>.”</w:t>
      </w:r>
      <w:r w:rsidRPr="00AC2E5A">
        <w:rPr>
          <w:sz w:val="20"/>
          <w:szCs w:val="20"/>
        </w:rPr>
        <w:t xml:space="preserve">  </w:t>
      </w:r>
      <w:r w:rsidR="00E77E0F">
        <w:rPr>
          <w:sz w:val="20"/>
          <w:szCs w:val="20"/>
        </w:rPr>
        <w:t xml:space="preserve">Faculty Panel, </w:t>
      </w:r>
      <w:r>
        <w:rPr>
          <w:sz w:val="20"/>
          <w:szCs w:val="20"/>
        </w:rPr>
        <w:t>The Detroit School: Conversations in Urban Studies, University of Michigan</w:t>
      </w:r>
      <w:r w:rsidR="00E77E0F">
        <w:rPr>
          <w:sz w:val="20"/>
          <w:szCs w:val="20"/>
        </w:rPr>
        <w:t>, 25 September 2012.</w:t>
      </w:r>
    </w:p>
    <w:p w:rsidR="00576E74" w:rsidRDefault="00576E74" w:rsidP="00034C95">
      <w:pPr>
        <w:jc w:val="both"/>
        <w:rPr>
          <w:sz w:val="20"/>
          <w:szCs w:val="20"/>
        </w:rPr>
      </w:pPr>
    </w:p>
    <w:p w:rsidR="0095640B" w:rsidRPr="0095640B" w:rsidRDefault="0095640B" w:rsidP="00034C95">
      <w:pPr>
        <w:pStyle w:val="PlainText1"/>
        <w:jc w:val="both"/>
        <w:rPr>
          <w:rFonts w:ascii="Arial" w:hAnsi="Arial" w:cs="Arial"/>
          <w:sz w:val="20"/>
        </w:rPr>
      </w:pPr>
      <w:r w:rsidRPr="0095640B">
        <w:rPr>
          <w:rFonts w:ascii="Arial" w:hAnsi="Arial" w:cs="Arial"/>
          <w:bCs/>
          <w:i/>
          <w:sz w:val="20"/>
        </w:rPr>
        <w:t>“</w:t>
      </w:r>
      <w:r w:rsidRPr="0095640B">
        <w:rPr>
          <w:rFonts w:ascii="Arial" w:hAnsi="Arial" w:cs="Arial"/>
          <w:i/>
          <w:sz w:val="20"/>
          <w:shd w:val="clear" w:color="auto" w:fill="FFFFFF"/>
        </w:rPr>
        <w:t>Turning the Cultural Turn in Sociology toward Urban-Based, Low-Income Black Men: </w:t>
      </w:r>
      <w:r w:rsidRPr="0095640B">
        <w:rPr>
          <w:rStyle w:val="apple-converted-space"/>
          <w:rFonts w:ascii="Arial" w:hAnsi="Arial" w:cs="Arial"/>
          <w:i/>
          <w:sz w:val="20"/>
          <w:shd w:val="clear" w:color="auto" w:fill="FFFFFF"/>
        </w:rPr>
        <w:t> </w:t>
      </w:r>
      <w:r w:rsidRPr="0095640B">
        <w:rPr>
          <w:rFonts w:ascii="Arial" w:hAnsi="Arial" w:cs="Arial"/>
          <w:i/>
          <w:sz w:val="20"/>
          <w:shd w:val="clear" w:color="auto" w:fill="FFFFFF"/>
        </w:rPr>
        <w:t>New Possibilities and New Challenges for Research</w:t>
      </w:r>
      <w:r w:rsidRPr="0095640B">
        <w:rPr>
          <w:rFonts w:ascii="Arial" w:hAnsi="Arial" w:cs="Arial"/>
          <w:bCs/>
          <w:i/>
          <w:sz w:val="20"/>
        </w:rPr>
        <w:t>”</w:t>
      </w:r>
      <w:r w:rsidRPr="0095640B">
        <w:rPr>
          <w:rFonts w:ascii="Arial" w:hAnsi="Arial" w:cs="Arial"/>
          <w:bCs/>
          <w:sz w:val="20"/>
        </w:rPr>
        <w:t xml:space="preserve"> </w:t>
      </w:r>
      <w:r w:rsidRPr="0095640B">
        <w:rPr>
          <w:rFonts w:ascii="Arial" w:hAnsi="Arial" w:cs="Arial"/>
          <w:sz w:val="20"/>
          <w:shd w:val="clear" w:color="auto" w:fill="FFFFFF"/>
        </w:rPr>
        <w:t>Charles Phelps</w:t>
      </w:r>
      <w:r w:rsidR="00AC2E5A">
        <w:rPr>
          <w:rFonts w:ascii="Arial" w:hAnsi="Arial" w:cs="Arial"/>
          <w:sz w:val="20"/>
          <w:shd w:val="clear" w:color="auto" w:fill="FFFFFF"/>
        </w:rPr>
        <w:t xml:space="preserve"> Taft</w:t>
      </w:r>
      <w:r w:rsidR="00AC2E5A">
        <w:rPr>
          <w:rStyle w:val="apple-converted-space"/>
          <w:rFonts w:ascii="Arial" w:hAnsi="Arial" w:cs="Arial"/>
          <w:sz w:val="20"/>
          <w:shd w:val="clear" w:color="auto" w:fill="FFFFFF"/>
        </w:rPr>
        <w:t xml:space="preserve"> </w:t>
      </w:r>
      <w:r w:rsidRPr="0095640B">
        <w:rPr>
          <w:rFonts w:ascii="Arial" w:hAnsi="Arial" w:cs="Arial"/>
          <w:sz w:val="20"/>
          <w:shd w:val="clear" w:color="auto" w:fill="FFFFFF"/>
        </w:rPr>
        <w:t>Memorial Lecture</w:t>
      </w:r>
      <w:r>
        <w:rPr>
          <w:rFonts w:ascii="Arial" w:hAnsi="Arial" w:cs="Arial"/>
          <w:sz w:val="20"/>
          <w:shd w:val="clear" w:color="auto" w:fill="FFFFFF"/>
        </w:rPr>
        <w:t>, University of Cincinnati, 28 September 2012.</w:t>
      </w:r>
    </w:p>
    <w:p w:rsidR="0095640B" w:rsidRDefault="0095640B" w:rsidP="00034C95">
      <w:pPr>
        <w:jc w:val="both"/>
        <w:rPr>
          <w:b/>
          <w:bCs/>
          <w:sz w:val="20"/>
          <w:szCs w:val="20"/>
        </w:rPr>
      </w:pPr>
    </w:p>
    <w:p w:rsidR="000A1C00" w:rsidRDefault="000A1C00" w:rsidP="00034C95">
      <w:pPr>
        <w:pStyle w:val="PlainText1"/>
        <w:jc w:val="both"/>
        <w:rPr>
          <w:rFonts w:ascii="Arial" w:hAnsi="Arial" w:cs="Arial"/>
          <w:sz w:val="20"/>
        </w:rPr>
      </w:pPr>
      <w:r w:rsidRPr="000A1C00">
        <w:rPr>
          <w:rFonts w:ascii="Arial" w:hAnsi="Arial" w:cs="Arial"/>
          <w:bCs/>
          <w:i/>
          <w:sz w:val="20"/>
        </w:rPr>
        <w:t>“</w:t>
      </w:r>
      <w:r w:rsidRPr="000A1C00">
        <w:rPr>
          <w:rFonts w:ascii="Arial" w:hAnsi="Arial" w:cs="Arial"/>
          <w:i/>
          <w:sz w:val="20"/>
        </w:rPr>
        <w:t>The Changing Nature of the Street as a Field for the Public Representation of Low-Income,</w:t>
      </w:r>
      <w:r w:rsidR="0048334F">
        <w:rPr>
          <w:rFonts w:ascii="Arial" w:hAnsi="Arial" w:cs="Arial"/>
          <w:i/>
          <w:sz w:val="20"/>
        </w:rPr>
        <w:t xml:space="preserve"> </w:t>
      </w:r>
      <w:r w:rsidRPr="000A1C00">
        <w:rPr>
          <w:rFonts w:ascii="Arial" w:hAnsi="Arial" w:cs="Arial"/>
          <w:i/>
          <w:sz w:val="20"/>
        </w:rPr>
        <w:t>Urban-Based African American Men</w:t>
      </w:r>
      <w:r w:rsidRPr="000A1C00">
        <w:rPr>
          <w:rFonts w:ascii="Arial" w:hAnsi="Arial" w:cs="Arial"/>
          <w:bCs/>
          <w:i/>
          <w:sz w:val="20"/>
        </w:rPr>
        <w:t>.”</w:t>
      </w:r>
      <w:r w:rsidRPr="000A1C00">
        <w:rPr>
          <w:rFonts w:ascii="Arial" w:hAnsi="Arial" w:cs="Arial"/>
          <w:bCs/>
          <w:sz w:val="20"/>
        </w:rPr>
        <w:t xml:space="preserve"> </w:t>
      </w:r>
      <w:r>
        <w:rPr>
          <w:rFonts w:ascii="Arial" w:hAnsi="Arial" w:cs="Arial"/>
          <w:bCs/>
          <w:sz w:val="20"/>
        </w:rPr>
        <w:t>Conference and Workshop, “</w:t>
      </w:r>
      <w:r w:rsidRPr="000A1C00">
        <w:rPr>
          <w:rFonts w:ascii="Arial" w:hAnsi="Arial" w:cs="Arial"/>
          <w:bCs/>
          <w:sz w:val="20"/>
        </w:rPr>
        <w:t>Symbolic Power and Urban Inequality: Taking Bourdieu to Town</w:t>
      </w:r>
      <w:r>
        <w:rPr>
          <w:rFonts w:ascii="Arial" w:hAnsi="Arial" w:cs="Arial"/>
          <w:bCs/>
          <w:sz w:val="20"/>
        </w:rPr>
        <w:t>,”</w:t>
      </w:r>
      <w:r w:rsidRPr="000A1C00">
        <w:rPr>
          <w:rFonts w:ascii="Arial" w:hAnsi="Arial" w:cs="Arial"/>
          <w:sz w:val="20"/>
        </w:rPr>
        <w:t xml:space="preserve"> U</w:t>
      </w:r>
      <w:r>
        <w:rPr>
          <w:rFonts w:ascii="Arial" w:hAnsi="Arial" w:cs="Arial"/>
          <w:sz w:val="20"/>
        </w:rPr>
        <w:t>niversity of York, England</w:t>
      </w:r>
      <w:r w:rsidRPr="000A1C00">
        <w:rPr>
          <w:rFonts w:ascii="Arial" w:hAnsi="Arial" w:cs="Arial"/>
          <w:sz w:val="20"/>
        </w:rPr>
        <w:t xml:space="preserve">, </w:t>
      </w:r>
      <w:r>
        <w:rPr>
          <w:rFonts w:ascii="Arial" w:hAnsi="Arial" w:cs="Arial"/>
          <w:sz w:val="20"/>
        </w:rPr>
        <w:t>31 May 2012.</w:t>
      </w:r>
    </w:p>
    <w:p w:rsidR="0095640B" w:rsidRPr="000A1C00" w:rsidRDefault="0095640B" w:rsidP="00034C95">
      <w:pPr>
        <w:pStyle w:val="PlainText1"/>
        <w:jc w:val="both"/>
        <w:rPr>
          <w:rFonts w:ascii="Arial" w:hAnsi="Arial" w:cs="Arial"/>
          <w:sz w:val="20"/>
        </w:rPr>
      </w:pPr>
    </w:p>
    <w:p w:rsidR="00D81E5F" w:rsidRPr="00B947DC" w:rsidRDefault="00D81E5F" w:rsidP="00034C95">
      <w:pPr>
        <w:jc w:val="both"/>
        <w:rPr>
          <w:bCs/>
          <w:sz w:val="20"/>
          <w:szCs w:val="20"/>
        </w:rPr>
      </w:pPr>
      <w:r w:rsidRPr="00B947DC">
        <w:rPr>
          <w:bCs/>
          <w:i/>
          <w:sz w:val="20"/>
          <w:szCs w:val="20"/>
        </w:rPr>
        <w:t>“</w:t>
      </w:r>
      <w:r>
        <w:rPr>
          <w:bCs/>
          <w:i/>
          <w:sz w:val="20"/>
          <w:szCs w:val="20"/>
        </w:rPr>
        <w:t>Black Men in Crisis: Personal Motivations for a New Public Sociology</w:t>
      </w:r>
      <w:r w:rsidRPr="00B947DC">
        <w:rPr>
          <w:bCs/>
          <w:i/>
          <w:sz w:val="20"/>
          <w:szCs w:val="20"/>
        </w:rPr>
        <w:t>.”</w:t>
      </w:r>
      <w:r w:rsidRPr="00B947DC">
        <w:rPr>
          <w:bCs/>
          <w:sz w:val="20"/>
          <w:szCs w:val="20"/>
        </w:rPr>
        <w:t xml:space="preserve"> </w:t>
      </w:r>
      <w:r>
        <w:rPr>
          <w:bCs/>
          <w:sz w:val="20"/>
          <w:szCs w:val="20"/>
        </w:rPr>
        <w:t>The</w:t>
      </w:r>
      <w:r w:rsidR="00AC2E5A">
        <w:rPr>
          <w:bCs/>
          <w:sz w:val="20"/>
          <w:szCs w:val="20"/>
        </w:rPr>
        <w:t xml:space="preserve"> </w:t>
      </w:r>
      <w:r>
        <w:rPr>
          <w:bCs/>
          <w:sz w:val="20"/>
          <w:szCs w:val="20"/>
        </w:rPr>
        <w:t xml:space="preserve">14th Annual Chicago </w:t>
      </w:r>
      <w:r w:rsidR="00FA5688">
        <w:rPr>
          <w:bCs/>
          <w:sz w:val="20"/>
          <w:szCs w:val="20"/>
        </w:rPr>
        <w:t>E</w:t>
      </w:r>
      <w:r>
        <w:rPr>
          <w:bCs/>
          <w:sz w:val="20"/>
          <w:szCs w:val="20"/>
        </w:rPr>
        <w:t>thnography Conference, University of Illinois at Chicago, 14 April 2012.</w:t>
      </w:r>
    </w:p>
    <w:p w:rsidR="00D81E5F" w:rsidRDefault="00D81E5F" w:rsidP="00034C95">
      <w:pPr>
        <w:jc w:val="both"/>
        <w:rPr>
          <w:b/>
          <w:bCs/>
          <w:sz w:val="20"/>
          <w:szCs w:val="20"/>
        </w:rPr>
      </w:pPr>
    </w:p>
    <w:p w:rsidR="00B947DC" w:rsidRPr="00B947DC" w:rsidRDefault="00B947DC" w:rsidP="00034C95">
      <w:pPr>
        <w:jc w:val="both"/>
        <w:rPr>
          <w:bCs/>
          <w:sz w:val="20"/>
          <w:szCs w:val="20"/>
        </w:rPr>
      </w:pPr>
      <w:r w:rsidRPr="00B947DC">
        <w:rPr>
          <w:bCs/>
          <w:i/>
          <w:sz w:val="20"/>
          <w:szCs w:val="20"/>
        </w:rPr>
        <w:t>“Making the Journey from Student to Teacher.”</w:t>
      </w:r>
      <w:r w:rsidRPr="00B947DC">
        <w:rPr>
          <w:bCs/>
          <w:sz w:val="20"/>
          <w:szCs w:val="20"/>
        </w:rPr>
        <w:t xml:space="preserve"> </w:t>
      </w:r>
      <w:r>
        <w:rPr>
          <w:bCs/>
          <w:sz w:val="20"/>
          <w:szCs w:val="20"/>
        </w:rPr>
        <w:t>The19th Annual Dwight L. Greene Symposium, Wesleyan University, 5 November 2011.</w:t>
      </w:r>
    </w:p>
    <w:p w:rsidR="00B947DC" w:rsidRDefault="00B947DC" w:rsidP="00034C95">
      <w:pPr>
        <w:jc w:val="both"/>
        <w:rPr>
          <w:b/>
          <w:bCs/>
          <w:sz w:val="20"/>
          <w:szCs w:val="20"/>
        </w:rPr>
      </w:pPr>
    </w:p>
    <w:p w:rsidR="00DD3EAC" w:rsidRDefault="00DD3EAC" w:rsidP="00576E74">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i/>
          <w:color w:val="000000" w:themeColor="text1"/>
          <w:sz w:val="20"/>
          <w:szCs w:val="20"/>
        </w:rPr>
        <w:t>“</w:t>
      </w:r>
      <w:r w:rsidRPr="00DD3EAC">
        <w:rPr>
          <w:rFonts w:ascii="Arial" w:hAnsi="Arial" w:cs="Arial"/>
          <w:i/>
          <w:color w:val="000000" w:themeColor="text1"/>
          <w:sz w:val="20"/>
          <w:szCs w:val="20"/>
        </w:rPr>
        <w:t>Giving Voice to the Ethnographic Interview While Making Peace with Formal Ethnography</w:t>
      </w:r>
      <w:r>
        <w:rPr>
          <w:i/>
          <w:color w:val="000000" w:themeColor="text1"/>
          <w:sz w:val="20"/>
          <w:szCs w:val="20"/>
        </w:rPr>
        <w:t>.</w:t>
      </w:r>
      <w:r w:rsidRPr="00DD3EAC">
        <w:rPr>
          <w:rFonts w:ascii="Arial" w:hAnsi="Arial" w:cs="Arial"/>
          <w:color w:val="000000" w:themeColor="text1"/>
          <w:sz w:val="20"/>
          <w:szCs w:val="20"/>
        </w:rPr>
        <w:t>”</w:t>
      </w:r>
      <w:r>
        <w:rPr>
          <w:color w:val="000000" w:themeColor="text1"/>
          <w:sz w:val="20"/>
          <w:szCs w:val="20"/>
        </w:rPr>
        <w:t xml:space="preserve"> </w:t>
      </w:r>
      <w:r w:rsidRPr="00DD3EAC">
        <w:rPr>
          <w:rFonts w:ascii="Arial" w:hAnsi="Arial" w:cs="Arial"/>
          <w:color w:val="000000" w:themeColor="text1"/>
          <w:sz w:val="20"/>
          <w:szCs w:val="20"/>
        </w:rPr>
        <w:t>Keynote Address,</w:t>
      </w:r>
      <w:r w:rsidRPr="00DD3EAC">
        <w:rPr>
          <w:rFonts w:ascii="Arial" w:hAnsi="Arial" w:cs="Arial"/>
          <w:color w:val="000000"/>
          <w:sz w:val="20"/>
          <w:szCs w:val="20"/>
        </w:rPr>
        <w:t xml:space="preserve"> 8th Annual Graduate Student Ethnography Conference</w:t>
      </w:r>
      <w:r>
        <w:rPr>
          <w:rFonts w:ascii="Arial" w:hAnsi="Arial" w:cs="Arial"/>
          <w:color w:val="000000"/>
          <w:sz w:val="20"/>
          <w:szCs w:val="20"/>
        </w:rPr>
        <w:t xml:space="preserve">, </w:t>
      </w:r>
      <w:r w:rsidRPr="00DD3EAC">
        <w:rPr>
          <w:rFonts w:ascii="Arial" w:hAnsi="Arial" w:cs="Arial"/>
          <w:color w:val="000000"/>
          <w:sz w:val="20"/>
          <w:szCs w:val="20"/>
        </w:rPr>
        <w:t>Stony Brook University-Manhattan Campus</w:t>
      </w:r>
      <w:r>
        <w:rPr>
          <w:rFonts w:ascii="Arial" w:hAnsi="Arial" w:cs="Arial"/>
          <w:color w:val="000000"/>
          <w:sz w:val="20"/>
          <w:szCs w:val="20"/>
        </w:rPr>
        <w:t>, 15 April 2011.</w:t>
      </w:r>
    </w:p>
    <w:p w:rsidR="00576E74" w:rsidRDefault="00576E74" w:rsidP="00576E74">
      <w:pPr>
        <w:pStyle w:val="NormalWeb"/>
        <w:shd w:val="clear" w:color="auto" w:fill="FFFFFF"/>
        <w:spacing w:before="0" w:beforeAutospacing="0" w:after="0" w:afterAutospacing="0"/>
        <w:jc w:val="both"/>
        <w:rPr>
          <w:rFonts w:ascii="Arial" w:hAnsi="Arial" w:cs="Arial"/>
          <w:color w:val="000000"/>
          <w:sz w:val="20"/>
          <w:szCs w:val="20"/>
        </w:rPr>
      </w:pPr>
    </w:p>
    <w:p w:rsidR="00431CB7" w:rsidRDefault="00431CB7" w:rsidP="00034C95">
      <w:pPr>
        <w:jc w:val="both"/>
        <w:rPr>
          <w:sz w:val="20"/>
          <w:szCs w:val="20"/>
        </w:rPr>
      </w:pPr>
      <w:r>
        <w:rPr>
          <w:bCs/>
          <w:i/>
          <w:color w:val="000000" w:themeColor="text1"/>
          <w:sz w:val="20"/>
          <w:szCs w:val="20"/>
        </w:rPr>
        <w:t>“Employment and the Criminal Record</w:t>
      </w:r>
      <w:r w:rsidRPr="00431CB7">
        <w:rPr>
          <w:bCs/>
          <w:i/>
          <w:color w:val="000000" w:themeColor="text1"/>
          <w:sz w:val="20"/>
          <w:szCs w:val="20"/>
        </w:rPr>
        <w:t>.”</w:t>
      </w:r>
      <w:r>
        <w:rPr>
          <w:bCs/>
          <w:i/>
          <w:color w:val="000000" w:themeColor="text1"/>
          <w:sz w:val="20"/>
          <w:szCs w:val="20"/>
        </w:rPr>
        <w:t xml:space="preserve"> </w:t>
      </w:r>
      <w:r w:rsidRPr="00431CB7">
        <w:rPr>
          <w:bCs/>
          <w:color w:val="000000" w:themeColor="text1"/>
          <w:sz w:val="20"/>
          <w:szCs w:val="20"/>
        </w:rPr>
        <w:t>Symposium on Undoing Mass Inc</w:t>
      </w:r>
      <w:r>
        <w:rPr>
          <w:bCs/>
          <w:color w:val="000000" w:themeColor="text1"/>
          <w:sz w:val="20"/>
          <w:szCs w:val="20"/>
        </w:rPr>
        <w:t>a</w:t>
      </w:r>
      <w:r w:rsidRPr="00431CB7">
        <w:rPr>
          <w:bCs/>
          <w:color w:val="000000" w:themeColor="text1"/>
          <w:sz w:val="20"/>
          <w:szCs w:val="20"/>
        </w:rPr>
        <w:t>rceration</w:t>
      </w:r>
      <w:r>
        <w:rPr>
          <w:bCs/>
          <w:color w:val="000000" w:themeColor="text1"/>
          <w:sz w:val="20"/>
          <w:szCs w:val="20"/>
        </w:rPr>
        <w:t xml:space="preserve">, </w:t>
      </w:r>
      <w:r w:rsidRPr="00431CB7">
        <w:rPr>
          <w:sz w:val="20"/>
          <w:szCs w:val="20"/>
        </w:rPr>
        <w:t>Center for Advancing Correctional Excellence, George Mason University</w:t>
      </w:r>
      <w:r>
        <w:rPr>
          <w:sz w:val="20"/>
          <w:szCs w:val="20"/>
        </w:rPr>
        <w:t>, 14 January 2011.</w:t>
      </w:r>
    </w:p>
    <w:p w:rsidR="001006A7" w:rsidRDefault="001006A7" w:rsidP="00034C95">
      <w:pPr>
        <w:jc w:val="both"/>
        <w:rPr>
          <w:sz w:val="20"/>
          <w:szCs w:val="20"/>
        </w:rPr>
      </w:pPr>
    </w:p>
    <w:p w:rsidR="00837EA5" w:rsidRDefault="00080A67" w:rsidP="00034C95">
      <w:pPr>
        <w:widowControl/>
        <w:jc w:val="both"/>
        <w:rPr>
          <w:sz w:val="20"/>
          <w:szCs w:val="20"/>
        </w:rPr>
      </w:pPr>
      <w:r>
        <w:rPr>
          <w:bCs/>
          <w:i/>
          <w:color w:val="000000" w:themeColor="text1"/>
          <w:sz w:val="20"/>
          <w:szCs w:val="20"/>
        </w:rPr>
        <w:t>“</w:t>
      </w:r>
      <w:r w:rsidRPr="00080A67">
        <w:rPr>
          <w:bCs/>
          <w:i/>
          <w:color w:val="000000" w:themeColor="text1"/>
          <w:sz w:val="20"/>
          <w:szCs w:val="20"/>
        </w:rPr>
        <w:t>Workplace Flexibility and Worker Agency:</w:t>
      </w:r>
      <w:r>
        <w:rPr>
          <w:bCs/>
          <w:i/>
          <w:color w:val="000000" w:themeColor="text1"/>
          <w:sz w:val="20"/>
          <w:szCs w:val="20"/>
        </w:rPr>
        <w:t xml:space="preserve"> </w:t>
      </w:r>
      <w:r w:rsidRPr="00080A67">
        <w:rPr>
          <w:bCs/>
          <w:i/>
          <w:color w:val="000000" w:themeColor="text1"/>
          <w:sz w:val="20"/>
          <w:szCs w:val="20"/>
        </w:rPr>
        <w:t>Finding Short-Term Flexibility within a Highly Structured Workplace</w:t>
      </w:r>
      <w:r>
        <w:rPr>
          <w:bCs/>
          <w:i/>
          <w:color w:val="000000" w:themeColor="text1"/>
          <w:sz w:val="20"/>
          <w:szCs w:val="20"/>
        </w:rPr>
        <w:t xml:space="preserve">.” </w:t>
      </w:r>
      <w:r w:rsidR="00837EA5" w:rsidRPr="00080A67">
        <w:rPr>
          <w:color w:val="000000" w:themeColor="text1"/>
          <w:sz w:val="20"/>
          <w:szCs w:val="20"/>
        </w:rPr>
        <w:t>Focus</w:t>
      </w:r>
      <w:r w:rsidR="00837EA5" w:rsidRPr="00080A67">
        <w:rPr>
          <w:sz w:val="20"/>
          <w:szCs w:val="20"/>
        </w:rPr>
        <w:t xml:space="preserve"> o</w:t>
      </w:r>
      <w:r w:rsidR="00837EA5">
        <w:rPr>
          <w:sz w:val="20"/>
          <w:szCs w:val="20"/>
        </w:rPr>
        <w:t>n Workplace Flexibility Conference, Georgetown University Law School,</w:t>
      </w:r>
      <w:r w:rsidR="00304CA6">
        <w:rPr>
          <w:sz w:val="20"/>
          <w:szCs w:val="20"/>
        </w:rPr>
        <w:t xml:space="preserve"> </w:t>
      </w:r>
      <w:r w:rsidR="00837EA5">
        <w:rPr>
          <w:sz w:val="20"/>
          <w:szCs w:val="20"/>
        </w:rPr>
        <w:t>30 November 2010.</w:t>
      </w:r>
    </w:p>
    <w:p w:rsidR="00837EA5" w:rsidRDefault="00837EA5" w:rsidP="00034C95">
      <w:pPr>
        <w:jc w:val="both"/>
        <w:rPr>
          <w:i/>
          <w:iCs/>
          <w:sz w:val="20"/>
          <w:szCs w:val="20"/>
        </w:rPr>
      </w:pPr>
    </w:p>
    <w:p w:rsidR="00837EA5" w:rsidRDefault="00837EA5" w:rsidP="00034C95">
      <w:pPr>
        <w:jc w:val="both"/>
        <w:rPr>
          <w:sz w:val="20"/>
          <w:szCs w:val="20"/>
        </w:rPr>
      </w:pPr>
      <w:r>
        <w:rPr>
          <w:i/>
          <w:iCs/>
          <w:sz w:val="20"/>
          <w:szCs w:val="20"/>
        </w:rPr>
        <w:t>“The Minds of Marginalized Black Men</w:t>
      </w:r>
      <w:r w:rsidR="00080A67">
        <w:rPr>
          <w:i/>
          <w:iCs/>
          <w:sz w:val="20"/>
          <w:szCs w:val="20"/>
        </w:rPr>
        <w:t>.</w:t>
      </w:r>
      <w:r>
        <w:rPr>
          <w:i/>
          <w:iCs/>
          <w:sz w:val="20"/>
          <w:szCs w:val="20"/>
        </w:rPr>
        <w:t>”</w:t>
      </w:r>
      <w:r>
        <w:rPr>
          <w:sz w:val="20"/>
          <w:szCs w:val="20"/>
        </w:rPr>
        <w:t xml:space="preserve"> </w:t>
      </w:r>
      <w:r w:rsidRPr="00837EA5">
        <w:rPr>
          <w:sz w:val="20"/>
          <w:szCs w:val="20"/>
        </w:rPr>
        <w:t>Center for the Advancement of Youth Development and Department of Anthropology/Sociology</w:t>
      </w:r>
      <w:r>
        <w:rPr>
          <w:sz w:val="20"/>
          <w:szCs w:val="20"/>
        </w:rPr>
        <w:t xml:space="preserve">, </w:t>
      </w:r>
      <w:r w:rsidRPr="00837EA5">
        <w:rPr>
          <w:sz w:val="20"/>
          <w:szCs w:val="20"/>
        </w:rPr>
        <w:t xml:space="preserve">Rhodes College, </w:t>
      </w:r>
      <w:r>
        <w:rPr>
          <w:sz w:val="20"/>
          <w:szCs w:val="20"/>
        </w:rPr>
        <w:t xml:space="preserve">8 </w:t>
      </w:r>
      <w:r w:rsidRPr="00837EA5">
        <w:rPr>
          <w:sz w:val="20"/>
          <w:szCs w:val="20"/>
        </w:rPr>
        <w:t>November</w:t>
      </w:r>
      <w:r>
        <w:rPr>
          <w:sz w:val="20"/>
          <w:szCs w:val="20"/>
        </w:rPr>
        <w:t xml:space="preserve"> 2010.</w:t>
      </w:r>
    </w:p>
    <w:p w:rsidR="00837EA5" w:rsidRDefault="00837EA5" w:rsidP="00034C95">
      <w:pPr>
        <w:jc w:val="both"/>
        <w:rPr>
          <w:i/>
          <w:iCs/>
          <w:sz w:val="20"/>
          <w:szCs w:val="20"/>
        </w:rPr>
      </w:pPr>
    </w:p>
    <w:p w:rsidR="00FC357C" w:rsidRDefault="00FC357C" w:rsidP="00034C95">
      <w:pPr>
        <w:jc w:val="both"/>
        <w:rPr>
          <w:sz w:val="20"/>
          <w:szCs w:val="20"/>
        </w:rPr>
      </w:pPr>
      <w:r>
        <w:rPr>
          <w:i/>
          <w:iCs/>
          <w:sz w:val="20"/>
          <w:szCs w:val="20"/>
        </w:rPr>
        <w:t>“The Minds of Upwardly Mobile Black Men: Culture and Life History in Meaning-Making about Mobility Prospects.”</w:t>
      </w:r>
      <w:r>
        <w:rPr>
          <w:sz w:val="20"/>
          <w:szCs w:val="20"/>
        </w:rPr>
        <w:t xml:space="preserve"> </w:t>
      </w:r>
      <w:r w:rsidR="00513F26">
        <w:rPr>
          <w:sz w:val="20"/>
          <w:szCs w:val="20"/>
        </w:rPr>
        <w:t xml:space="preserve">Ethnography Workshop, </w:t>
      </w:r>
      <w:r>
        <w:rPr>
          <w:sz w:val="20"/>
          <w:szCs w:val="20"/>
        </w:rPr>
        <w:t>Department of Sociology, Yale University, 17 October 2010.</w:t>
      </w:r>
    </w:p>
    <w:p w:rsidR="00FC357C" w:rsidRDefault="00FC357C" w:rsidP="00034C95">
      <w:pPr>
        <w:jc w:val="both"/>
        <w:rPr>
          <w:sz w:val="20"/>
          <w:szCs w:val="20"/>
        </w:rPr>
      </w:pPr>
    </w:p>
    <w:p w:rsidR="0097742A" w:rsidRDefault="0097742A" w:rsidP="00034C95">
      <w:pPr>
        <w:jc w:val="both"/>
        <w:rPr>
          <w:iCs/>
          <w:sz w:val="20"/>
          <w:szCs w:val="20"/>
        </w:rPr>
      </w:pPr>
      <w:r>
        <w:rPr>
          <w:i/>
          <w:iCs/>
          <w:sz w:val="20"/>
          <w:szCs w:val="20"/>
        </w:rPr>
        <w:t>“Leaving the Streets Behind: Creating Safe Institutional Spaces for Low-Income African American Men Who are Coming into Fatherhood.” “</w:t>
      </w:r>
      <w:r w:rsidRPr="0097742A">
        <w:rPr>
          <w:iCs/>
          <w:sz w:val="20"/>
          <w:szCs w:val="20"/>
        </w:rPr>
        <w:t>Building Healthy Communities Through a Focus on Young Men and Boys of Color</w:t>
      </w:r>
      <w:r>
        <w:rPr>
          <w:iCs/>
          <w:sz w:val="20"/>
          <w:szCs w:val="20"/>
        </w:rPr>
        <w:t>: A Research and Policy Symposium.” The California Endowment and the Chief Earl Warren Institute on Race, Ethnicity, and Diversity, Los Angeles, 28-29 September 2010.</w:t>
      </w:r>
    </w:p>
    <w:p w:rsidR="00D75DE1" w:rsidRDefault="00D75DE1" w:rsidP="00034C95">
      <w:pPr>
        <w:jc w:val="both"/>
        <w:rPr>
          <w:iCs/>
          <w:sz w:val="20"/>
          <w:szCs w:val="20"/>
        </w:rPr>
      </w:pPr>
    </w:p>
    <w:p w:rsidR="001006A7" w:rsidRDefault="001006A7" w:rsidP="00034C95">
      <w:pPr>
        <w:jc w:val="both"/>
        <w:rPr>
          <w:sz w:val="20"/>
          <w:szCs w:val="20"/>
        </w:rPr>
      </w:pPr>
      <w:r>
        <w:rPr>
          <w:i/>
          <w:iCs/>
          <w:sz w:val="20"/>
          <w:szCs w:val="20"/>
        </w:rPr>
        <w:t xml:space="preserve">“Putting a New Public Face on African American Men: Some Tribulations of Researching a Marginalized Social Group.” </w:t>
      </w:r>
      <w:r>
        <w:rPr>
          <w:sz w:val="20"/>
          <w:szCs w:val="20"/>
        </w:rPr>
        <w:t>Michigan Alliances for Graduate Education and the Professoriate (AGEP) First Annual Research Symposium, “Impacts of Research on a Diverse Society”, University of Michigan, 10 April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New Vision of the Cultural Analysis of Black Men: Putting Reflexivity into Place.”</w:t>
      </w:r>
      <w:r>
        <w:rPr>
          <w:sz w:val="20"/>
          <w:szCs w:val="20"/>
        </w:rPr>
        <w:t xml:space="preserve"> Research Day Keynote Address, Department of Sociology, Wayne State University, 7 April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Cultural Sociology of Mobility: Interweaving Personal Histories, Personal Projects, and the Perseverance of Race.</w:t>
      </w:r>
      <w:r>
        <w:rPr>
          <w:sz w:val="20"/>
          <w:szCs w:val="20"/>
        </w:rPr>
        <w:t>” Department of Sociology Colloquium, Harvard University, 30 March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“Personal Histories and Personal Projects: The Orientations toward Achievement for Upwardly Mobile Black Men.” </w:t>
      </w:r>
      <w:r>
        <w:rPr>
          <w:sz w:val="20"/>
          <w:szCs w:val="20"/>
        </w:rPr>
        <w:t>Department of Sociology Colloquium, Ohio State University, 5 March 2010.</w:t>
      </w:r>
    </w:p>
    <w:p w:rsidR="001006A7" w:rsidRDefault="001006A7" w:rsidP="00034C95">
      <w:pPr>
        <w:jc w:val="both"/>
        <w:rPr>
          <w:sz w:val="20"/>
          <w:szCs w:val="20"/>
        </w:rPr>
      </w:pPr>
      <w:r>
        <w:rPr>
          <w:i/>
          <w:iCs/>
          <w:sz w:val="20"/>
          <w:szCs w:val="20"/>
        </w:rPr>
        <w:t>“Black Men, Racefulness, and Getting Ahead in American Society: A Cultural Paradigm Reconstituted.”</w:t>
      </w:r>
    </w:p>
    <w:p w:rsidR="001006A7" w:rsidRDefault="001006A7" w:rsidP="00034C95">
      <w:pPr>
        <w:jc w:val="both"/>
        <w:rPr>
          <w:sz w:val="20"/>
          <w:szCs w:val="20"/>
        </w:rPr>
      </w:pPr>
      <w:r>
        <w:rPr>
          <w:sz w:val="20"/>
          <w:szCs w:val="20"/>
        </w:rPr>
        <w:t>Department of Sociology Race Workshop, Duke University, 23 February 2010.</w:t>
      </w:r>
    </w:p>
    <w:p w:rsidR="003F14EB" w:rsidRDefault="003F14EB" w:rsidP="00034C95">
      <w:pPr>
        <w:jc w:val="both"/>
        <w:rPr>
          <w:sz w:val="20"/>
          <w:szCs w:val="20"/>
        </w:rPr>
      </w:pPr>
    </w:p>
    <w:p w:rsidR="001006A7" w:rsidRDefault="001006A7" w:rsidP="00034C95">
      <w:pPr>
        <w:jc w:val="both"/>
        <w:rPr>
          <w:sz w:val="22"/>
          <w:szCs w:val="22"/>
        </w:rPr>
      </w:pPr>
      <w:r>
        <w:rPr>
          <w:i/>
          <w:iCs/>
          <w:sz w:val="20"/>
          <w:szCs w:val="20"/>
        </w:rPr>
        <w:t>“The Styles and Consequences of Learning about Racial Oppression: Excerpts from Black Men Rising.</w:t>
      </w:r>
      <w:r w:rsidR="0097742A">
        <w:rPr>
          <w:sz w:val="20"/>
          <w:szCs w:val="20"/>
        </w:rPr>
        <w:t xml:space="preserve">“ </w:t>
      </w:r>
      <w:r>
        <w:rPr>
          <w:sz w:val="20"/>
          <w:szCs w:val="20"/>
        </w:rPr>
        <w:t>Inaugural Seminar Series, Center for the Study of Black Youth in Context, University of Michigan, 19 November 2009</w:t>
      </w:r>
      <w:r>
        <w:rPr>
          <w:sz w:val="22"/>
          <w:szCs w:val="22"/>
        </w:rPr>
        <w:t>.</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“Family, Community, and the Future of African American Boys,”</w:t>
      </w:r>
      <w:r>
        <w:rPr>
          <w:sz w:val="20"/>
          <w:szCs w:val="20"/>
        </w:rPr>
        <w:t xml:space="preserve"> “What is the Future for Black Boys?” The Think Tank for African American Progress, Memphis TN, 14 October 2009.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“Hope and Possibility for African American Men and Boys,”</w:t>
      </w:r>
      <w:r>
        <w:rPr>
          <w:sz w:val="20"/>
          <w:szCs w:val="20"/>
        </w:rPr>
        <w:t xml:space="preserve">  “Men Coming Out of the Wilderness,” Second Baptist Church of Ypsilanti, MI Men’s Day Symposium, Ypsilanti MI, 7 March 2009.</w:t>
      </w:r>
    </w:p>
    <w:p w:rsidR="0095640B" w:rsidRDefault="0095640B" w:rsidP="00034C95">
      <w:pPr>
        <w:jc w:val="both"/>
        <w:rPr>
          <w:sz w:val="20"/>
          <w:szCs w:val="20"/>
        </w:rPr>
      </w:pPr>
    </w:p>
    <w:p w:rsidR="001006A7" w:rsidRDefault="001006A7" w:rsidP="00034C95">
      <w:pPr>
        <w:jc w:val="both"/>
        <w:rPr>
          <w:sz w:val="20"/>
          <w:szCs w:val="20"/>
        </w:rPr>
      </w:pPr>
      <w:r>
        <w:rPr>
          <w:i/>
          <w:iCs/>
          <w:sz w:val="20"/>
          <w:szCs w:val="20"/>
        </w:rPr>
        <w:t>“Making (Much) Better Sense of the Culture of Black Men in Crisis: A Mandate for Scholarship and Social Policy,”</w:t>
      </w:r>
      <w:r>
        <w:rPr>
          <w:sz w:val="20"/>
          <w:szCs w:val="20"/>
        </w:rPr>
        <w:t xml:space="preserve"> John Jay College of Criminal Justice, New York City, 23 February 2009.</w:t>
      </w:r>
    </w:p>
    <w:p w:rsidR="0095640B" w:rsidRDefault="0095640B" w:rsidP="00034C95">
      <w:pPr>
        <w:jc w:val="both"/>
        <w:rPr>
          <w:sz w:val="20"/>
          <w:szCs w:val="20"/>
        </w:rPr>
      </w:pPr>
    </w:p>
    <w:p w:rsidR="001006A7" w:rsidRDefault="001006A7" w:rsidP="00034C95">
      <w:pPr>
        <w:jc w:val="both"/>
        <w:rPr>
          <w:sz w:val="20"/>
          <w:szCs w:val="20"/>
        </w:rPr>
      </w:pPr>
      <w:r>
        <w:rPr>
          <w:i/>
          <w:iCs/>
          <w:sz w:val="20"/>
          <w:szCs w:val="20"/>
        </w:rPr>
        <w:t>“Bringing Culture into Conversation with Race, Class and Gender: A Slice of My Intellectual Autobiography.”</w:t>
      </w:r>
      <w:r w:rsidR="00B17821">
        <w:rPr>
          <w:i/>
          <w:iCs/>
          <w:sz w:val="20"/>
          <w:szCs w:val="20"/>
        </w:rPr>
        <w:t xml:space="preserve"> </w:t>
      </w:r>
      <w:r>
        <w:rPr>
          <w:sz w:val="20"/>
          <w:szCs w:val="20"/>
        </w:rPr>
        <w:t>Symposium on Culture, Race, and Class: How Meaning Matters For the Marginalized, Department of Sociology, University of Southern California, 24 October 2008.</w:t>
      </w:r>
    </w:p>
    <w:p w:rsidR="00B17821" w:rsidRDefault="00B17821" w:rsidP="00034C95">
      <w:pPr>
        <w:jc w:val="both"/>
        <w:rPr>
          <w:sz w:val="20"/>
          <w:szCs w:val="20"/>
        </w:rPr>
      </w:pPr>
    </w:p>
    <w:p w:rsidR="001006A7" w:rsidRDefault="001006A7" w:rsidP="00034C95">
      <w:pPr>
        <w:jc w:val="both"/>
        <w:rPr>
          <w:i/>
          <w:iCs/>
          <w:sz w:val="20"/>
          <w:szCs w:val="20"/>
        </w:rPr>
      </w:pPr>
      <w:r>
        <w:rPr>
          <w:i/>
          <w:iCs/>
          <w:sz w:val="20"/>
          <w:szCs w:val="20"/>
        </w:rPr>
        <w:t>"New Directions for Research on Young African American Fathers In Urban America."</w:t>
      </w:r>
      <w:r>
        <w:rPr>
          <w:sz w:val="20"/>
          <w:szCs w:val="20"/>
        </w:rPr>
        <w:t xml:space="preserve">  African American Healthy Family Initiative, Building Strong and Healthy Families: Connecting Marriage Research to Practice Conference, University of North Carolina at Chapel Hill, 18 June 2008.</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 xml:space="preserve">"Forty Years After </w:t>
      </w:r>
      <w:r>
        <w:rPr>
          <w:i/>
          <w:iCs/>
          <w:sz w:val="20"/>
          <w:szCs w:val="20"/>
          <w:u w:val="single"/>
        </w:rPr>
        <w:t>Tally’s Corner:</w:t>
      </w:r>
      <w:r>
        <w:rPr>
          <w:i/>
          <w:iCs/>
          <w:sz w:val="20"/>
          <w:szCs w:val="20"/>
        </w:rPr>
        <w:t xml:space="preserve"> Revisiting the Street, the Job, and the Representation of Black Men."</w:t>
      </w:r>
      <w:r>
        <w:rPr>
          <w:sz w:val="20"/>
          <w:szCs w:val="20"/>
        </w:rPr>
        <w:t xml:space="preserve">  Mini-Conference on the 40</w:t>
      </w:r>
      <w:r>
        <w:rPr>
          <w:sz w:val="20"/>
          <w:szCs w:val="20"/>
          <w:vertAlign w:val="superscript"/>
        </w:rPr>
        <w:t>th</w:t>
      </w:r>
      <w:r>
        <w:rPr>
          <w:sz w:val="20"/>
          <w:szCs w:val="20"/>
        </w:rPr>
        <w:t xml:space="preserve"> Anniversary of Tally’s Corner (invited presentation), Annual Meetings of the Eastern Sociological Society, New York City, 22 February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“Voices of Young Fathers: The Partners for Fragile Families Demonstration Project.”</w:t>
      </w:r>
      <w:r>
        <w:rPr>
          <w:sz w:val="20"/>
          <w:szCs w:val="20"/>
        </w:rPr>
        <w:t xml:space="preserve">  Responsible Fatherhood Initiatives: Lessons from research and Directions for Moving Forward, The Urban Institute, Washington D.C., 13 February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"Upwardly Mobile Black Men on Race, Class, Gender, and Opportunity: A Cultural Analysis."</w:t>
      </w:r>
      <w:r>
        <w:rPr>
          <w:sz w:val="20"/>
          <w:szCs w:val="20"/>
        </w:rPr>
        <w:t xml:space="preserve">  Workshop on Race, Ethnicity, and Immigration, Department of Sociology, University of Pennsylvania, 24 January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"New Perspectives on Mentoring Black Boys for Success.”</w:t>
      </w:r>
      <w:r>
        <w:rPr>
          <w:sz w:val="20"/>
          <w:szCs w:val="20"/>
        </w:rPr>
        <w:t xml:space="preserve"> The Pipeline Crisis: Winning Strategies for Young Black Men, Second Plenary Session, New York City, 13 July 2007.</w:t>
      </w:r>
    </w:p>
    <w:p w:rsidR="006132BB" w:rsidRDefault="006132BB" w:rsidP="00034C95">
      <w:pPr>
        <w:jc w:val="both"/>
        <w:rPr>
          <w:sz w:val="20"/>
          <w:szCs w:val="20"/>
        </w:rPr>
      </w:pPr>
    </w:p>
    <w:p w:rsidR="001006A7" w:rsidRDefault="001006A7" w:rsidP="00034C95">
      <w:pPr>
        <w:jc w:val="both"/>
        <w:rPr>
          <w:sz w:val="20"/>
          <w:szCs w:val="20"/>
        </w:rPr>
      </w:pPr>
      <w:r>
        <w:rPr>
          <w:i/>
          <w:iCs/>
          <w:sz w:val="20"/>
          <w:szCs w:val="20"/>
        </w:rPr>
        <w:t>"Envisioning the Racial Discourse in Black America in the 21</w:t>
      </w:r>
      <w:r>
        <w:rPr>
          <w:i/>
          <w:iCs/>
          <w:sz w:val="20"/>
          <w:szCs w:val="20"/>
          <w:vertAlign w:val="superscript"/>
        </w:rPr>
        <w:t>st</w:t>
      </w:r>
      <w:r>
        <w:rPr>
          <w:i/>
          <w:iCs/>
          <w:sz w:val="20"/>
          <w:szCs w:val="20"/>
        </w:rPr>
        <w:t xml:space="preserve"> Century.”</w:t>
      </w:r>
      <w:r>
        <w:rPr>
          <w:sz w:val="20"/>
          <w:szCs w:val="20"/>
        </w:rPr>
        <w:t xml:space="preserve"> The Dilemma of Blackness: Challenges and Continuities of the 21</w:t>
      </w:r>
      <w:r>
        <w:rPr>
          <w:sz w:val="20"/>
          <w:szCs w:val="20"/>
          <w:vertAlign w:val="superscript"/>
        </w:rPr>
        <w:t>st</w:t>
      </w:r>
      <w:r>
        <w:rPr>
          <w:sz w:val="20"/>
          <w:szCs w:val="20"/>
        </w:rPr>
        <w:t xml:space="preserve"> Century – A Workshop, Department of African-American Studies, University of Illinois at Chicago, 8 June 2007.</w:t>
      </w:r>
    </w:p>
    <w:p w:rsidR="00330271" w:rsidRDefault="00330271" w:rsidP="00034C95">
      <w:pPr>
        <w:jc w:val="both"/>
        <w:rPr>
          <w:sz w:val="20"/>
          <w:szCs w:val="20"/>
        </w:rPr>
      </w:pPr>
    </w:p>
    <w:p w:rsidR="001006A7" w:rsidRDefault="001006A7" w:rsidP="00034C95">
      <w:pPr>
        <w:jc w:val="both"/>
        <w:rPr>
          <w:sz w:val="20"/>
          <w:szCs w:val="20"/>
        </w:rPr>
      </w:pPr>
      <w:r>
        <w:rPr>
          <w:i/>
          <w:iCs/>
          <w:sz w:val="20"/>
          <w:szCs w:val="20"/>
        </w:rPr>
        <w:t>"The Dis-connect Between Low-income African American Males and American Higher Education."</w:t>
      </w:r>
      <w:r>
        <w:rPr>
          <w:sz w:val="20"/>
          <w:szCs w:val="20"/>
        </w:rPr>
        <w:t xml:space="preserve"> The Center for the Study of Higher and Postsecondary Education 50th Anniversary Celebration, "Gaining Perspective: Envisioning The Future," University of Michigan, 2 June 2007.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“Fatherhood, Motherhood and Parenting: The Perspectives of Low-Income Black Men.”</w:t>
      </w:r>
      <w:r>
        <w:rPr>
          <w:sz w:val="20"/>
          <w:szCs w:val="20"/>
        </w:rPr>
        <w:t xml:space="preserve"> Washtenaw County Coalition for Infant Mortality Reduction, Washtenaw County Community College, 1 June 2007. </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“On The Making of The Minds of Marginalized Black Men.” </w:t>
      </w:r>
      <w:r>
        <w:rPr>
          <w:sz w:val="20"/>
          <w:szCs w:val="20"/>
        </w:rPr>
        <w:t>University of Chicago Alumni Club of Detroit and Wesleyan University Alumni Club of Detroit, Ann Arbor, MI 6 May 2007.</w:t>
      </w:r>
    </w:p>
    <w:p w:rsidR="00FA5688" w:rsidRDefault="00FA5688" w:rsidP="00034C95">
      <w:pPr>
        <w:jc w:val="both"/>
        <w:rPr>
          <w:sz w:val="20"/>
          <w:szCs w:val="20"/>
        </w:rPr>
      </w:pPr>
    </w:p>
    <w:p w:rsidR="001006A7" w:rsidRDefault="001006A7" w:rsidP="00034C95">
      <w:pPr>
        <w:jc w:val="both"/>
        <w:rPr>
          <w:sz w:val="20"/>
          <w:szCs w:val="20"/>
        </w:rPr>
      </w:pPr>
      <w:r>
        <w:rPr>
          <w:i/>
          <w:iCs/>
          <w:sz w:val="20"/>
          <w:szCs w:val="20"/>
        </w:rPr>
        <w:t>“Confronting the Intellectual Politics of Race and Ethnic Research.”</w:t>
      </w:r>
      <w:r>
        <w:rPr>
          <w:sz w:val="20"/>
          <w:szCs w:val="20"/>
        </w:rPr>
        <w:t xml:space="preserve">  The Graduate Students of Color Alliance, Department of Sociology, Loyola University of Chicago, 26 April 2007.</w:t>
      </w:r>
    </w:p>
    <w:p w:rsidR="009F0948" w:rsidRDefault="009F0948" w:rsidP="00034C95">
      <w:pPr>
        <w:jc w:val="both"/>
        <w:rPr>
          <w:sz w:val="20"/>
          <w:szCs w:val="20"/>
        </w:rPr>
      </w:pPr>
    </w:p>
    <w:p w:rsidR="001006A7" w:rsidRDefault="001006A7" w:rsidP="00034C95">
      <w:pPr>
        <w:jc w:val="both"/>
        <w:rPr>
          <w:sz w:val="20"/>
          <w:szCs w:val="20"/>
        </w:rPr>
      </w:pPr>
      <w:r>
        <w:rPr>
          <w:i/>
          <w:iCs/>
          <w:sz w:val="20"/>
          <w:szCs w:val="20"/>
        </w:rPr>
        <w:t>“Social and Cultural Issues in the Lives of Black Men.”</w:t>
      </w:r>
      <w:r>
        <w:rPr>
          <w:sz w:val="20"/>
          <w:szCs w:val="20"/>
        </w:rPr>
        <w:t xml:space="preserve"> Conversations Across Social Disciplines: A Rackham School of Graduate Studies  Interdisciplinary Workshop, University of Michigan, 21 February 2007.</w:t>
      </w:r>
    </w:p>
    <w:p w:rsidR="00865C5A" w:rsidRDefault="00865C5A" w:rsidP="00034C95">
      <w:pPr>
        <w:jc w:val="both"/>
        <w:rPr>
          <w:sz w:val="20"/>
          <w:szCs w:val="20"/>
        </w:rPr>
      </w:pPr>
    </w:p>
    <w:p w:rsidR="001006A7" w:rsidRDefault="001006A7" w:rsidP="00034C95">
      <w:pPr>
        <w:jc w:val="both"/>
        <w:rPr>
          <w:sz w:val="20"/>
          <w:szCs w:val="20"/>
        </w:rPr>
      </w:pPr>
      <w:r>
        <w:rPr>
          <w:i/>
          <w:iCs/>
          <w:sz w:val="20"/>
          <w:szCs w:val="20"/>
        </w:rPr>
        <w:t>“Cultivating Hope and Possibility for Low-Income African American Men in Urban America.”</w:t>
      </w:r>
      <w:r>
        <w:rPr>
          <w:sz w:val="20"/>
          <w:szCs w:val="20"/>
        </w:rPr>
        <w:t xml:space="preserve">  Ann Arbor Rotary Club, Ann Arbor, MI 17 January 2007.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“Leadership from the Ground: Old Heads, Mentoring, and Young Black Men in Low-Income Urban Communities.”</w:t>
      </w:r>
      <w:r>
        <w:rPr>
          <w:sz w:val="20"/>
          <w:szCs w:val="20"/>
        </w:rPr>
        <w:t xml:space="preserve">  Communities at Risk: A Symposium in Honor of Dr. Martin Luther King, Jr.,  Institute for Social Research, University of Michigan, 15 January  2007.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“African American Men’s Conceptions of Social Reality.”</w:t>
      </w:r>
      <w:r>
        <w:rPr>
          <w:sz w:val="20"/>
          <w:szCs w:val="20"/>
        </w:rPr>
        <w:t xml:space="preserve"> Center for Forensic Psychiatry, Michigan Department of Community Health, 17 November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"Understanding the Minds of Young African Americans: A Silenced Perspective on Racism and Racial Inequality in Education."</w:t>
      </w:r>
      <w:r>
        <w:rPr>
          <w:sz w:val="20"/>
          <w:szCs w:val="20"/>
        </w:rPr>
        <w:t xml:space="preserve"> School of Education, Eastern Michigan University, 15 November 2006.</w:t>
      </w:r>
    </w:p>
    <w:p w:rsidR="001006A7" w:rsidRDefault="001006A7" w:rsidP="00034C95">
      <w:pPr>
        <w:jc w:val="both"/>
        <w:rPr>
          <w:sz w:val="20"/>
          <w:szCs w:val="20"/>
        </w:rPr>
      </w:pPr>
    </w:p>
    <w:p w:rsidR="001006A7" w:rsidRDefault="001006A7" w:rsidP="00034C95">
      <w:pPr>
        <w:jc w:val="both"/>
        <w:rPr>
          <w:sz w:val="20"/>
          <w:szCs w:val="20"/>
        </w:rPr>
      </w:pPr>
      <w:r>
        <w:rPr>
          <w:sz w:val="20"/>
          <w:szCs w:val="20"/>
        </w:rPr>
        <w:t>"</w:t>
      </w:r>
      <w:r>
        <w:rPr>
          <w:i/>
          <w:iCs/>
          <w:sz w:val="20"/>
          <w:szCs w:val="20"/>
        </w:rPr>
        <w:t>Black Men Rising: A Cultural Sociological Perspective on Engaging Upward Mobility and Confronting Race."</w:t>
      </w:r>
      <w:r w:rsidR="0097742A">
        <w:rPr>
          <w:i/>
          <w:iCs/>
          <w:sz w:val="20"/>
          <w:szCs w:val="20"/>
        </w:rPr>
        <w:t xml:space="preserve"> </w:t>
      </w:r>
      <w:r>
        <w:rPr>
          <w:sz w:val="20"/>
          <w:szCs w:val="20"/>
        </w:rPr>
        <w:t>Departmental Colloquium, Department of Sociology, Columbia University, 25 October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“Knowledge for Whom and Knowledge for What?: African American Scholars on the Social Utility of Racial Scholarship.”</w:t>
      </w:r>
      <w:r>
        <w:rPr>
          <w:sz w:val="20"/>
          <w:szCs w:val="20"/>
        </w:rPr>
        <w:t xml:space="preserve"> Center for Afroamerican and African Studies 35</w:t>
      </w:r>
      <w:r>
        <w:rPr>
          <w:sz w:val="20"/>
          <w:szCs w:val="20"/>
          <w:vertAlign w:val="superscript"/>
        </w:rPr>
        <w:t>th</w:t>
      </w:r>
      <w:r>
        <w:rPr>
          <w:sz w:val="20"/>
          <w:szCs w:val="20"/>
        </w:rPr>
        <w:t xml:space="preserve"> Anniversary Conference, University of Michigan 13 April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“New Publics, New Politics: The Social Roles of African American Scholars in the Post-Civil Rights Era.”  </w:t>
      </w:r>
      <w:r>
        <w:rPr>
          <w:sz w:val="20"/>
          <w:szCs w:val="20"/>
        </w:rPr>
        <w:t>Department of Sociology Colloquium Series, Northwestern University, 23 February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Marginalized Black Men.” </w:t>
      </w:r>
      <w:r>
        <w:rPr>
          <w:sz w:val="20"/>
          <w:szCs w:val="20"/>
        </w:rPr>
        <w:t>Urban Dialogues Seminar Series, Metropolitan College of New York, New York City, 12 July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“Coming Out From Under the Ethnographic Interview.” </w:t>
      </w:r>
      <w:r>
        <w:rPr>
          <w:sz w:val="20"/>
          <w:szCs w:val="20"/>
        </w:rPr>
        <w:t>Workshop on Interdisciplinary Standards for Systematic Qualitative Research, National Science Foundation, Arlington, VA, 18 May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New Old Head: Presentations of Self and Social Purpose.”</w:t>
      </w:r>
      <w:r>
        <w:rPr>
          <w:sz w:val="20"/>
          <w:szCs w:val="20"/>
        </w:rPr>
        <w:t xml:space="preserve"> The Georgia Workshop on Culture and Institutions and the Race and Social Processes Colloquium Series, University of Georgia, 8 April 2005.</w:t>
      </w:r>
    </w:p>
    <w:p w:rsidR="00917F8A" w:rsidRDefault="00917F8A" w:rsidP="00034C95">
      <w:pPr>
        <w:jc w:val="both"/>
        <w:rPr>
          <w:sz w:val="20"/>
          <w:szCs w:val="20"/>
        </w:rPr>
      </w:pPr>
    </w:p>
    <w:p w:rsidR="001006A7" w:rsidRDefault="001006A7" w:rsidP="00034C95">
      <w:pPr>
        <w:jc w:val="both"/>
        <w:rPr>
          <w:i/>
          <w:iCs/>
          <w:sz w:val="20"/>
          <w:szCs w:val="20"/>
        </w:rPr>
      </w:pPr>
      <w:r>
        <w:rPr>
          <w:i/>
          <w:iCs/>
          <w:sz w:val="20"/>
          <w:szCs w:val="20"/>
        </w:rPr>
        <w:t>"From-Self Analysis to Social Inquiry: Building a Scholarly Agenda in Sociology.”</w:t>
      </w:r>
      <w:r>
        <w:rPr>
          <w:sz w:val="20"/>
          <w:szCs w:val="20"/>
        </w:rPr>
        <w:t xml:space="preserve">  Midwest Student Sociology Conference, Earlham College, Richmond, IN, 2 April 2005.</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"The Personal and Intellectual Impulses for The Minds of Marginalized Black Men.”</w:t>
      </w:r>
      <w:r>
        <w:rPr>
          <w:sz w:val="20"/>
          <w:szCs w:val="20"/>
        </w:rPr>
        <w:t xml:space="preserve">  Sociology Department Colloquium Series, Emory University, Atlanta, 25 February 2005.</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“From Menace to Society to Message for Society: A New Vision of Black Men in Urban America.”</w:t>
      </w:r>
      <w:r>
        <w:rPr>
          <w:sz w:val="20"/>
          <w:szCs w:val="20"/>
        </w:rPr>
        <w:t xml:space="preserve">  Lecture Series, Department of Sociology, Georgia State University, Atlanta, 24 February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"New Visions of the Old Head in the American Inner-City: A Commentary on Self and Social Purpose.”</w:t>
      </w:r>
      <w:r>
        <w:rPr>
          <w:sz w:val="20"/>
          <w:szCs w:val="20"/>
        </w:rPr>
        <w:t xml:space="preserve">  </w:t>
      </w:r>
    </w:p>
    <w:p w:rsidR="001006A7" w:rsidRDefault="001006A7" w:rsidP="00034C95">
      <w:pPr>
        <w:jc w:val="both"/>
        <w:rPr>
          <w:sz w:val="20"/>
          <w:szCs w:val="20"/>
        </w:rPr>
      </w:pPr>
      <w:r>
        <w:rPr>
          <w:sz w:val="20"/>
          <w:szCs w:val="20"/>
        </w:rPr>
        <w:t>Couch-Stone Symposium, Society for the Study of Symbolic Interaction, Boulder, CO, 12 February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"African American Male Ex-Convicts on Employment Prospects and the Will to Go to Work.” </w:t>
      </w:r>
      <w:r>
        <w:rPr>
          <w:sz w:val="20"/>
          <w:szCs w:val="20"/>
        </w:rPr>
        <w:t xml:space="preserve">Rebuilding Lives: Restoration, Reformation and Rehabilitation in the U.S. Criminal Justice System, Wayne County Community College District Educational Summit, Detroit, MI, </w:t>
      </w:r>
      <w:r w:rsidR="005D70BD">
        <w:rPr>
          <w:sz w:val="20"/>
          <w:szCs w:val="20"/>
        </w:rPr>
        <w:t>1</w:t>
      </w:r>
      <w:r>
        <w:rPr>
          <w:sz w:val="20"/>
          <w:szCs w:val="20"/>
        </w:rPr>
        <w:t>6 November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"Low-Income African American Men's Reflections on Schooling: A Qualitative Assessment.” </w:t>
      </w:r>
      <w:r>
        <w:rPr>
          <w:sz w:val="20"/>
          <w:szCs w:val="20"/>
        </w:rPr>
        <w:t>Addressing Achievements Gaps: Progress and Prospects for Minority and Socio-Economically Disadvantaged Students and English Language Learners, Educational Testing Services, Princeton, NJ, 20 October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 E. B. DuBois and the Souls of Urban Ethnography</w:t>
      </w:r>
      <w:r>
        <w:rPr>
          <w:sz w:val="20"/>
          <w:szCs w:val="20"/>
        </w:rPr>
        <w:t>.” The 2004 Matthew Lemert Memorial Lectures, Wesleyan University, Middletown, CT, 12 October 2004.</w:t>
      </w:r>
    </w:p>
    <w:p w:rsidR="00865C5A" w:rsidRDefault="00865C5A" w:rsidP="00034C95">
      <w:pPr>
        <w:jc w:val="both"/>
        <w:rPr>
          <w:sz w:val="20"/>
          <w:szCs w:val="20"/>
        </w:rPr>
      </w:pPr>
    </w:p>
    <w:p w:rsidR="001006A7" w:rsidRDefault="001006A7" w:rsidP="00034C95">
      <w:pPr>
        <w:jc w:val="both"/>
        <w:rPr>
          <w:sz w:val="20"/>
          <w:szCs w:val="20"/>
        </w:rPr>
      </w:pPr>
      <w:r>
        <w:rPr>
          <w:i/>
          <w:iCs/>
          <w:sz w:val="20"/>
          <w:szCs w:val="20"/>
        </w:rPr>
        <w:t xml:space="preserve">“The (Not so Visible) Cultural Dimensions of the Lives of Low-Income Black Men.”  </w:t>
      </w:r>
      <w:r>
        <w:rPr>
          <w:sz w:val="20"/>
          <w:szCs w:val="20"/>
        </w:rPr>
        <w:t>Departmental Colloquium, Department of Sociology, University of California at San Diego,  20 April 2004.</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Panelist </w:t>
      </w:r>
      <w:r>
        <w:rPr>
          <w:i/>
          <w:iCs/>
          <w:sz w:val="20"/>
          <w:szCs w:val="20"/>
        </w:rPr>
        <w:t xml:space="preserve">“Qualitative Research to Unravel the Race/Ethnicity and Poverty Relationship.”  </w:t>
      </w:r>
      <w:r>
        <w:rPr>
          <w:sz w:val="20"/>
          <w:szCs w:val="20"/>
        </w:rPr>
        <w:t>Martin Luther King Day Symposium, National Poverty Center, Gerald R. Ford School of Public Policy, University of Michigan, Ann Arbor, 21 January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Black Men: A New Cultural Framework.”  </w:t>
      </w:r>
      <w:r>
        <w:rPr>
          <w:sz w:val="20"/>
          <w:szCs w:val="20"/>
        </w:rPr>
        <w:t>Departmental Colloquium, Department of African American Studies, University of Illinois, Chicago, 2 April 2003.</w:t>
      </w:r>
    </w:p>
    <w:p w:rsidR="0046579E" w:rsidRDefault="0046579E" w:rsidP="00034C95">
      <w:pPr>
        <w:jc w:val="both"/>
        <w:rPr>
          <w:sz w:val="20"/>
          <w:szCs w:val="20"/>
        </w:rPr>
      </w:pPr>
    </w:p>
    <w:p w:rsidR="001006A7" w:rsidRDefault="001006A7" w:rsidP="00034C95">
      <w:pPr>
        <w:jc w:val="both"/>
        <w:rPr>
          <w:sz w:val="20"/>
          <w:szCs w:val="20"/>
        </w:rPr>
      </w:pPr>
      <w:r>
        <w:rPr>
          <w:i/>
          <w:iCs/>
          <w:sz w:val="20"/>
          <w:szCs w:val="20"/>
        </w:rPr>
        <w:t xml:space="preserve">“Confronting Some Intellectual and Social Dimensions of the Crisis of Low-Income Black Men.”  </w:t>
      </w:r>
      <w:r>
        <w:rPr>
          <w:sz w:val="20"/>
          <w:szCs w:val="20"/>
        </w:rPr>
        <w:t>Departmental Colloquium, Department of Sociology, Indiana University, 27 March 2003.</w:t>
      </w:r>
    </w:p>
    <w:p w:rsidR="00CC6478" w:rsidRDefault="00CC6478" w:rsidP="00034C95">
      <w:pPr>
        <w:jc w:val="both"/>
        <w:rPr>
          <w:sz w:val="20"/>
          <w:szCs w:val="20"/>
        </w:rPr>
      </w:pPr>
    </w:p>
    <w:p w:rsidR="001006A7" w:rsidRDefault="001006A7" w:rsidP="00034C95">
      <w:pPr>
        <w:jc w:val="both"/>
        <w:rPr>
          <w:sz w:val="20"/>
          <w:szCs w:val="20"/>
        </w:rPr>
      </w:pPr>
      <w:r>
        <w:rPr>
          <w:i/>
          <w:iCs/>
          <w:sz w:val="20"/>
          <w:szCs w:val="20"/>
        </w:rPr>
        <w:t>“Taking Stock: Black Scholars and Future Research in the African American Experience.”</w:t>
      </w:r>
      <w:r>
        <w:rPr>
          <w:sz w:val="20"/>
          <w:szCs w:val="20"/>
        </w:rPr>
        <w:t xml:space="preserve"> The State of Black Studies: Methodologies, Pedagogy, and Research, Schomburg Center for Research in Black Culture, New York City, 7 February 2003. (With Regine Jackson).</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“Policy Issues Concerning Young Black Men: A Roundtable Discussion.”</w:t>
      </w:r>
      <w:r>
        <w:rPr>
          <w:sz w:val="20"/>
          <w:szCs w:val="20"/>
        </w:rPr>
        <w:t xml:space="preserve"> Summer Research Workshop, Institute for Research on Poverty, University of Wisconsin, Madison, 26 June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“Getting into Work: An Illustration of Low-Income Black Men’s Views on Job Training, Job Placement and the Quality of Contemporary Jobs.” </w:t>
      </w:r>
      <w:r>
        <w:rPr>
          <w:sz w:val="20"/>
          <w:szCs w:val="20"/>
        </w:rPr>
        <w:t xml:space="preserve"> Conference on the Extending Opportunities Project, National Center for Strategic Non-Profit Planning and Community Leadership, Washington, D.C., 14 May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“Overworked and Overtimed: Emotional and Time Tradeoffs in the Provision of Material Resources for Families.” </w:t>
      </w:r>
      <w:r>
        <w:rPr>
          <w:sz w:val="20"/>
          <w:szCs w:val="20"/>
        </w:rPr>
        <w:t xml:space="preserve"> Families That Work: Cross-Currents in Sloan-Sponsored Research on Working Families, Emory University, 9 May 2002. (with Larry Root and Elizabeth Rudd).</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“Ethnography and Cultural Inquiry: Making Better Sense of the Visible and the Invisible.”  </w:t>
      </w:r>
      <w:r>
        <w:rPr>
          <w:sz w:val="20"/>
          <w:szCs w:val="20"/>
        </w:rPr>
        <w:t>The Second Annual Interdisciplinary Qualitative Research Conference for Faculty, University of Michigan, 15 March 2002.</w:t>
      </w:r>
    </w:p>
    <w:p w:rsidR="009C1921" w:rsidRDefault="009C1921" w:rsidP="00034C95">
      <w:pPr>
        <w:jc w:val="both"/>
        <w:rPr>
          <w:sz w:val="20"/>
          <w:szCs w:val="20"/>
        </w:rPr>
      </w:pPr>
    </w:p>
    <w:p w:rsidR="001006A7" w:rsidRDefault="001006A7" w:rsidP="00034C95">
      <w:pPr>
        <w:jc w:val="both"/>
        <w:rPr>
          <w:sz w:val="20"/>
          <w:szCs w:val="20"/>
        </w:rPr>
      </w:pPr>
      <w:r>
        <w:rPr>
          <w:i/>
          <w:iCs/>
          <w:sz w:val="20"/>
          <w:szCs w:val="20"/>
        </w:rPr>
        <w:t xml:space="preserve">“Making Sense of the Minds of Black Men.”  </w:t>
      </w:r>
      <w:r>
        <w:rPr>
          <w:sz w:val="20"/>
          <w:szCs w:val="20"/>
        </w:rPr>
        <w:t>Departmental Colloquium, Department of Sociology, University of Richmond, 27 February 2002.</w:t>
      </w:r>
    </w:p>
    <w:p w:rsidR="00D44FC1" w:rsidRDefault="00D44FC1" w:rsidP="00034C95">
      <w:pPr>
        <w:jc w:val="both"/>
        <w:rPr>
          <w:sz w:val="20"/>
          <w:szCs w:val="20"/>
        </w:rPr>
      </w:pPr>
    </w:p>
    <w:p w:rsidR="001006A7" w:rsidRDefault="001006A7" w:rsidP="00034C95">
      <w:pPr>
        <w:jc w:val="both"/>
        <w:rPr>
          <w:sz w:val="20"/>
          <w:szCs w:val="20"/>
        </w:rPr>
      </w:pPr>
      <w:r>
        <w:rPr>
          <w:i/>
          <w:iCs/>
          <w:sz w:val="20"/>
          <w:szCs w:val="20"/>
        </w:rPr>
        <w:t xml:space="preserve">“Engaging the Academy Without Forgetting the Community.” </w:t>
      </w:r>
      <w:r>
        <w:rPr>
          <w:sz w:val="20"/>
          <w:szCs w:val="20"/>
        </w:rPr>
        <w:t>Keynote Address, Black Student Psychological Association Black History Month Celebration, University of Michigan, 21 February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“Uncertainties, Ambiguities, and Anxieties: Linking the History of People of African Heritage to Contemporary Struggles.” </w:t>
      </w:r>
      <w:r>
        <w:rPr>
          <w:sz w:val="20"/>
          <w:szCs w:val="20"/>
        </w:rPr>
        <w:t>Keynote Address, African Heritage Month Commencement, Wesleyan University, 1 February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“Looking Inward, Looking Outward: The Worldviews of Low-Income Black Men on Mobility and Opportunity.”  </w:t>
      </w:r>
      <w:r>
        <w:rPr>
          <w:sz w:val="20"/>
          <w:szCs w:val="20"/>
        </w:rPr>
        <w:t>Departmental Colloquium, Department of Sociology, Texas A&amp;M University, 16 November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Black Men: A Cultural Commentary on Meaning Making and Life Experiences.”  </w:t>
      </w:r>
      <w:r>
        <w:rPr>
          <w:sz w:val="20"/>
          <w:szCs w:val="20"/>
        </w:rPr>
        <w:t>Brown-Bag Series in Theory and Series in Race (joint seminar), Department of Sociology, University of Wisconsin at</w:t>
      </w:r>
    </w:p>
    <w:p w:rsidR="001006A7" w:rsidRDefault="001006A7" w:rsidP="00034C95">
      <w:pPr>
        <w:jc w:val="both"/>
        <w:rPr>
          <w:sz w:val="20"/>
          <w:szCs w:val="20"/>
        </w:rPr>
      </w:pPr>
      <w:r>
        <w:rPr>
          <w:sz w:val="20"/>
          <w:szCs w:val="20"/>
        </w:rPr>
        <w:t>Madison, 5 April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Black Men: New Notes on an Old Crisis.”  </w:t>
      </w:r>
      <w:r>
        <w:rPr>
          <w:sz w:val="20"/>
          <w:szCs w:val="20"/>
        </w:rPr>
        <w:t>Conversations in African American Studies Lecture Series, Institute for Research in African American Studies, Columbia University, 26 January 2001.</w:t>
      </w:r>
    </w:p>
    <w:p w:rsidR="004A26BA" w:rsidRDefault="004A26BA" w:rsidP="00034C95">
      <w:pPr>
        <w:jc w:val="both"/>
        <w:rPr>
          <w:sz w:val="20"/>
          <w:szCs w:val="20"/>
        </w:rPr>
      </w:pPr>
    </w:p>
    <w:p w:rsidR="001006A7" w:rsidRDefault="001006A7" w:rsidP="00034C95">
      <w:pPr>
        <w:jc w:val="both"/>
        <w:rPr>
          <w:sz w:val="20"/>
          <w:szCs w:val="20"/>
        </w:rPr>
      </w:pPr>
      <w:r>
        <w:rPr>
          <w:i/>
          <w:iCs/>
          <w:sz w:val="20"/>
          <w:szCs w:val="20"/>
        </w:rPr>
        <w:t xml:space="preserve">“Getting into the Minds of Black Men.”  </w:t>
      </w:r>
      <w:r>
        <w:rPr>
          <w:sz w:val="20"/>
          <w:szCs w:val="20"/>
        </w:rPr>
        <w:t>African American Studies Forum, Northwestern University, 20 October 1999.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"African American Scholars, Scholarship, and Practical Politics</w:t>
      </w:r>
      <w:r>
        <w:rPr>
          <w:sz w:val="20"/>
          <w:szCs w:val="20"/>
        </w:rPr>
        <w:t>.”  Perspectives on African American Education -- Race, Human Development, and Social Policy: A Tribute to Edgar G. Epps, University of Chicago, 10 October 1998.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"Young Black Men's Reflections of Violent Pasts."  </w:t>
      </w:r>
      <w:r>
        <w:rPr>
          <w:sz w:val="20"/>
          <w:szCs w:val="20"/>
        </w:rPr>
        <w:t>University of Michigan/CASE Media Fellowship Program on Violence, News and Information Services, University of Michigan, 19 May 1998.</w:t>
      </w:r>
    </w:p>
    <w:p w:rsidR="001006A7" w:rsidRDefault="001006A7" w:rsidP="00034C95">
      <w:pPr>
        <w:jc w:val="both"/>
        <w:rPr>
          <w:sz w:val="20"/>
          <w:szCs w:val="20"/>
        </w:rPr>
      </w:pPr>
    </w:p>
    <w:p w:rsidR="001006A7" w:rsidRDefault="001006A7" w:rsidP="00034C95">
      <w:pPr>
        <w:jc w:val="both"/>
        <w:rPr>
          <w:i/>
          <w:iCs/>
          <w:sz w:val="20"/>
          <w:szCs w:val="20"/>
        </w:rPr>
      </w:pPr>
      <w:r>
        <w:rPr>
          <w:i/>
          <w:iCs/>
          <w:sz w:val="20"/>
          <w:szCs w:val="20"/>
        </w:rPr>
        <w:t>"African American Scholars, Political Engagement, and the Public Sphere</w:t>
      </w:r>
      <w:r>
        <w:rPr>
          <w:sz w:val="20"/>
          <w:szCs w:val="20"/>
        </w:rPr>
        <w:t>.”  The Crisis of the Negro Intellectual, Past, Present, and Future: A Conference in Tribute to Harold Cruse,</w:t>
      </w:r>
      <w:r>
        <w:rPr>
          <w:i/>
          <w:iCs/>
          <w:sz w:val="20"/>
          <w:szCs w:val="20"/>
        </w:rPr>
        <w:t xml:space="preserve"> </w:t>
      </w:r>
      <w:r>
        <w:rPr>
          <w:sz w:val="20"/>
          <w:szCs w:val="20"/>
        </w:rPr>
        <w:t>University of Michigan, 13 March 1998.</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 xml:space="preserve">"Re-appropriating the Public Sphere: How Low-Income Black Men Interpret Their Own Social Condition."  </w:t>
      </w:r>
      <w:r>
        <w:rPr>
          <w:sz w:val="20"/>
          <w:szCs w:val="20"/>
        </w:rPr>
        <w:t>Program in the Comparative Study of Social Transformation, Center for Research in Social Organization, University of Michigan, 9 April 1997.</w:t>
      </w:r>
    </w:p>
    <w:p w:rsidR="00CC6478" w:rsidRDefault="00CC6478" w:rsidP="00034C95">
      <w:pPr>
        <w:jc w:val="both"/>
        <w:rPr>
          <w:i/>
          <w:iCs/>
          <w:sz w:val="20"/>
          <w:szCs w:val="20"/>
        </w:rPr>
      </w:pPr>
    </w:p>
    <w:p w:rsidR="001006A7" w:rsidRDefault="001006A7" w:rsidP="00F443A0">
      <w:pPr>
        <w:jc w:val="both"/>
        <w:rPr>
          <w:sz w:val="20"/>
          <w:szCs w:val="20"/>
        </w:rPr>
      </w:pPr>
      <w:r>
        <w:rPr>
          <w:i/>
          <w:iCs/>
          <w:sz w:val="20"/>
          <w:szCs w:val="20"/>
        </w:rPr>
        <w:t xml:space="preserve">"Navigating the Public Sphere: The Projective Imaginations of Young Black Men in a Low-Income Community."  </w:t>
      </w:r>
      <w:r>
        <w:rPr>
          <w:sz w:val="20"/>
          <w:szCs w:val="20"/>
        </w:rPr>
        <w:t>Fall Lecture Series, "Black Folk: Here and There," Center for African American Studies, Wesleyan University, 16 November 1995.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"Young Black Men and Conceptions of Life Chances: An Exploratory Qualitative Inquiry."  </w:t>
      </w:r>
      <w:r>
        <w:rPr>
          <w:sz w:val="20"/>
          <w:szCs w:val="20"/>
        </w:rPr>
        <w:t>Workshop on Race and Urban Poverty, Northwestern University, Evanston, IL, 13 January 1994.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Commentary on the Third Generation of Black Academic Intellectuals."</w:t>
      </w:r>
      <w:r>
        <w:rPr>
          <w:sz w:val="20"/>
          <w:szCs w:val="20"/>
        </w:rPr>
        <w:t xml:space="preserve">   Self and Society in the Education of African Americans: A Tribute to Edgar G. Epps, University of Chicago, 22 May 1992.</w:t>
      </w:r>
    </w:p>
    <w:p w:rsidR="001006A7" w:rsidRDefault="001006A7" w:rsidP="001B6E61">
      <w:pPr>
        <w:rPr>
          <w:sz w:val="20"/>
          <w:szCs w:val="20"/>
        </w:rPr>
      </w:pPr>
    </w:p>
    <w:p w:rsidR="001006A7" w:rsidRDefault="001006A7" w:rsidP="001B6E61">
      <w:pPr>
        <w:rPr>
          <w:b/>
          <w:bCs/>
          <w:sz w:val="20"/>
          <w:szCs w:val="20"/>
        </w:rPr>
      </w:pPr>
      <w:r>
        <w:rPr>
          <w:b/>
          <w:bCs/>
          <w:sz w:val="20"/>
          <w:szCs w:val="20"/>
        </w:rPr>
        <w:t>[Professional Association Meetings]</w:t>
      </w:r>
    </w:p>
    <w:p w:rsidR="00035C6B" w:rsidRDefault="00035C6B" w:rsidP="001B6E61">
      <w:pPr>
        <w:rPr>
          <w:sz w:val="20"/>
          <w:szCs w:val="20"/>
        </w:rPr>
      </w:pPr>
    </w:p>
    <w:p w:rsidR="001330D2" w:rsidRDefault="001330D2" w:rsidP="00F443A0">
      <w:pPr>
        <w:jc w:val="both"/>
        <w:rPr>
          <w:sz w:val="20"/>
          <w:szCs w:val="20"/>
        </w:rPr>
      </w:pPr>
      <w:r>
        <w:rPr>
          <w:rStyle w:val="Hyperlink"/>
          <w:i/>
          <w:color w:val="000000" w:themeColor="text1"/>
          <w:sz w:val="20"/>
          <w:szCs w:val="20"/>
          <w:u w:val="none"/>
        </w:rPr>
        <w:t xml:space="preserve">Author-Meets-Critics Session for Ain’t No Trust: How Bosses, Boyfriends, and Bureaucrats Fail Low Income Mothers and Why It Matters </w:t>
      </w:r>
      <w:r w:rsidRPr="001B6E61">
        <w:rPr>
          <w:rStyle w:val="Hyperlink"/>
          <w:color w:val="000000" w:themeColor="text1"/>
          <w:sz w:val="20"/>
          <w:szCs w:val="20"/>
          <w:u w:val="none"/>
        </w:rPr>
        <w:t xml:space="preserve">(by </w:t>
      </w:r>
      <w:r>
        <w:rPr>
          <w:rStyle w:val="Hyperlink"/>
          <w:color w:val="000000" w:themeColor="text1"/>
          <w:sz w:val="20"/>
          <w:szCs w:val="20"/>
          <w:u w:val="none"/>
        </w:rPr>
        <w:t>Judith Levine).</w:t>
      </w:r>
      <w:r w:rsidRPr="00035C6B">
        <w:rPr>
          <w:sz w:val="20"/>
          <w:szCs w:val="20"/>
        </w:rPr>
        <w:t xml:space="preserve"> </w:t>
      </w:r>
      <w:r>
        <w:rPr>
          <w:sz w:val="20"/>
          <w:szCs w:val="20"/>
        </w:rPr>
        <w:t>Annual Meeting of the American Sociological Association, San Francisco, 1</w:t>
      </w:r>
      <w:r w:rsidR="002C66B9">
        <w:rPr>
          <w:sz w:val="20"/>
          <w:szCs w:val="20"/>
        </w:rPr>
        <w:t>7</w:t>
      </w:r>
      <w:r>
        <w:rPr>
          <w:sz w:val="20"/>
          <w:szCs w:val="20"/>
        </w:rPr>
        <w:t xml:space="preserve"> August 2014.</w:t>
      </w:r>
    </w:p>
    <w:p w:rsidR="001330D2" w:rsidRDefault="001330D2" w:rsidP="001B6E61">
      <w:pPr>
        <w:rPr>
          <w:rStyle w:val="Hyperlink"/>
          <w:i/>
          <w:color w:val="000000" w:themeColor="text1"/>
          <w:sz w:val="20"/>
          <w:szCs w:val="20"/>
          <w:u w:val="none"/>
        </w:rPr>
      </w:pPr>
    </w:p>
    <w:p w:rsidR="001330D2" w:rsidRDefault="00843C50" w:rsidP="001B6E61">
      <w:pPr>
        <w:rPr>
          <w:sz w:val="20"/>
          <w:szCs w:val="20"/>
        </w:rPr>
      </w:pPr>
      <w:r>
        <w:rPr>
          <w:rStyle w:val="Hyperlink"/>
          <w:i/>
          <w:color w:val="000000" w:themeColor="text1"/>
          <w:sz w:val="20"/>
          <w:szCs w:val="20"/>
          <w:u w:val="none"/>
        </w:rPr>
        <w:t>“Taking Talk M</w:t>
      </w:r>
      <w:r w:rsidR="001330D2">
        <w:rPr>
          <w:rStyle w:val="Hyperlink"/>
          <w:i/>
          <w:color w:val="000000" w:themeColor="text1"/>
          <w:sz w:val="20"/>
          <w:szCs w:val="20"/>
          <w:u w:val="none"/>
        </w:rPr>
        <w:t>ore Seriously: The Value of Ethnographic Interviewing.”</w:t>
      </w:r>
      <w:r w:rsidR="001330D2" w:rsidRPr="00035C6B">
        <w:rPr>
          <w:sz w:val="20"/>
          <w:szCs w:val="20"/>
        </w:rPr>
        <w:t xml:space="preserve"> </w:t>
      </w:r>
      <w:r w:rsidR="001330D2">
        <w:rPr>
          <w:sz w:val="20"/>
          <w:szCs w:val="20"/>
        </w:rPr>
        <w:t>Annual Meeting of the American Sociological Association, San Francisco, 16 August 2014.</w:t>
      </w:r>
    </w:p>
    <w:p w:rsidR="00843C50" w:rsidRDefault="00843C50" w:rsidP="001B6E61">
      <w:pPr>
        <w:rPr>
          <w:sz w:val="20"/>
          <w:szCs w:val="20"/>
        </w:rPr>
      </w:pPr>
    </w:p>
    <w:p w:rsidR="00843C50" w:rsidRDefault="00843C50" w:rsidP="00F443A0">
      <w:pPr>
        <w:jc w:val="both"/>
        <w:rPr>
          <w:sz w:val="20"/>
          <w:szCs w:val="20"/>
        </w:rPr>
      </w:pPr>
      <w:r>
        <w:rPr>
          <w:i/>
          <w:sz w:val="20"/>
          <w:szCs w:val="20"/>
        </w:rPr>
        <w:t>“</w:t>
      </w:r>
      <w:r w:rsidRPr="00843C50">
        <w:rPr>
          <w:i/>
          <w:sz w:val="20"/>
          <w:szCs w:val="20"/>
        </w:rPr>
        <w:t>Pedagogical Responses to Race, Class, and Gender Conflict: Practical Insight Based on a Recent Empirical Study of Faculty In Higher Education</w:t>
      </w:r>
      <w:r>
        <w:rPr>
          <w:i/>
          <w:sz w:val="20"/>
          <w:szCs w:val="20"/>
        </w:rPr>
        <w:t>.”</w:t>
      </w:r>
      <w:r>
        <w:rPr>
          <w:sz w:val="20"/>
          <w:szCs w:val="20"/>
        </w:rPr>
        <w:t xml:space="preserve"> A Teaching Workshop for the Annual Meetings of the American Sociological Association (elective for the ASA Student Forum’s Professional Development Certificate Porgram), San Francisco, 16 August, 2014.</w:t>
      </w:r>
    </w:p>
    <w:p w:rsidR="001330D2" w:rsidRDefault="001330D2" w:rsidP="001B6E61">
      <w:pPr>
        <w:rPr>
          <w:sz w:val="20"/>
          <w:szCs w:val="20"/>
        </w:rPr>
      </w:pPr>
    </w:p>
    <w:p w:rsidR="001B6E61" w:rsidRDefault="001B6E61" w:rsidP="00034C95">
      <w:pPr>
        <w:jc w:val="both"/>
        <w:rPr>
          <w:sz w:val="20"/>
          <w:szCs w:val="20"/>
        </w:rPr>
      </w:pPr>
      <w:r>
        <w:rPr>
          <w:rStyle w:val="Hyperlink"/>
          <w:i/>
          <w:color w:val="000000" w:themeColor="text1"/>
          <w:sz w:val="20"/>
          <w:szCs w:val="20"/>
          <w:u w:val="none"/>
        </w:rPr>
        <w:t xml:space="preserve">Author-Meets-Critics Session for No More Invisible Man: Race and Gender in Men’s Work </w:t>
      </w:r>
      <w:r w:rsidRPr="001B6E61">
        <w:rPr>
          <w:rStyle w:val="Hyperlink"/>
          <w:color w:val="000000" w:themeColor="text1"/>
          <w:sz w:val="20"/>
          <w:szCs w:val="20"/>
          <w:u w:val="none"/>
        </w:rPr>
        <w:t>(by Adia Harvey Wingfield</w:t>
      </w:r>
      <w:r>
        <w:rPr>
          <w:rStyle w:val="Hyperlink"/>
          <w:color w:val="000000" w:themeColor="text1"/>
          <w:sz w:val="20"/>
          <w:szCs w:val="20"/>
          <w:u w:val="none"/>
        </w:rPr>
        <w:t>).</w:t>
      </w:r>
      <w:r w:rsidRPr="00035C6B">
        <w:rPr>
          <w:sz w:val="20"/>
          <w:szCs w:val="20"/>
        </w:rPr>
        <w:t xml:space="preserve"> </w:t>
      </w:r>
      <w:r>
        <w:rPr>
          <w:sz w:val="20"/>
          <w:szCs w:val="20"/>
        </w:rPr>
        <w:t>Annual Meeting of the Southern Sociological Society, Charlotte, NC 5 April 2014.</w:t>
      </w:r>
    </w:p>
    <w:p w:rsidR="001B6E61" w:rsidRDefault="001B6E61" w:rsidP="00034C95">
      <w:pPr>
        <w:jc w:val="both"/>
        <w:rPr>
          <w:rStyle w:val="Hyperlink"/>
          <w:i/>
          <w:color w:val="000000" w:themeColor="text1"/>
          <w:sz w:val="20"/>
          <w:szCs w:val="20"/>
          <w:u w:val="none"/>
        </w:rPr>
      </w:pPr>
    </w:p>
    <w:p w:rsidR="00675E52" w:rsidRDefault="00675E52" w:rsidP="00675E52">
      <w:pPr>
        <w:jc w:val="both"/>
        <w:rPr>
          <w:sz w:val="20"/>
          <w:szCs w:val="20"/>
        </w:rPr>
      </w:pPr>
      <w:r>
        <w:rPr>
          <w:i/>
          <w:iCs/>
          <w:sz w:val="20"/>
          <w:szCs w:val="20"/>
        </w:rPr>
        <w:t>“</w:t>
      </w:r>
      <w:r w:rsidR="00E012AF">
        <w:rPr>
          <w:rFonts w:ascii="Rockwell-Italic" w:hAnsi="Rockwell-Italic" w:cs="Rockwell-Italic"/>
          <w:i/>
          <w:iCs/>
          <w:sz w:val="18"/>
          <w:szCs w:val="18"/>
        </w:rPr>
        <w:t>A Black Man’s Quest To Rethink Black Masculinity</w:t>
      </w:r>
      <w:r>
        <w:rPr>
          <w:i/>
          <w:iCs/>
          <w:sz w:val="20"/>
          <w:szCs w:val="20"/>
        </w:rPr>
        <w:t>.”</w:t>
      </w:r>
      <w:r w:rsidRPr="00924491">
        <w:rPr>
          <w:sz w:val="20"/>
          <w:szCs w:val="20"/>
        </w:rPr>
        <w:t xml:space="preserve"> </w:t>
      </w:r>
      <w:r>
        <w:rPr>
          <w:sz w:val="20"/>
          <w:szCs w:val="20"/>
        </w:rPr>
        <w:t>Annual Meeting of the A</w:t>
      </w:r>
      <w:r w:rsidR="00E012AF">
        <w:rPr>
          <w:sz w:val="20"/>
          <w:szCs w:val="20"/>
        </w:rPr>
        <w:t>merican Men’s Studies Association</w:t>
      </w:r>
      <w:r>
        <w:rPr>
          <w:sz w:val="20"/>
          <w:szCs w:val="20"/>
        </w:rPr>
        <w:t xml:space="preserve">, </w:t>
      </w:r>
      <w:r w:rsidR="00E012AF">
        <w:rPr>
          <w:sz w:val="20"/>
          <w:szCs w:val="20"/>
        </w:rPr>
        <w:t>Tacoma Washington,</w:t>
      </w:r>
      <w:r>
        <w:rPr>
          <w:sz w:val="20"/>
          <w:szCs w:val="20"/>
        </w:rPr>
        <w:t xml:space="preserve"> </w:t>
      </w:r>
      <w:r w:rsidR="00E012AF">
        <w:rPr>
          <w:sz w:val="20"/>
          <w:szCs w:val="20"/>
        </w:rPr>
        <w:t>28 March 2014</w:t>
      </w:r>
      <w:r>
        <w:rPr>
          <w:sz w:val="20"/>
          <w:szCs w:val="20"/>
        </w:rPr>
        <w:t>.</w:t>
      </w:r>
    </w:p>
    <w:p w:rsidR="00675E52" w:rsidRDefault="00675E52" w:rsidP="00034C95">
      <w:pPr>
        <w:jc w:val="both"/>
        <w:rPr>
          <w:rStyle w:val="Hyperlink"/>
          <w:i/>
          <w:color w:val="000000" w:themeColor="text1"/>
          <w:sz w:val="20"/>
          <w:szCs w:val="20"/>
          <w:u w:val="none"/>
        </w:rPr>
      </w:pPr>
    </w:p>
    <w:p w:rsidR="001B6E61" w:rsidRDefault="001B6E61" w:rsidP="00034C95">
      <w:pPr>
        <w:jc w:val="both"/>
        <w:rPr>
          <w:sz w:val="20"/>
          <w:szCs w:val="20"/>
        </w:rPr>
      </w:pPr>
      <w:r>
        <w:rPr>
          <w:rStyle w:val="Hyperlink"/>
          <w:i/>
          <w:color w:val="000000" w:themeColor="text1"/>
          <w:sz w:val="20"/>
          <w:szCs w:val="20"/>
          <w:u w:val="none"/>
        </w:rPr>
        <w:t xml:space="preserve">Author-Meets-Critics Session for Doing the Best that I Can: Fatherhood In the Inner City </w:t>
      </w:r>
      <w:r w:rsidRPr="001B6E61">
        <w:rPr>
          <w:rStyle w:val="Hyperlink"/>
          <w:color w:val="000000" w:themeColor="text1"/>
          <w:sz w:val="20"/>
          <w:szCs w:val="20"/>
          <w:u w:val="none"/>
        </w:rPr>
        <w:t>(</w:t>
      </w:r>
      <w:r>
        <w:rPr>
          <w:rStyle w:val="Hyperlink"/>
          <w:color w:val="000000" w:themeColor="text1"/>
          <w:sz w:val="20"/>
          <w:szCs w:val="20"/>
          <w:u w:val="none"/>
        </w:rPr>
        <w:t xml:space="preserve">by </w:t>
      </w:r>
      <w:r w:rsidRPr="001B6E61">
        <w:rPr>
          <w:rStyle w:val="Hyperlink"/>
          <w:color w:val="000000" w:themeColor="text1"/>
          <w:sz w:val="20"/>
          <w:szCs w:val="20"/>
          <w:u w:val="none"/>
        </w:rPr>
        <w:t xml:space="preserve">Kathryn Edin and Timothy </w:t>
      </w:r>
      <w:r>
        <w:rPr>
          <w:rStyle w:val="Hyperlink"/>
          <w:color w:val="000000" w:themeColor="text1"/>
          <w:sz w:val="20"/>
          <w:szCs w:val="20"/>
          <w:u w:val="none"/>
        </w:rPr>
        <w:t xml:space="preserve">J. </w:t>
      </w:r>
      <w:r w:rsidRPr="001B6E61">
        <w:rPr>
          <w:rStyle w:val="Hyperlink"/>
          <w:color w:val="000000" w:themeColor="text1"/>
          <w:sz w:val="20"/>
          <w:szCs w:val="20"/>
          <w:u w:val="none"/>
        </w:rPr>
        <w:t>Nelson).</w:t>
      </w:r>
      <w:r w:rsidRPr="00035C6B">
        <w:rPr>
          <w:sz w:val="20"/>
          <w:szCs w:val="20"/>
        </w:rPr>
        <w:t xml:space="preserve"> </w:t>
      </w:r>
      <w:r>
        <w:rPr>
          <w:sz w:val="20"/>
          <w:szCs w:val="20"/>
        </w:rPr>
        <w:t>Annual Meeting of the Eastern Sociological Society, Baltimore, 2 February 2014.</w:t>
      </w:r>
    </w:p>
    <w:p w:rsidR="001B6E61" w:rsidRDefault="001B6E61" w:rsidP="00034C95">
      <w:pPr>
        <w:jc w:val="both"/>
        <w:rPr>
          <w:sz w:val="20"/>
          <w:szCs w:val="20"/>
        </w:rPr>
      </w:pPr>
    </w:p>
    <w:p w:rsidR="00035C6B" w:rsidRDefault="00035C6B" w:rsidP="00034C95">
      <w:pPr>
        <w:jc w:val="both"/>
        <w:rPr>
          <w:sz w:val="20"/>
          <w:szCs w:val="20"/>
        </w:rPr>
      </w:pPr>
      <w:r>
        <w:rPr>
          <w:rStyle w:val="Hyperlink"/>
          <w:i/>
          <w:color w:val="000000" w:themeColor="text1"/>
          <w:sz w:val="20"/>
          <w:szCs w:val="20"/>
          <w:u w:val="none"/>
        </w:rPr>
        <w:t>“</w:t>
      </w:r>
      <w:r w:rsidRPr="00035C6B">
        <w:rPr>
          <w:rStyle w:val="Hyperlink"/>
          <w:i/>
          <w:color w:val="000000" w:themeColor="text1"/>
          <w:sz w:val="20"/>
          <w:szCs w:val="20"/>
          <w:u w:val="none"/>
        </w:rPr>
        <w:t>Changing Beliefs about Ineq</w:t>
      </w:r>
      <w:r>
        <w:rPr>
          <w:rStyle w:val="Hyperlink"/>
          <w:i/>
          <w:color w:val="000000" w:themeColor="text1"/>
          <w:sz w:val="20"/>
          <w:szCs w:val="20"/>
          <w:u w:val="none"/>
        </w:rPr>
        <w:t>uality, Opportunity and Mobility: The Perspectives of Low-Income African American Men.”</w:t>
      </w:r>
      <w:r w:rsidRPr="00035C6B">
        <w:rPr>
          <w:sz w:val="20"/>
          <w:szCs w:val="20"/>
        </w:rPr>
        <w:t xml:space="preserve"> </w:t>
      </w:r>
      <w:r>
        <w:rPr>
          <w:sz w:val="20"/>
          <w:szCs w:val="20"/>
        </w:rPr>
        <w:t>Annual Meeting of the American Sociological Association, New York City, 12 August 2013.</w:t>
      </w:r>
    </w:p>
    <w:p w:rsidR="002411D0" w:rsidRDefault="002411D0" w:rsidP="00034C95">
      <w:pPr>
        <w:jc w:val="both"/>
        <w:rPr>
          <w:sz w:val="20"/>
          <w:szCs w:val="20"/>
        </w:rPr>
      </w:pPr>
    </w:p>
    <w:p w:rsidR="00FA5688" w:rsidRDefault="00FA5688" w:rsidP="00034C95">
      <w:pPr>
        <w:jc w:val="both"/>
        <w:rPr>
          <w:sz w:val="20"/>
          <w:szCs w:val="20"/>
        </w:rPr>
      </w:pPr>
      <w:r>
        <w:rPr>
          <w:i/>
          <w:iCs/>
          <w:sz w:val="20"/>
          <w:szCs w:val="20"/>
        </w:rPr>
        <w:t>“</w:t>
      </w:r>
      <w:r w:rsidRPr="00FA5688">
        <w:rPr>
          <w:i/>
          <w:sz w:val="20"/>
          <w:szCs w:val="20"/>
        </w:rPr>
        <w:t>Reflections on the Emergence of the Moral Self in Ethnographic Inquiry</w:t>
      </w:r>
      <w:r>
        <w:rPr>
          <w:i/>
          <w:iCs/>
          <w:sz w:val="20"/>
          <w:szCs w:val="20"/>
        </w:rPr>
        <w:t>.”</w:t>
      </w:r>
      <w:r w:rsidRPr="00924491">
        <w:rPr>
          <w:sz w:val="20"/>
          <w:szCs w:val="20"/>
        </w:rPr>
        <w:t xml:space="preserve"> </w:t>
      </w:r>
      <w:r>
        <w:rPr>
          <w:sz w:val="20"/>
          <w:szCs w:val="20"/>
        </w:rPr>
        <w:t>Annual Meeting of the American Anthropological Association, San Francisco, 16 November 2012.</w:t>
      </w:r>
    </w:p>
    <w:p w:rsidR="00DF18C0" w:rsidRDefault="00DF18C0" w:rsidP="00034C95">
      <w:pPr>
        <w:jc w:val="both"/>
        <w:rPr>
          <w:sz w:val="20"/>
          <w:szCs w:val="20"/>
        </w:rPr>
      </w:pPr>
    </w:p>
    <w:p w:rsidR="00FA5688" w:rsidRPr="00DF18C0" w:rsidRDefault="00DF18C0" w:rsidP="00034C95">
      <w:pPr>
        <w:jc w:val="both"/>
        <w:rPr>
          <w:color w:val="000000"/>
          <w:sz w:val="20"/>
          <w:szCs w:val="20"/>
          <w:shd w:val="clear" w:color="auto" w:fill="FFFFFF"/>
        </w:rPr>
      </w:pPr>
      <w:r>
        <w:rPr>
          <w:i/>
          <w:color w:val="000000"/>
          <w:sz w:val="20"/>
          <w:szCs w:val="20"/>
          <w:shd w:val="clear" w:color="auto" w:fill="FFFFFF"/>
        </w:rPr>
        <w:t>“</w:t>
      </w:r>
      <w:r w:rsidRPr="00DF18C0">
        <w:rPr>
          <w:i/>
          <w:color w:val="000000"/>
          <w:sz w:val="20"/>
          <w:szCs w:val="20"/>
          <w:shd w:val="clear" w:color="auto" w:fill="FFFFFF"/>
        </w:rPr>
        <w:t>The Meanings of Race and Space for Low-Income African Americans Who are</w:t>
      </w:r>
      <w:r>
        <w:rPr>
          <w:i/>
          <w:color w:val="000000"/>
          <w:sz w:val="20"/>
          <w:szCs w:val="20"/>
          <w:shd w:val="clear" w:color="auto" w:fill="FFFFFF"/>
        </w:rPr>
        <w:t xml:space="preserve"> </w:t>
      </w:r>
      <w:r w:rsidRPr="00DF18C0">
        <w:rPr>
          <w:i/>
          <w:color w:val="000000"/>
          <w:sz w:val="20"/>
          <w:szCs w:val="20"/>
          <w:shd w:val="clear" w:color="auto" w:fill="FFFFFF"/>
        </w:rPr>
        <w:t>From the Edge of the Ghetto</w:t>
      </w:r>
      <w:r>
        <w:rPr>
          <w:i/>
          <w:color w:val="000000"/>
          <w:sz w:val="20"/>
          <w:szCs w:val="20"/>
          <w:shd w:val="clear" w:color="auto" w:fill="FFFFFF"/>
        </w:rPr>
        <w:t xml:space="preserve">.” </w:t>
      </w:r>
      <w:r>
        <w:rPr>
          <w:color w:val="000000"/>
          <w:sz w:val="20"/>
          <w:szCs w:val="20"/>
          <w:shd w:val="clear" w:color="auto" w:fill="FFFFFF"/>
        </w:rPr>
        <w:t>Annual Meeting of the Michigan Sociological Association, Calvin College, Grand Rapids, MI, 27 October 2102.</w:t>
      </w:r>
    </w:p>
    <w:p w:rsidR="00DF18C0" w:rsidRDefault="00DF18C0" w:rsidP="00034C95">
      <w:pPr>
        <w:jc w:val="both"/>
        <w:rPr>
          <w:color w:val="000000"/>
          <w:sz w:val="20"/>
          <w:szCs w:val="20"/>
          <w:shd w:val="clear" w:color="auto" w:fill="FFFFFF"/>
        </w:rPr>
      </w:pPr>
    </w:p>
    <w:p w:rsidR="003F67E8" w:rsidRDefault="003F67E8" w:rsidP="00034C95">
      <w:pPr>
        <w:jc w:val="both"/>
        <w:rPr>
          <w:sz w:val="20"/>
          <w:szCs w:val="20"/>
        </w:rPr>
      </w:pPr>
      <w:r>
        <w:rPr>
          <w:i/>
          <w:iCs/>
          <w:sz w:val="20"/>
          <w:szCs w:val="20"/>
        </w:rPr>
        <w:t>“Making Multiple Uses of the Self (Really Oneself) in First-Person Qualitative Inquiry.”</w:t>
      </w:r>
      <w:r w:rsidRPr="00924491">
        <w:rPr>
          <w:sz w:val="20"/>
          <w:szCs w:val="20"/>
        </w:rPr>
        <w:t xml:space="preserve"> </w:t>
      </w:r>
      <w:r>
        <w:rPr>
          <w:sz w:val="20"/>
          <w:szCs w:val="20"/>
        </w:rPr>
        <w:t>Annual Meeting of the Eastern Sociological Society, New York City, 24 February 2012.</w:t>
      </w:r>
    </w:p>
    <w:p w:rsidR="00035C6B" w:rsidRDefault="00035C6B" w:rsidP="00034C95">
      <w:pPr>
        <w:jc w:val="both"/>
        <w:rPr>
          <w:sz w:val="20"/>
          <w:szCs w:val="20"/>
        </w:rPr>
      </w:pPr>
    </w:p>
    <w:p w:rsidR="00924491" w:rsidRDefault="00924491" w:rsidP="00034C95">
      <w:pPr>
        <w:jc w:val="both"/>
        <w:rPr>
          <w:sz w:val="20"/>
          <w:szCs w:val="20"/>
        </w:rPr>
      </w:pPr>
      <w:r>
        <w:rPr>
          <w:i/>
          <w:iCs/>
          <w:sz w:val="20"/>
          <w:szCs w:val="20"/>
        </w:rPr>
        <w:t>“Leaving the Streets Behind: Creating Safe Institutional Spaces for Low-Income African American Men Who are Coming into Fatherhood.”</w:t>
      </w:r>
      <w:r w:rsidRPr="00924491">
        <w:rPr>
          <w:sz w:val="20"/>
          <w:szCs w:val="20"/>
        </w:rPr>
        <w:t xml:space="preserve"> </w:t>
      </w:r>
      <w:r>
        <w:rPr>
          <w:sz w:val="20"/>
          <w:szCs w:val="20"/>
        </w:rPr>
        <w:t>Annual Meeting of the Association for Public Policy Analysis and Management, Washington, D.C. 3 November 2011.</w:t>
      </w:r>
    </w:p>
    <w:p w:rsidR="00924491" w:rsidRDefault="00924491" w:rsidP="00034C95">
      <w:pPr>
        <w:jc w:val="both"/>
        <w:rPr>
          <w:sz w:val="20"/>
          <w:szCs w:val="20"/>
        </w:rPr>
      </w:pPr>
    </w:p>
    <w:p w:rsidR="001006A7" w:rsidRDefault="001006A7" w:rsidP="00034C95">
      <w:pPr>
        <w:jc w:val="both"/>
        <w:rPr>
          <w:sz w:val="20"/>
          <w:szCs w:val="20"/>
        </w:rPr>
      </w:pPr>
      <w:r>
        <w:rPr>
          <w:i/>
          <w:iCs/>
          <w:sz w:val="20"/>
          <w:szCs w:val="20"/>
        </w:rPr>
        <w:t xml:space="preserve">“Street Credibility in the Cultural Analysis of African American Men: Notes on a Problematic History of Sociological Inquiry.”  </w:t>
      </w:r>
      <w:r>
        <w:rPr>
          <w:sz w:val="20"/>
          <w:szCs w:val="20"/>
        </w:rPr>
        <w:t>Annual Meeting of the American Sociological Association, Atlanta, GA 17 August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“Keeping it Real/Keeping it Proper: Race, Class, and Gender, and Obama Family Values.”</w:t>
      </w:r>
      <w:r>
        <w:rPr>
          <w:sz w:val="20"/>
          <w:szCs w:val="20"/>
        </w:rPr>
        <w:t xml:space="preserve"> Annual Meeting of the American Sociological Association, San Francisco, CA 9 August 2009.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Cultural Logic of Low</w:t>
      </w:r>
      <w:r>
        <w:rPr>
          <w:i/>
          <w:iCs/>
          <w:sz w:val="20"/>
          <w:szCs w:val="20"/>
        </w:rPr>
        <w:noBreakHyphen/>
        <w:t>Income African Americans on Work and Occupations in the Urban Sphere.”</w:t>
      </w:r>
      <w:r>
        <w:rPr>
          <w:sz w:val="20"/>
          <w:szCs w:val="20"/>
        </w:rPr>
        <w:t xml:space="preserve"> Annual Meeting of the American Sociological Association, Boston, MA, 1 August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“Scholarship for The/What Public: A Perspective Based on a Decade of Fieldwork on African American Scholars.” </w:t>
      </w:r>
      <w:r>
        <w:rPr>
          <w:sz w:val="20"/>
          <w:szCs w:val="20"/>
        </w:rPr>
        <w:t>Annual Meeting of the American Sociological Association, Montreal, Canada, 14 August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“A New Cultural Sociology of Black Men In Crisis.” </w:t>
      </w:r>
      <w:r>
        <w:rPr>
          <w:sz w:val="20"/>
          <w:szCs w:val="20"/>
        </w:rPr>
        <w:t>Annual Meeting of the Association of Black Sociologists, Montreal, Canada, 9 August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“From the Edge of the Ghetto: Small-City, Low-Income African American Men on Work and Work Prospects.” </w:t>
      </w:r>
      <w:r>
        <w:rPr>
          <w:sz w:val="20"/>
          <w:szCs w:val="20"/>
        </w:rPr>
        <w:t>Annual Meeting of the Association of Black Sociologists, Philadelphia, PA, 12 August 2005.</w:t>
      </w:r>
    </w:p>
    <w:p w:rsidR="00080A67" w:rsidRDefault="00080A67" w:rsidP="00034C95">
      <w:pPr>
        <w:jc w:val="both"/>
        <w:rPr>
          <w:i/>
          <w:iCs/>
          <w:sz w:val="20"/>
          <w:szCs w:val="20"/>
        </w:rPr>
      </w:pPr>
    </w:p>
    <w:p w:rsidR="001006A7" w:rsidRDefault="001006A7" w:rsidP="00034C95">
      <w:pPr>
        <w:jc w:val="both"/>
        <w:rPr>
          <w:sz w:val="20"/>
          <w:szCs w:val="20"/>
        </w:rPr>
      </w:pPr>
      <w:r>
        <w:rPr>
          <w:i/>
          <w:iCs/>
          <w:sz w:val="20"/>
          <w:szCs w:val="20"/>
        </w:rPr>
        <w:t xml:space="preserve">“Knowledge for Our Times: Du Boisian Racial Theory and Race Research.” </w:t>
      </w:r>
      <w:r>
        <w:rPr>
          <w:sz w:val="20"/>
          <w:szCs w:val="20"/>
        </w:rPr>
        <w:t>Annual Meeting of the American Sociological Association, San Francisco, CA, 16 August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t>
      </w:r>
      <w:r>
        <w:rPr>
          <w:i/>
          <w:iCs/>
          <w:sz w:val="20"/>
          <w:szCs w:val="20"/>
          <w:u w:val="single"/>
        </w:rPr>
        <w:t>The Philadelphia Negro</w:t>
      </w:r>
      <w:r>
        <w:rPr>
          <w:i/>
          <w:iCs/>
          <w:sz w:val="20"/>
          <w:szCs w:val="20"/>
        </w:rPr>
        <w:t xml:space="preserve"> and the Souls of Urban Ethnography</w:t>
      </w:r>
      <w:r>
        <w:rPr>
          <w:sz w:val="20"/>
          <w:szCs w:val="20"/>
        </w:rPr>
        <w:t>.”  Annual Meeting of the American Sociological Association, Atlanta, GA, 16 August 2003.</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“American Dreams Against the American Dilemma: How Upwardly Mobile Black Men Confront Race.”</w:t>
      </w:r>
      <w:r>
        <w:rPr>
          <w:sz w:val="20"/>
          <w:szCs w:val="20"/>
        </w:rPr>
        <w:t xml:space="preserve">  Annual Meeting of the Society for the Study of Socio-Economics, Minneapolis, MN, 29 June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"Cultural Inquiry and the Representation of Black Men: An Account of the History of Urban Ethnography</w:t>
      </w:r>
      <w:r>
        <w:rPr>
          <w:sz w:val="20"/>
          <w:szCs w:val="20"/>
        </w:rPr>
        <w:t>.”  Annual Meeting of the American Sociological Association, Anaheim, CA, 21 August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"Placing Seriality in the Discussion of Social Isolation.” </w:t>
      </w:r>
      <w:r>
        <w:rPr>
          <w:sz w:val="20"/>
          <w:szCs w:val="20"/>
        </w:rPr>
        <w:t>Annual Meeting of the Association of Black Sociologists, Anaheim, CA, 18 August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"Hyper-Segregation and New Discourses on Race: What Poor Black Men May Think and Say in the 21</w:t>
      </w:r>
      <w:r>
        <w:rPr>
          <w:i/>
          <w:iCs/>
          <w:sz w:val="20"/>
          <w:szCs w:val="20"/>
          <w:vertAlign w:val="superscript"/>
        </w:rPr>
        <w:t>st</w:t>
      </w:r>
      <w:r>
        <w:rPr>
          <w:i/>
          <w:iCs/>
          <w:sz w:val="20"/>
          <w:szCs w:val="20"/>
        </w:rPr>
        <w:t xml:space="preserve"> Century</w:t>
      </w:r>
      <w:r>
        <w:rPr>
          <w:sz w:val="20"/>
          <w:szCs w:val="20"/>
        </w:rPr>
        <w:t>.”  Annual Meeting of the American Sociological Association, Washington, D.C., 15 August 2000.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"Getting into the Minds of Black Men: A Step Toward a New Social Policy</w:t>
      </w:r>
      <w:r>
        <w:rPr>
          <w:sz w:val="20"/>
          <w:szCs w:val="20"/>
        </w:rPr>
        <w:t>.”  Annual Meeting of the American Sociological Association, Chicago, 10 August 1999.</w:t>
      </w:r>
    </w:p>
    <w:p w:rsidR="00865C5A" w:rsidRDefault="00865C5A" w:rsidP="00034C95">
      <w:pPr>
        <w:jc w:val="both"/>
        <w:rPr>
          <w:sz w:val="20"/>
          <w:szCs w:val="20"/>
        </w:rPr>
      </w:pPr>
    </w:p>
    <w:p w:rsidR="001006A7" w:rsidRDefault="001006A7" w:rsidP="00034C95">
      <w:pPr>
        <w:jc w:val="both"/>
        <w:rPr>
          <w:i/>
          <w:iCs/>
          <w:sz w:val="20"/>
          <w:szCs w:val="20"/>
        </w:rPr>
      </w:pPr>
      <w:r>
        <w:rPr>
          <w:i/>
          <w:iCs/>
          <w:sz w:val="20"/>
          <w:szCs w:val="20"/>
        </w:rPr>
        <w:t>"On the Outside Looking In: Chronically Unemployed Black Men and Conceptions of Work and the `Good</w:t>
      </w:r>
    </w:p>
    <w:p w:rsidR="00CC6478" w:rsidRDefault="001006A7" w:rsidP="00034C95">
      <w:pPr>
        <w:jc w:val="both"/>
        <w:rPr>
          <w:sz w:val="20"/>
          <w:szCs w:val="20"/>
        </w:rPr>
      </w:pPr>
      <w:r>
        <w:rPr>
          <w:i/>
          <w:iCs/>
          <w:sz w:val="20"/>
          <w:szCs w:val="20"/>
        </w:rPr>
        <w:t xml:space="preserve">Job.'"  </w:t>
      </w:r>
      <w:r>
        <w:rPr>
          <w:sz w:val="20"/>
          <w:szCs w:val="20"/>
        </w:rPr>
        <w:t>Annual Meeting of the American Sociological Association, San Francisco, 24 August 1998.</w:t>
      </w:r>
    </w:p>
    <w:p w:rsidR="001006A7" w:rsidRDefault="001006A7" w:rsidP="00034C95">
      <w:pPr>
        <w:jc w:val="both"/>
        <w:rPr>
          <w:sz w:val="20"/>
          <w:szCs w:val="20"/>
        </w:rPr>
      </w:pPr>
      <w:r>
        <w:rPr>
          <w:i/>
          <w:iCs/>
          <w:sz w:val="20"/>
          <w:szCs w:val="20"/>
        </w:rPr>
        <w:t>Old Heads and Young Boys in the Inner-City: The View of an Old Head Who Used to Be a Bad-Assed Young Boy."</w:t>
      </w:r>
      <w:r>
        <w:rPr>
          <w:sz w:val="20"/>
          <w:szCs w:val="20"/>
        </w:rPr>
        <w:t xml:space="preserve">  Annual Meeting of the American Sociological Association, Toronto, 9 August 1997.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Qualitative Intervention for Expanding the Vocabulary on Aspirations and Expectations."</w:t>
      </w:r>
      <w:r>
        <w:rPr>
          <w:sz w:val="20"/>
          <w:szCs w:val="20"/>
        </w:rPr>
        <w:t xml:space="preserve">  Annual Meeting of the American Sociological Association, New York, 17 August 1996 (w/ Carla O'Connor).</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"Young Urban Black Males' Expectations for their Futures."</w:t>
      </w:r>
      <w:r>
        <w:rPr>
          <w:sz w:val="20"/>
          <w:szCs w:val="20"/>
        </w:rPr>
        <w:t xml:space="preserve">  Annual Meeting of the Association of Black Sociologists, New York, 16 August 1996.</w:t>
      </w:r>
    </w:p>
    <w:p w:rsidR="001006A7" w:rsidRDefault="001006A7" w:rsidP="00034C95">
      <w:pPr>
        <w:jc w:val="both"/>
        <w:rPr>
          <w:sz w:val="20"/>
          <w:szCs w:val="20"/>
        </w:rPr>
      </w:pPr>
    </w:p>
    <w:p w:rsidR="001006A7" w:rsidRDefault="001006A7" w:rsidP="00034C95">
      <w:pPr>
        <w:jc w:val="both"/>
        <w:rPr>
          <w:sz w:val="20"/>
          <w:szCs w:val="20"/>
        </w:rPr>
      </w:pPr>
      <w:r>
        <w:rPr>
          <w:sz w:val="20"/>
          <w:szCs w:val="20"/>
        </w:rPr>
        <w:t>"</w:t>
      </w:r>
      <w:r>
        <w:rPr>
          <w:i/>
          <w:iCs/>
          <w:sz w:val="20"/>
          <w:szCs w:val="20"/>
        </w:rPr>
        <w:t xml:space="preserve">Locating Race in Conceptions of Life Chances: The Case of Some Upwardly Mobile Young Black Men." </w:t>
      </w:r>
      <w:r>
        <w:rPr>
          <w:sz w:val="20"/>
          <w:szCs w:val="20"/>
        </w:rPr>
        <w:t xml:space="preserve"> Annual Meeting of the American Sociological Association, Washington, D.C., 22 August 1995. </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"Some Thoughts on African American Scholars in the Age of the Black Intellectual Celebrity."  </w:t>
      </w:r>
      <w:r>
        <w:rPr>
          <w:sz w:val="20"/>
          <w:szCs w:val="20"/>
        </w:rPr>
        <w:t>Annual Meeting of the Association of Black Sociologists, Washington, D.C., 18 August 1995.</w:t>
      </w:r>
    </w:p>
    <w:p w:rsidR="00D75DE1" w:rsidRDefault="00D75DE1" w:rsidP="00034C95">
      <w:pPr>
        <w:jc w:val="both"/>
        <w:rPr>
          <w:sz w:val="20"/>
          <w:szCs w:val="20"/>
        </w:rPr>
      </w:pPr>
    </w:p>
    <w:p w:rsidR="001006A7" w:rsidRDefault="001006A7" w:rsidP="00034C95">
      <w:pPr>
        <w:jc w:val="both"/>
        <w:rPr>
          <w:sz w:val="20"/>
          <w:szCs w:val="20"/>
        </w:rPr>
      </w:pPr>
      <w:r>
        <w:rPr>
          <w:i/>
          <w:iCs/>
          <w:sz w:val="20"/>
          <w:szCs w:val="20"/>
        </w:rPr>
        <w:t>"Folk Culture and Modernity: Black Sociologists and the Black Urban Populace in the 1930s."</w:t>
      </w:r>
      <w:r>
        <w:rPr>
          <w:sz w:val="20"/>
          <w:szCs w:val="20"/>
        </w:rPr>
        <w:t xml:space="preserve">  Annual Meeting of the Association of Black Sociologists, Los Angeles, 4 August 1994.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'Negro Problem' and the Social Character of the Black Community: Charles S. Johnson, E. Franklin Frazier, and the Constitution of a Black Sociological Tradition."  </w:t>
      </w:r>
      <w:r>
        <w:rPr>
          <w:sz w:val="20"/>
          <w:szCs w:val="20"/>
        </w:rPr>
        <w:t>Annual Meeting of the Association of Black Sociologists, Ft. Lauderdale, 12 August 1993.</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"Voice, Vision, and Identity: An Initial Inquiry into the Lives of Black Academic Intellectuals." </w:t>
      </w:r>
      <w:r>
        <w:rPr>
          <w:sz w:val="20"/>
          <w:szCs w:val="20"/>
        </w:rPr>
        <w:t xml:space="preserve">  Annual Meeting of the Association of Black Sociologists, Pittsburgh, 10 August 1992.</w:t>
      </w:r>
    </w:p>
    <w:p w:rsidR="001006A7" w:rsidRDefault="001006A7" w:rsidP="001B6E61">
      <w:pPr>
        <w:rPr>
          <w:sz w:val="20"/>
          <w:szCs w:val="20"/>
        </w:rPr>
      </w:pPr>
    </w:p>
    <w:p w:rsidR="0095640B" w:rsidRDefault="0095640B" w:rsidP="0048646A">
      <w:pPr>
        <w:jc w:val="both"/>
        <w:rPr>
          <w:sz w:val="20"/>
          <w:szCs w:val="20"/>
        </w:rPr>
      </w:pPr>
    </w:p>
    <w:p w:rsidR="001006A7" w:rsidRDefault="001006A7" w:rsidP="0048646A">
      <w:pPr>
        <w:jc w:val="both"/>
        <w:rPr>
          <w:sz w:val="20"/>
          <w:szCs w:val="20"/>
        </w:rPr>
      </w:pPr>
      <w:r>
        <w:rPr>
          <w:b/>
          <w:bCs/>
          <w:sz w:val="20"/>
          <w:szCs w:val="20"/>
        </w:rPr>
        <w:t>WORK-IN-PROGRESS</w:t>
      </w:r>
    </w:p>
    <w:p w:rsidR="001006A7" w:rsidRDefault="001006A7" w:rsidP="0048646A">
      <w:pPr>
        <w:jc w:val="both"/>
        <w:rPr>
          <w:sz w:val="20"/>
          <w:szCs w:val="20"/>
        </w:rPr>
      </w:pPr>
    </w:p>
    <w:p w:rsidR="002411D0" w:rsidRPr="002411D0" w:rsidRDefault="002411D0" w:rsidP="0048646A">
      <w:pPr>
        <w:jc w:val="both"/>
        <w:rPr>
          <w:b/>
          <w:sz w:val="20"/>
          <w:szCs w:val="20"/>
        </w:rPr>
      </w:pPr>
      <w:r w:rsidRPr="002411D0">
        <w:rPr>
          <w:b/>
          <w:sz w:val="20"/>
          <w:szCs w:val="20"/>
        </w:rPr>
        <w:t>[Articles]</w:t>
      </w:r>
    </w:p>
    <w:p w:rsidR="002411D0" w:rsidRDefault="002411D0" w:rsidP="0048646A">
      <w:pPr>
        <w:jc w:val="both"/>
        <w:rPr>
          <w:sz w:val="20"/>
          <w:szCs w:val="20"/>
        </w:rPr>
      </w:pPr>
    </w:p>
    <w:p w:rsidR="001006A7" w:rsidRDefault="001006A7" w:rsidP="001B6E61">
      <w:pPr>
        <w:rPr>
          <w:sz w:val="20"/>
          <w:szCs w:val="20"/>
        </w:rPr>
      </w:pPr>
      <w:r>
        <w:rPr>
          <w:i/>
          <w:iCs/>
          <w:sz w:val="20"/>
          <w:szCs w:val="20"/>
        </w:rPr>
        <w:t>"Extending the Dialogue on Ambition and Attainment: Interrogating the Character and Development of Imaginations about Mobility."</w:t>
      </w:r>
      <w:r>
        <w:rPr>
          <w:sz w:val="20"/>
          <w:szCs w:val="20"/>
        </w:rPr>
        <w:t xml:space="preserve"> (with Carla O'Connor)</w:t>
      </w:r>
    </w:p>
    <w:p w:rsidR="001006A7" w:rsidRDefault="001006A7" w:rsidP="001B6E61">
      <w:pPr>
        <w:rPr>
          <w:sz w:val="20"/>
          <w:szCs w:val="20"/>
        </w:rPr>
      </w:pPr>
    </w:p>
    <w:p w:rsidR="001006A7" w:rsidRDefault="001006A7" w:rsidP="001B6E61">
      <w:pPr>
        <w:rPr>
          <w:sz w:val="20"/>
          <w:szCs w:val="20"/>
        </w:rPr>
      </w:pPr>
      <w:r>
        <w:rPr>
          <w:i/>
          <w:iCs/>
          <w:sz w:val="20"/>
          <w:szCs w:val="20"/>
        </w:rPr>
        <w:t xml:space="preserve">"African American Scholars, Political Engagement, and the Public Sphere." </w:t>
      </w:r>
    </w:p>
    <w:p w:rsidR="001006A7" w:rsidRDefault="001006A7" w:rsidP="001B6E61">
      <w:pPr>
        <w:rPr>
          <w:sz w:val="20"/>
          <w:szCs w:val="20"/>
        </w:rPr>
      </w:pPr>
    </w:p>
    <w:p w:rsidR="001006A7" w:rsidRDefault="001006A7" w:rsidP="001B6E61">
      <w:pPr>
        <w:rPr>
          <w:sz w:val="20"/>
          <w:szCs w:val="20"/>
        </w:rPr>
      </w:pPr>
      <w:r>
        <w:rPr>
          <w:sz w:val="20"/>
          <w:szCs w:val="20"/>
        </w:rPr>
        <w:t>“</w:t>
      </w:r>
      <w:r>
        <w:rPr>
          <w:i/>
          <w:iCs/>
          <w:sz w:val="20"/>
          <w:szCs w:val="20"/>
        </w:rPr>
        <w:t>Knowledge For Our Times: Du Boisian Racial Theory and Race Research</w:t>
      </w:r>
      <w:r>
        <w:rPr>
          <w:sz w:val="20"/>
          <w:szCs w:val="20"/>
        </w:rPr>
        <w:t>.”</w:t>
      </w:r>
    </w:p>
    <w:p w:rsidR="001006A7" w:rsidRDefault="001006A7" w:rsidP="001B6E61">
      <w:pPr>
        <w:rPr>
          <w:sz w:val="20"/>
          <w:szCs w:val="20"/>
        </w:rPr>
      </w:pPr>
    </w:p>
    <w:p w:rsidR="002411D0" w:rsidRDefault="001006A7" w:rsidP="001B6E61">
      <w:pPr>
        <w:rPr>
          <w:i/>
          <w:iCs/>
          <w:sz w:val="20"/>
          <w:szCs w:val="20"/>
        </w:rPr>
      </w:pPr>
      <w:r>
        <w:rPr>
          <w:i/>
          <w:iCs/>
          <w:sz w:val="20"/>
          <w:szCs w:val="20"/>
        </w:rPr>
        <w:t xml:space="preserve">“Creating Safe Spaces for Coming into Fatherhood: </w:t>
      </w:r>
      <w:r w:rsidR="00DD3EAC">
        <w:rPr>
          <w:i/>
          <w:iCs/>
          <w:sz w:val="20"/>
          <w:szCs w:val="20"/>
        </w:rPr>
        <w:t xml:space="preserve">The Latent </w:t>
      </w:r>
      <w:r>
        <w:rPr>
          <w:i/>
          <w:iCs/>
          <w:sz w:val="20"/>
          <w:szCs w:val="20"/>
        </w:rPr>
        <w:t>Benef</w:t>
      </w:r>
      <w:r w:rsidR="00562EC3">
        <w:rPr>
          <w:i/>
          <w:iCs/>
          <w:sz w:val="20"/>
          <w:szCs w:val="20"/>
        </w:rPr>
        <w:t>i</w:t>
      </w:r>
      <w:r>
        <w:rPr>
          <w:i/>
          <w:iCs/>
          <w:sz w:val="20"/>
          <w:szCs w:val="20"/>
        </w:rPr>
        <w:t>t</w:t>
      </w:r>
      <w:r w:rsidR="00562EC3">
        <w:rPr>
          <w:i/>
          <w:iCs/>
          <w:sz w:val="20"/>
          <w:szCs w:val="20"/>
        </w:rPr>
        <w:t>s</w:t>
      </w:r>
      <w:r>
        <w:rPr>
          <w:i/>
          <w:iCs/>
          <w:sz w:val="20"/>
          <w:szCs w:val="20"/>
        </w:rPr>
        <w:t xml:space="preserve"> of Social Programs for Fathering.”</w:t>
      </w:r>
    </w:p>
    <w:p w:rsidR="002411D0" w:rsidRDefault="002411D0" w:rsidP="002411D0">
      <w:pPr>
        <w:jc w:val="both"/>
        <w:rPr>
          <w:sz w:val="20"/>
          <w:szCs w:val="20"/>
        </w:rPr>
      </w:pPr>
      <w:r w:rsidRPr="002411D0">
        <w:rPr>
          <w:sz w:val="20"/>
          <w:szCs w:val="20"/>
        </w:rPr>
        <w:t xml:space="preserve"> </w:t>
      </w:r>
    </w:p>
    <w:p w:rsidR="002411D0" w:rsidRPr="002411D0" w:rsidRDefault="002411D0" w:rsidP="002411D0">
      <w:pPr>
        <w:jc w:val="both"/>
        <w:rPr>
          <w:b/>
          <w:sz w:val="20"/>
          <w:szCs w:val="20"/>
        </w:rPr>
      </w:pPr>
      <w:r w:rsidRPr="002411D0">
        <w:rPr>
          <w:b/>
          <w:sz w:val="20"/>
          <w:szCs w:val="20"/>
        </w:rPr>
        <w:t>[Books]</w:t>
      </w:r>
    </w:p>
    <w:p w:rsidR="001006A7" w:rsidRDefault="001006A7" w:rsidP="0048646A">
      <w:pPr>
        <w:jc w:val="both"/>
        <w:rPr>
          <w:sz w:val="20"/>
          <w:szCs w:val="20"/>
        </w:rPr>
      </w:pPr>
    </w:p>
    <w:p w:rsidR="002411D0" w:rsidRDefault="001006A7" w:rsidP="00034C95">
      <w:pPr>
        <w:jc w:val="both"/>
        <w:rPr>
          <w:sz w:val="20"/>
          <w:szCs w:val="20"/>
        </w:rPr>
      </w:pPr>
      <w:r>
        <w:rPr>
          <w:i/>
          <w:iCs/>
          <w:sz w:val="20"/>
          <w:szCs w:val="20"/>
        </w:rPr>
        <w:t xml:space="preserve">“Black Men Rising: Navigating Race in Pursuit of the American Dream” </w:t>
      </w:r>
      <w:r>
        <w:rPr>
          <w:sz w:val="20"/>
          <w:szCs w:val="20"/>
        </w:rPr>
        <w:t xml:space="preserve"> (book manuscript based on an exploration of how twenty-six Chicago-based young black men, born into poverty but now tracked for white collar and skilled blue-collar careers, utilized family, school, and community experiences to conceptualize and then confronted race-based obstacles pertaining to socio-economic mobility).</w:t>
      </w:r>
    </w:p>
    <w:p w:rsidR="001006A7" w:rsidRDefault="001006A7" w:rsidP="00034C95">
      <w:pPr>
        <w:jc w:val="both"/>
        <w:rPr>
          <w:sz w:val="20"/>
          <w:szCs w:val="20"/>
        </w:rPr>
      </w:pPr>
    </w:p>
    <w:p w:rsidR="001006A7" w:rsidRDefault="001006A7" w:rsidP="00034C95">
      <w:pPr>
        <w:jc w:val="both"/>
        <w:rPr>
          <w:sz w:val="20"/>
          <w:szCs w:val="20"/>
        </w:rPr>
      </w:pPr>
      <w:r>
        <w:rPr>
          <w:sz w:val="20"/>
          <w:szCs w:val="20"/>
        </w:rPr>
        <w:t>“</w:t>
      </w:r>
      <w:r>
        <w:rPr>
          <w:i/>
          <w:iCs/>
          <w:sz w:val="20"/>
          <w:szCs w:val="20"/>
        </w:rPr>
        <w:t>The Politics of Black Scholarship: African American Scholars on the Social Utility of Knowledge.</w:t>
      </w:r>
      <w:r>
        <w:rPr>
          <w:sz w:val="20"/>
          <w:szCs w:val="20"/>
        </w:rPr>
        <w:t>” (book manuscript based on assessments of how 100 African American social science and humanities scholars regard the social utility of scholarship about African Americans in terms of how audiences are conceived of for it, how roles and possibilities for this scholarship are conceptualized, and whether and how this scholarship is viewed as a tool for social change).</w:t>
      </w:r>
    </w:p>
    <w:p w:rsidR="002411D0" w:rsidRDefault="002411D0" w:rsidP="00034C95">
      <w:pPr>
        <w:jc w:val="both"/>
        <w:rPr>
          <w:sz w:val="20"/>
          <w:szCs w:val="20"/>
        </w:rPr>
      </w:pPr>
    </w:p>
    <w:p w:rsidR="00035C6B" w:rsidRDefault="00035C6B" w:rsidP="00034C95">
      <w:pPr>
        <w:jc w:val="both"/>
        <w:rPr>
          <w:sz w:val="20"/>
          <w:szCs w:val="20"/>
        </w:rPr>
      </w:pPr>
      <w:r>
        <w:rPr>
          <w:i/>
          <w:sz w:val="20"/>
          <w:szCs w:val="20"/>
        </w:rPr>
        <w:t>“</w:t>
      </w:r>
      <w:r w:rsidRPr="00035C6B">
        <w:rPr>
          <w:i/>
          <w:sz w:val="20"/>
          <w:szCs w:val="20"/>
        </w:rPr>
        <w:t xml:space="preserve">Flipping the Script: </w:t>
      </w:r>
      <w:r w:rsidRPr="00035C6B">
        <w:rPr>
          <w:i/>
          <w:iCs/>
          <w:sz w:val="20"/>
          <w:szCs w:val="20"/>
        </w:rPr>
        <w:t>New Frontiers for Imagining Black Men and Masculinity</w:t>
      </w:r>
      <w:r>
        <w:rPr>
          <w:i/>
          <w:iCs/>
          <w:sz w:val="20"/>
          <w:szCs w:val="20"/>
        </w:rPr>
        <w:t xml:space="preserve">” </w:t>
      </w:r>
      <w:r>
        <w:rPr>
          <w:iCs/>
          <w:sz w:val="20"/>
          <w:szCs w:val="20"/>
        </w:rPr>
        <w:t>(derived from essays produced by members of the Scholars Network on Masculinity and the Well-Being of African American Men, this</w:t>
      </w:r>
      <w:r w:rsidRPr="00035C6B">
        <w:rPr>
          <w:sz w:val="20"/>
          <w:szCs w:val="20"/>
        </w:rPr>
        <w:t xml:space="preserve"> volume </w:t>
      </w:r>
      <w:r w:rsidR="002411D0">
        <w:rPr>
          <w:sz w:val="20"/>
          <w:szCs w:val="20"/>
        </w:rPr>
        <w:t xml:space="preserve">explores </w:t>
      </w:r>
      <w:r w:rsidRPr="00035C6B">
        <w:rPr>
          <w:sz w:val="20"/>
          <w:szCs w:val="20"/>
        </w:rPr>
        <w:t xml:space="preserve">range of topical and disciplinary approaches to the complex set of issues facing </w:t>
      </w:r>
      <w:r>
        <w:rPr>
          <w:sz w:val="20"/>
          <w:szCs w:val="20"/>
        </w:rPr>
        <w:t xml:space="preserve">African American </w:t>
      </w:r>
      <w:r w:rsidRPr="00035C6B">
        <w:rPr>
          <w:sz w:val="20"/>
          <w:szCs w:val="20"/>
        </w:rPr>
        <w:t>males</w:t>
      </w:r>
      <w:r w:rsidR="002411D0">
        <w:rPr>
          <w:sz w:val="20"/>
          <w:szCs w:val="20"/>
        </w:rPr>
        <w:t xml:space="preserve"> and</w:t>
      </w:r>
      <w:r w:rsidRPr="00035C6B">
        <w:rPr>
          <w:sz w:val="20"/>
          <w:szCs w:val="20"/>
        </w:rPr>
        <w:t xml:space="preserve"> coalesce</w:t>
      </w:r>
      <w:r w:rsidR="002411D0">
        <w:rPr>
          <w:sz w:val="20"/>
          <w:szCs w:val="20"/>
        </w:rPr>
        <w:t xml:space="preserve">s around </w:t>
      </w:r>
      <w:r w:rsidRPr="00035C6B">
        <w:rPr>
          <w:sz w:val="20"/>
          <w:szCs w:val="20"/>
        </w:rPr>
        <w:t xml:space="preserve">arguments </w:t>
      </w:r>
      <w:r w:rsidR="002411D0">
        <w:rPr>
          <w:sz w:val="20"/>
          <w:szCs w:val="20"/>
        </w:rPr>
        <w:t xml:space="preserve">for </w:t>
      </w:r>
      <w:r w:rsidRPr="00035C6B">
        <w:rPr>
          <w:sz w:val="20"/>
          <w:szCs w:val="20"/>
        </w:rPr>
        <w:t xml:space="preserve">new scholarly portraits of this population that </w:t>
      </w:r>
      <w:r w:rsidR="002411D0">
        <w:rPr>
          <w:sz w:val="20"/>
          <w:szCs w:val="20"/>
        </w:rPr>
        <w:t xml:space="preserve">are derived from </w:t>
      </w:r>
      <w:r w:rsidRPr="00035C6B">
        <w:rPr>
          <w:sz w:val="20"/>
          <w:szCs w:val="20"/>
        </w:rPr>
        <w:t>cultura</w:t>
      </w:r>
      <w:r w:rsidR="002411D0">
        <w:rPr>
          <w:sz w:val="20"/>
          <w:szCs w:val="20"/>
        </w:rPr>
        <w:t>l analysis (broadly construed).</w:t>
      </w:r>
    </w:p>
    <w:p w:rsidR="00D75DE1" w:rsidRDefault="00D75DE1" w:rsidP="00034C95">
      <w:pPr>
        <w:jc w:val="both"/>
        <w:rPr>
          <w:sz w:val="20"/>
          <w:szCs w:val="20"/>
        </w:rPr>
      </w:pPr>
    </w:p>
    <w:p w:rsidR="001006A7" w:rsidRDefault="001006A7" w:rsidP="00034C95">
      <w:pPr>
        <w:jc w:val="both"/>
        <w:rPr>
          <w:sz w:val="20"/>
          <w:szCs w:val="20"/>
        </w:rPr>
      </w:pPr>
      <w:r>
        <w:rPr>
          <w:i/>
          <w:iCs/>
          <w:sz w:val="20"/>
          <w:szCs w:val="20"/>
        </w:rPr>
        <w:t>“How It Feels To Be A Problem: Black Men in Crisis on the Crisis of Black Men.”</w:t>
      </w:r>
      <w:r>
        <w:rPr>
          <w:sz w:val="20"/>
          <w:szCs w:val="20"/>
        </w:rPr>
        <w:t xml:space="preserve"> (book manuscript targeted to a general readership that addresses how socio-economically marginalized African American men assess the social condition of men like themselves and the possibilities for resolving it).</w:t>
      </w:r>
    </w:p>
    <w:p w:rsidR="00632166" w:rsidRDefault="00632166" w:rsidP="0048646A">
      <w:pPr>
        <w:jc w:val="both"/>
        <w:rPr>
          <w:sz w:val="20"/>
          <w:szCs w:val="20"/>
        </w:rPr>
      </w:pPr>
    </w:p>
    <w:p w:rsidR="00632166" w:rsidRDefault="00632166" w:rsidP="0048646A">
      <w:pPr>
        <w:jc w:val="both"/>
        <w:rPr>
          <w:sz w:val="20"/>
          <w:szCs w:val="20"/>
        </w:rPr>
      </w:pPr>
    </w:p>
    <w:p w:rsidR="00632166" w:rsidRDefault="00632166" w:rsidP="0048646A">
      <w:pPr>
        <w:jc w:val="both"/>
        <w:rPr>
          <w:sz w:val="20"/>
          <w:szCs w:val="20"/>
        </w:rPr>
      </w:pPr>
      <w:r w:rsidRPr="00CE618A">
        <w:rPr>
          <w:b/>
          <w:sz w:val="20"/>
          <w:szCs w:val="20"/>
        </w:rPr>
        <w:t>TEACHING</w:t>
      </w:r>
      <w:r>
        <w:rPr>
          <w:b/>
          <w:sz w:val="20"/>
          <w:szCs w:val="20"/>
        </w:rPr>
        <w:t xml:space="preserve"> AND INSTRUCTION</w:t>
      </w:r>
    </w:p>
    <w:p w:rsidR="00632166" w:rsidRDefault="00632166" w:rsidP="0048646A">
      <w:pPr>
        <w:jc w:val="both"/>
        <w:rPr>
          <w:sz w:val="20"/>
          <w:szCs w:val="20"/>
        </w:rPr>
      </w:pPr>
    </w:p>
    <w:p w:rsidR="00632166" w:rsidRPr="00CE618A" w:rsidRDefault="00632166" w:rsidP="0048646A">
      <w:pPr>
        <w:jc w:val="both"/>
        <w:rPr>
          <w:b/>
          <w:sz w:val="20"/>
          <w:szCs w:val="20"/>
        </w:rPr>
      </w:pPr>
      <w:r w:rsidRPr="00CE618A">
        <w:rPr>
          <w:b/>
          <w:sz w:val="20"/>
          <w:szCs w:val="20"/>
        </w:rPr>
        <w:t>[</w:t>
      </w:r>
      <w:r>
        <w:rPr>
          <w:b/>
          <w:sz w:val="20"/>
          <w:szCs w:val="20"/>
        </w:rPr>
        <w:t xml:space="preserve">Undergraduate </w:t>
      </w:r>
      <w:r w:rsidRPr="00CE618A">
        <w:rPr>
          <w:b/>
          <w:sz w:val="20"/>
          <w:szCs w:val="20"/>
        </w:rPr>
        <w:t>Courses]</w:t>
      </w:r>
    </w:p>
    <w:p w:rsidR="00632166" w:rsidRDefault="00632166" w:rsidP="0048646A">
      <w:pPr>
        <w:jc w:val="both"/>
        <w:rPr>
          <w:sz w:val="20"/>
          <w:szCs w:val="20"/>
        </w:rPr>
      </w:pPr>
    </w:p>
    <w:p w:rsidR="00632166" w:rsidRDefault="00632166" w:rsidP="0048646A">
      <w:pPr>
        <w:jc w:val="both"/>
        <w:rPr>
          <w:sz w:val="20"/>
          <w:szCs w:val="20"/>
        </w:rPr>
      </w:pPr>
      <w:r w:rsidRPr="002835EC">
        <w:rPr>
          <w:sz w:val="20"/>
          <w:szCs w:val="20"/>
        </w:rPr>
        <w:t>African American Social Thought</w:t>
      </w:r>
    </w:p>
    <w:p w:rsidR="00632166" w:rsidRDefault="00632166" w:rsidP="0048646A">
      <w:pPr>
        <w:jc w:val="both"/>
        <w:rPr>
          <w:sz w:val="20"/>
          <w:szCs w:val="20"/>
        </w:rPr>
      </w:pPr>
      <w:r w:rsidRPr="002835EC">
        <w:rPr>
          <w:sz w:val="20"/>
          <w:szCs w:val="20"/>
        </w:rPr>
        <w:t>Social Change: Race Relations in the U</w:t>
      </w:r>
      <w:r>
        <w:rPr>
          <w:sz w:val="20"/>
          <w:szCs w:val="20"/>
        </w:rPr>
        <w:t xml:space="preserve">nited </w:t>
      </w:r>
      <w:r w:rsidRPr="002835EC">
        <w:rPr>
          <w:sz w:val="20"/>
          <w:szCs w:val="20"/>
        </w:rPr>
        <w:t>S</w:t>
      </w:r>
      <w:r>
        <w:rPr>
          <w:sz w:val="20"/>
          <w:szCs w:val="20"/>
        </w:rPr>
        <w:t>tates</w:t>
      </w:r>
      <w:r w:rsidRPr="002835EC">
        <w:rPr>
          <w:sz w:val="20"/>
          <w:szCs w:val="20"/>
        </w:rPr>
        <w:t xml:space="preserve"> </w:t>
      </w:r>
    </w:p>
    <w:p w:rsidR="00632166" w:rsidRPr="002835EC" w:rsidRDefault="00632166" w:rsidP="0048646A">
      <w:pPr>
        <w:jc w:val="both"/>
        <w:rPr>
          <w:sz w:val="20"/>
          <w:szCs w:val="20"/>
        </w:rPr>
      </w:pPr>
      <w:r w:rsidRPr="002835EC">
        <w:rPr>
          <w:sz w:val="20"/>
          <w:szCs w:val="20"/>
        </w:rPr>
        <w:t>The Sociology of Identity</w:t>
      </w:r>
    </w:p>
    <w:p w:rsidR="00632166" w:rsidRPr="002835EC" w:rsidRDefault="00632166" w:rsidP="0048646A">
      <w:pPr>
        <w:jc w:val="both"/>
        <w:rPr>
          <w:sz w:val="20"/>
          <w:szCs w:val="20"/>
        </w:rPr>
      </w:pPr>
      <w:r w:rsidRPr="002835EC">
        <w:rPr>
          <w:sz w:val="20"/>
          <w:szCs w:val="20"/>
        </w:rPr>
        <w:t>The Social Organization of the Black Community</w:t>
      </w:r>
    </w:p>
    <w:p w:rsidR="00632166" w:rsidRDefault="00632166" w:rsidP="0048646A">
      <w:pPr>
        <w:jc w:val="both"/>
        <w:rPr>
          <w:sz w:val="20"/>
          <w:szCs w:val="20"/>
        </w:rPr>
      </w:pPr>
      <w:r w:rsidRPr="002835EC">
        <w:rPr>
          <w:sz w:val="20"/>
          <w:szCs w:val="20"/>
        </w:rPr>
        <w:t>The Crisis of the African American Male</w:t>
      </w:r>
    </w:p>
    <w:p w:rsidR="00913EEC" w:rsidRPr="002835EC" w:rsidRDefault="00913EEC" w:rsidP="0048646A">
      <w:pPr>
        <w:jc w:val="both"/>
        <w:rPr>
          <w:sz w:val="20"/>
          <w:szCs w:val="20"/>
        </w:rPr>
      </w:pPr>
      <w:r>
        <w:rPr>
          <w:sz w:val="20"/>
          <w:szCs w:val="20"/>
        </w:rPr>
        <w:t>Research Seminar</w:t>
      </w:r>
      <w:r w:rsidR="002411D0">
        <w:rPr>
          <w:sz w:val="20"/>
          <w:szCs w:val="20"/>
        </w:rPr>
        <w:t xml:space="preserve"> for Honors Students</w:t>
      </w:r>
    </w:p>
    <w:p w:rsidR="00632166" w:rsidRDefault="00632166" w:rsidP="0048646A">
      <w:pPr>
        <w:jc w:val="both"/>
        <w:rPr>
          <w:sz w:val="20"/>
          <w:szCs w:val="20"/>
        </w:rPr>
      </w:pPr>
    </w:p>
    <w:p w:rsidR="00632166" w:rsidRPr="002835EC" w:rsidRDefault="00632166" w:rsidP="0048646A">
      <w:pPr>
        <w:jc w:val="both"/>
        <w:rPr>
          <w:b/>
          <w:sz w:val="20"/>
          <w:szCs w:val="20"/>
        </w:rPr>
      </w:pPr>
      <w:r w:rsidRPr="002835EC">
        <w:rPr>
          <w:b/>
          <w:sz w:val="20"/>
          <w:szCs w:val="20"/>
        </w:rPr>
        <w:t>[Graduate Courses]</w:t>
      </w:r>
    </w:p>
    <w:p w:rsidR="00632166" w:rsidRDefault="00632166" w:rsidP="0048646A">
      <w:pPr>
        <w:jc w:val="both"/>
        <w:rPr>
          <w:sz w:val="20"/>
          <w:szCs w:val="20"/>
        </w:rPr>
      </w:pPr>
    </w:p>
    <w:p w:rsidR="00632166" w:rsidRDefault="00632166" w:rsidP="0048646A">
      <w:pPr>
        <w:jc w:val="both"/>
        <w:rPr>
          <w:sz w:val="20"/>
          <w:szCs w:val="20"/>
        </w:rPr>
      </w:pPr>
      <w:r w:rsidRPr="002835EC">
        <w:rPr>
          <w:sz w:val="20"/>
          <w:szCs w:val="20"/>
        </w:rPr>
        <w:t>African American Intellectual Thought</w:t>
      </w:r>
    </w:p>
    <w:p w:rsidR="00632166" w:rsidRPr="002835EC" w:rsidRDefault="00632166" w:rsidP="0048646A">
      <w:pPr>
        <w:jc w:val="both"/>
        <w:rPr>
          <w:sz w:val="20"/>
          <w:szCs w:val="20"/>
        </w:rPr>
      </w:pPr>
      <w:r w:rsidRPr="002835EC">
        <w:rPr>
          <w:sz w:val="20"/>
          <w:szCs w:val="20"/>
        </w:rPr>
        <w:t>Proseminar in African American and Diasporic Studies</w:t>
      </w:r>
    </w:p>
    <w:p w:rsidR="00632166" w:rsidRDefault="00632166" w:rsidP="0048646A">
      <w:pPr>
        <w:jc w:val="both"/>
        <w:rPr>
          <w:sz w:val="20"/>
          <w:szCs w:val="20"/>
        </w:rPr>
      </w:pPr>
      <w:r w:rsidRPr="002835EC">
        <w:rPr>
          <w:sz w:val="20"/>
          <w:szCs w:val="20"/>
        </w:rPr>
        <w:t>Qualitative Methods</w:t>
      </w:r>
      <w:r w:rsidR="002411D0">
        <w:rPr>
          <w:sz w:val="20"/>
          <w:szCs w:val="20"/>
        </w:rPr>
        <w:t xml:space="preserve"> (Basic and Advanced)</w:t>
      </w:r>
    </w:p>
    <w:p w:rsidR="00152F29" w:rsidRDefault="00152F29" w:rsidP="0048646A">
      <w:pPr>
        <w:jc w:val="both"/>
        <w:rPr>
          <w:sz w:val="20"/>
          <w:szCs w:val="20"/>
        </w:rPr>
      </w:pPr>
      <w:r>
        <w:rPr>
          <w:sz w:val="20"/>
          <w:szCs w:val="20"/>
        </w:rPr>
        <w:t>The Sociology of Race, Ethnicity, and Immigration</w:t>
      </w:r>
    </w:p>
    <w:p w:rsidR="00632166" w:rsidRPr="002835EC" w:rsidRDefault="00632166" w:rsidP="0048646A">
      <w:pPr>
        <w:jc w:val="both"/>
        <w:rPr>
          <w:sz w:val="20"/>
          <w:szCs w:val="20"/>
        </w:rPr>
      </w:pPr>
      <w:r w:rsidRPr="002835EC">
        <w:rPr>
          <w:sz w:val="20"/>
          <w:szCs w:val="20"/>
        </w:rPr>
        <w:t>Sociological Perspectives on Identity</w:t>
      </w:r>
    </w:p>
    <w:p w:rsidR="00632166" w:rsidRPr="002835EC" w:rsidRDefault="00632166" w:rsidP="0048646A">
      <w:pPr>
        <w:jc w:val="both"/>
        <w:rPr>
          <w:sz w:val="20"/>
          <w:szCs w:val="20"/>
        </w:rPr>
      </w:pPr>
      <w:r w:rsidRPr="002835EC">
        <w:rPr>
          <w:sz w:val="20"/>
          <w:szCs w:val="20"/>
        </w:rPr>
        <w:t>The Urban Ethnographic Tradition</w:t>
      </w:r>
    </w:p>
    <w:p w:rsidR="00632166" w:rsidRDefault="00632166" w:rsidP="0048646A">
      <w:pPr>
        <w:jc w:val="both"/>
        <w:rPr>
          <w:sz w:val="20"/>
          <w:szCs w:val="20"/>
        </w:rPr>
      </w:pPr>
    </w:p>
    <w:p w:rsidR="00632166" w:rsidRPr="00CE618A" w:rsidRDefault="00632166" w:rsidP="0048646A">
      <w:pPr>
        <w:jc w:val="both"/>
        <w:rPr>
          <w:b/>
          <w:i/>
          <w:sz w:val="20"/>
          <w:szCs w:val="20"/>
        </w:rPr>
      </w:pPr>
      <w:r w:rsidRPr="00CE618A">
        <w:rPr>
          <w:b/>
          <w:sz w:val="20"/>
          <w:szCs w:val="20"/>
        </w:rPr>
        <w:t>[</w:t>
      </w:r>
      <w:r w:rsidR="007566BD">
        <w:rPr>
          <w:b/>
          <w:sz w:val="20"/>
          <w:szCs w:val="20"/>
        </w:rPr>
        <w:t xml:space="preserve">Academic </w:t>
      </w:r>
      <w:r w:rsidRPr="00CE618A">
        <w:rPr>
          <w:b/>
          <w:sz w:val="20"/>
          <w:szCs w:val="20"/>
        </w:rPr>
        <w:t>Advising]</w:t>
      </w:r>
    </w:p>
    <w:p w:rsidR="00632166" w:rsidRDefault="00632166" w:rsidP="0048646A">
      <w:pPr>
        <w:jc w:val="both"/>
        <w:rPr>
          <w:sz w:val="20"/>
          <w:szCs w:val="20"/>
        </w:rPr>
      </w:pPr>
    </w:p>
    <w:p w:rsidR="00632166" w:rsidRPr="003F67E8" w:rsidRDefault="00632166" w:rsidP="0063608F">
      <w:pPr>
        <w:jc w:val="both"/>
        <w:rPr>
          <w:sz w:val="20"/>
          <w:szCs w:val="20"/>
        </w:rPr>
      </w:pPr>
      <w:r>
        <w:rPr>
          <w:sz w:val="20"/>
          <w:szCs w:val="20"/>
        </w:rPr>
        <w:t>Undergraduate honors theses</w:t>
      </w:r>
      <w:r w:rsidR="0063608F">
        <w:rPr>
          <w:sz w:val="20"/>
          <w:szCs w:val="20"/>
        </w:rPr>
        <w:t xml:space="preserve"> (</w:t>
      </w:r>
      <w:r w:rsidR="00FE4624" w:rsidRPr="003F67E8">
        <w:rPr>
          <w:sz w:val="20"/>
          <w:szCs w:val="20"/>
        </w:rPr>
        <w:t>advisor for 2</w:t>
      </w:r>
      <w:r w:rsidR="0063608F">
        <w:rPr>
          <w:sz w:val="20"/>
          <w:szCs w:val="20"/>
        </w:rPr>
        <w:t>5</w:t>
      </w:r>
      <w:r w:rsidR="00FE4624" w:rsidRPr="003F67E8">
        <w:rPr>
          <w:sz w:val="20"/>
          <w:szCs w:val="20"/>
        </w:rPr>
        <w:t xml:space="preserve"> theses in African American and African Studies, Sociology, and Political Science</w:t>
      </w:r>
      <w:r w:rsidR="0063608F">
        <w:rPr>
          <w:sz w:val="20"/>
          <w:szCs w:val="20"/>
        </w:rPr>
        <w:t>)</w:t>
      </w:r>
    </w:p>
    <w:p w:rsidR="00FE4624" w:rsidRDefault="00FE4624" w:rsidP="0048646A">
      <w:pPr>
        <w:jc w:val="both"/>
        <w:rPr>
          <w:sz w:val="20"/>
          <w:szCs w:val="20"/>
        </w:rPr>
      </w:pPr>
    </w:p>
    <w:p w:rsidR="00632166" w:rsidRPr="003F67E8" w:rsidRDefault="00632166" w:rsidP="0063608F">
      <w:pPr>
        <w:jc w:val="both"/>
        <w:rPr>
          <w:sz w:val="20"/>
          <w:szCs w:val="20"/>
        </w:rPr>
      </w:pPr>
      <w:r>
        <w:rPr>
          <w:sz w:val="20"/>
          <w:szCs w:val="20"/>
        </w:rPr>
        <w:t>Dissertation committee service</w:t>
      </w:r>
      <w:r w:rsidR="0063608F">
        <w:rPr>
          <w:sz w:val="20"/>
          <w:szCs w:val="20"/>
        </w:rPr>
        <w:t xml:space="preserve"> (</w:t>
      </w:r>
      <w:r w:rsidR="009C1921">
        <w:rPr>
          <w:sz w:val="20"/>
          <w:szCs w:val="20"/>
        </w:rPr>
        <w:t>s</w:t>
      </w:r>
      <w:r w:rsidR="003F67E8">
        <w:rPr>
          <w:sz w:val="20"/>
          <w:szCs w:val="20"/>
        </w:rPr>
        <w:t xml:space="preserve">ervice on </w:t>
      </w:r>
      <w:r w:rsidR="00576E74">
        <w:rPr>
          <w:sz w:val="20"/>
          <w:szCs w:val="20"/>
        </w:rPr>
        <w:t>83</w:t>
      </w:r>
      <w:r w:rsidRPr="003F67E8">
        <w:rPr>
          <w:sz w:val="20"/>
          <w:szCs w:val="20"/>
        </w:rPr>
        <w:t xml:space="preserve"> committees</w:t>
      </w:r>
      <w:r w:rsidR="00FE4624" w:rsidRPr="003F67E8">
        <w:rPr>
          <w:sz w:val="20"/>
          <w:szCs w:val="20"/>
        </w:rPr>
        <w:t xml:space="preserve">, </w:t>
      </w:r>
      <w:r w:rsidR="003929EF">
        <w:rPr>
          <w:sz w:val="20"/>
          <w:szCs w:val="20"/>
        </w:rPr>
        <w:t>2</w:t>
      </w:r>
      <w:r w:rsidR="00576E74">
        <w:rPr>
          <w:sz w:val="20"/>
          <w:szCs w:val="20"/>
        </w:rPr>
        <w:t>4</w:t>
      </w:r>
      <w:r w:rsidR="00FE4624" w:rsidRPr="003F67E8">
        <w:rPr>
          <w:sz w:val="20"/>
          <w:szCs w:val="20"/>
        </w:rPr>
        <w:t xml:space="preserve"> as Chair</w:t>
      </w:r>
      <w:r w:rsidR="00576E74">
        <w:rPr>
          <w:sz w:val="20"/>
          <w:szCs w:val="20"/>
        </w:rPr>
        <w:t xml:space="preserve"> or </w:t>
      </w:r>
      <w:r w:rsidR="00FE4624" w:rsidRPr="003F67E8">
        <w:rPr>
          <w:sz w:val="20"/>
          <w:szCs w:val="20"/>
        </w:rPr>
        <w:t>Co-Chair</w:t>
      </w:r>
      <w:r w:rsidR="0063608F">
        <w:rPr>
          <w:sz w:val="20"/>
          <w:szCs w:val="20"/>
        </w:rPr>
        <w:t>)</w:t>
      </w:r>
    </w:p>
    <w:p w:rsidR="00632166" w:rsidRDefault="00632166" w:rsidP="0048646A">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PUBLIC SERVICE</w:t>
      </w:r>
    </w:p>
    <w:p w:rsidR="001006A7" w:rsidRDefault="001006A7">
      <w:pPr>
        <w:jc w:val="both"/>
        <w:rPr>
          <w:sz w:val="20"/>
          <w:szCs w:val="20"/>
        </w:rPr>
      </w:pPr>
    </w:p>
    <w:p w:rsidR="00CB2AFB" w:rsidRDefault="00CB2AFB" w:rsidP="00CB2AFB">
      <w:pPr>
        <w:tabs>
          <w:tab w:val="right" w:pos="9360"/>
        </w:tabs>
        <w:jc w:val="both"/>
        <w:rPr>
          <w:sz w:val="20"/>
          <w:szCs w:val="20"/>
        </w:rPr>
      </w:pPr>
      <w:r>
        <w:rPr>
          <w:sz w:val="20"/>
          <w:szCs w:val="20"/>
        </w:rPr>
        <w:t>Board of Trustees, Wesleyan University, Middletown CT</w:t>
      </w:r>
      <w:r>
        <w:rPr>
          <w:sz w:val="20"/>
          <w:szCs w:val="20"/>
        </w:rPr>
        <w:tab/>
        <w:t>September 2014 - Present</w:t>
      </w:r>
    </w:p>
    <w:p w:rsidR="00CB2AFB" w:rsidRDefault="00CB2AFB" w:rsidP="00E35BDE">
      <w:pPr>
        <w:tabs>
          <w:tab w:val="right" w:pos="9360"/>
        </w:tabs>
        <w:jc w:val="both"/>
        <w:rPr>
          <w:sz w:val="20"/>
          <w:szCs w:val="20"/>
        </w:rPr>
      </w:pPr>
      <w:r>
        <w:rPr>
          <w:sz w:val="20"/>
          <w:szCs w:val="20"/>
        </w:rPr>
        <w:t>(also served from September 1998-June 2001)</w:t>
      </w:r>
    </w:p>
    <w:p w:rsidR="00CB2AFB" w:rsidRDefault="00CB2AFB" w:rsidP="00E35BDE">
      <w:pPr>
        <w:tabs>
          <w:tab w:val="right" w:pos="9360"/>
        </w:tabs>
        <w:jc w:val="both"/>
        <w:rPr>
          <w:sz w:val="20"/>
          <w:szCs w:val="20"/>
        </w:rPr>
      </w:pPr>
    </w:p>
    <w:p w:rsidR="00E35BDE" w:rsidRDefault="00E35BDE" w:rsidP="00E35BDE">
      <w:pPr>
        <w:tabs>
          <w:tab w:val="right" w:pos="9360"/>
        </w:tabs>
        <w:jc w:val="both"/>
        <w:rPr>
          <w:sz w:val="20"/>
          <w:szCs w:val="20"/>
        </w:rPr>
      </w:pPr>
      <w:r>
        <w:rPr>
          <w:sz w:val="20"/>
          <w:szCs w:val="20"/>
        </w:rPr>
        <w:t>Vice Chair, Board of Directors, Ann Arbor YMCA</w:t>
      </w:r>
      <w:r>
        <w:rPr>
          <w:sz w:val="20"/>
          <w:szCs w:val="20"/>
        </w:rPr>
        <w:tab/>
        <w:t>May 2013 - Present</w:t>
      </w:r>
    </w:p>
    <w:p w:rsidR="00E35BDE" w:rsidRDefault="00E35BDE" w:rsidP="00E35BDE">
      <w:pPr>
        <w:jc w:val="both"/>
        <w:rPr>
          <w:sz w:val="20"/>
          <w:szCs w:val="20"/>
        </w:rPr>
      </w:pPr>
      <w:r>
        <w:rPr>
          <w:sz w:val="20"/>
          <w:szCs w:val="20"/>
        </w:rPr>
        <w:t>Ann Arbor, MI (service as Board member May 2007–present)</w:t>
      </w:r>
    </w:p>
    <w:p w:rsidR="006921F8" w:rsidRDefault="006921F8">
      <w:pPr>
        <w:jc w:val="both"/>
        <w:rPr>
          <w:sz w:val="20"/>
          <w:szCs w:val="20"/>
        </w:rPr>
      </w:pPr>
    </w:p>
    <w:p w:rsidR="001006A7" w:rsidRDefault="001006A7">
      <w:pPr>
        <w:tabs>
          <w:tab w:val="right" w:pos="9360"/>
        </w:tabs>
        <w:jc w:val="both"/>
        <w:rPr>
          <w:sz w:val="20"/>
          <w:szCs w:val="20"/>
        </w:rPr>
      </w:pPr>
      <w:r>
        <w:rPr>
          <w:sz w:val="20"/>
          <w:szCs w:val="20"/>
        </w:rPr>
        <w:t>Annual ampaign Committee, Ann Arbor YMCA</w:t>
      </w:r>
      <w:r>
        <w:rPr>
          <w:sz w:val="20"/>
          <w:szCs w:val="20"/>
        </w:rPr>
        <w:tab/>
        <w:t>March 2007- Present</w:t>
      </w:r>
    </w:p>
    <w:p w:rsidR="006921F8" w:rsidRDefault="001006A7">
      <w:pPr>
        <w:jc w:val="both"/>
        <w:rPr>
          <w:sz w:val="20"/>
          <w:szCs w:val="20"/>
        </w:rPr>
      </w:pPr>
      <w:r>
        <w:rPr>
          <w:sz w:val="20"/>
          <w:szCs w:val="20"/>
        </w:rPr>
        <w:t>Ann Arbor, MI</w:t>
      </w:r>
    </w:p>
    <w:p w:rsidR="00351D99" w:rsidRDefault="00351D99">
      <w:pPr>
        <w:jc w:val="both"/>
        <w:rPr>
          <w:sz w:val="20"/>
          <w:szCs w:val="20"/>
        </w:rPr>
      </w:pPr>
    </w:p>
    <w:p w:rsidR="00917F8A" w:rsidRDefault="00917F8A" w:rsidP="00917F8A">
      <w:pPr>
        <w:tabs>
          <w:tab w:val="right" w:pos="9360"/>
        </w:tabs>
        <w:jc w:val="both"/>
        <w:rPr>
          <w:sz w:val="20"/>
          <w:szCs w:val="20"/>
        </w:rPr>
      </w:pPr>
      <w:r>
        <w:rPr>
          <w:sz w:val="20"/>
          <w:szCs w:val="20"/>
        </w:rPr>
        <w:t>Admission Volunteer Council, Wesleyan University,</w:t>
      </w:r>
      <w:r>
        <w:rPr>
          <w:sz w:val="20"/>
          <w:szCs w:val="20"/>
        </w:rPr>
        <w:tab/>
        <w:t>November 2011 – September 2013</w:t>
      </w:r>
    </w:p>
    <w:p w:rsidR="00917F8A" w:rsidRDefault="00917F8A">
      <w:pPr>
        <w:jc w:val="both"/>
        <w:rPr>
          <w:sz w:val="20"/>
          <w:szCs w:val="20"/>
        </w:rPr>
      </w:pPr>
      <w:r>
        <w:rPr>
          <w:sz w:val="20"/>
          <w:szCs w:val="20"/>
        </w:rPr>
        <w:t>Middletown, CT</w:t>
      </w:r>
    </w:p>
    <w:p w:rsidR="001B6E61" w:rsidRDefault="001B6E61" w:rsidP="006921F8">
      <w:pPr>
        <w:tabs>
          <w:tab w:val="right" w:pos="9360"/>
        </w:tabs>
        <w:jc w:val="both"/>
        <w:rPr>
          <w:sz w:val="20"/>
          <w:szCs w:val="20"/>
        </w:rPr>
      </w:pPr>
    </w:p>
    <w:p w:rsidR="006921F8" w:rsidRDefault="006921F8" w:rsidP="006921F8">
      <w:pPr>
        <w:tabs>
          <w:tab w:val="right" w:pos="9360"/>
        </w:tabs>
        <w:jc w:val="both"/>
        <w:rPr>
          <w:sz w:val="20"/>
          <w:szCs w:val="20"/>
        </w:rPr>
      </w:pPr>
      <w:r>
        <w:rPr>
          <w:sz w:val="20"/>
          <w:szCs w:val="20"/>
        </w:rPr>
        <w:t>Selection Committee, Binswanger Prize for Excellence in Teaching,</w:t>
      </w:r>
      <w:r>
        <w:rPr>
          <w:sz w:val="20"/>
          <w:szCs w:val="20"/>
        </w:rPr>
        <w:tab/>
        <w:t>January 2008 – January 2011</w:t>
      </w:r>
    </w:p>
    <w:p w:rsidR="006921F8" w:rsidRDefault="006921F8" w:rsidP="006921F8">
      <w:pPr>
        <w:jc w:val="both"/>
        <w:rPr>
          <w:sz w:val="20"/>
          <w:szCs w:val="20"/>
        </w:rPr>
      </w:pPr>
      <w:r>
        <w:rPr>
          <w:sz w:val="20"/>
          <w:szCs w:val="20"/>
        </w:rPr>
        <w:t>Wesleyan University, Middletown, CT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Capital Campaign Committee, Corner Health Center,</w:t>
      </w:r>
      <w:r>
        <w:rPr>
          <w:sz w:val="20"/>
          <w:szCs w:val="20"/>
        </w:rPr>
        <w:tab/>
        <w:t>March 2007 - September 2008</w:t>
      </w:r>
    </w:p>
    <w:p w:rsidR="001006A7" w:rsidRDefault="001006A7">
      <w:pPr>
        <w:jc w:val="both"/>
        <w:rPr>
          <w:sz w:val="20"/>
          <w:szCs w:val="20"/>
        </w:rPr>
      </w:pPr>
      <w:r>
        <w:rPr>
          <w:sz w:val="20"/>
          <w:szCs w:val="20"/>
        </w:rPr>
        <w:t>Ypsilanti, MI</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Keynote Address, Inaugural Commencement for Fortis Academy (elementary school),</w:t>
      </w:r>
      <w:r>
        <w:rPr>
          <w:sz w:val="20"/>
          <w:szCs w:val="20"/>
        </w:rPr>
        <w:tab/>
        <w:t>9 June 2008</w:t>
      </w:r>
    </w:p>
    <w:p w:rsidR="001006A7" w:rsidRDefault="001006A7">
      <w:pPr>
        <w:jc w:val="both"/>
        <w:rPr>
          <w:sz w:val="20"/>
          <w:szCs w:val="20"/>
        </w:rPr>
      </w:pPr>
      <w:r>
        <w:rPr>
          <w:sz w:val="20"/>
          <w:szCs w:val="20"/>
        </w:rPr>
        <w:t>Ypsilanti, MI</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Nominations Committee, Alumni Council, Wesleyan University</w:t>
      </w:r>
      <w:r>
        <w:rPr>
          <w:sz w:val="20"/>
          <w:szCs w:val="20"/>
        </w:rPr>
        <w:tab/>
        <w:t>September 2002 - June 2005</w:t>
      </w:r>
    </w:p>
    <w:p w:rsidR="001006A7" w:rsidRDefault="001006A7">
      <w:pPr>
        <w:jc w:val="both"/>
        <w:rPr>
          <w:sz w:val="20"/>
          <w:szCs w:val="20"/>
        </w:rPr>
      </w:pPr>
      <w:r>
        <w:rPr>
          <w:sz w:val="20"/>
          <w:szCs w:val="20"/>
        </w:rPr>
        <w:t>Middletown, CT (also served September 1994-June 1997)</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Board of Trustees, Archbishop's Leadership Project, New York</w:t>
      </w:r>
      <w:r>
        <w:rPr>
          <w:sz w:val="20"/>
          <w:szCs w:val="20"/>
        </w:rPr>
        <w:tab/>
        <w:t>September 1994 - January 1996</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DISCIPLINARY SERVICE</w:t>
      </w:r>
    </w:p>
    <w:p w:rsidR="001006A7" w:rsidRDefault="001006A7">
      <w:pPr>
        <w:jc w:val="both"/>
        <w:rPr>
          <w:sz w:val="20"/>
          <w:szCs w:val="20"/>
        </w:rPr>
      </w:pPr>
    </w:p>
    <w:p w:rsidR="001006A7" w:rsidRDefault="001006A7">
      <w:pPr>
        <w:jc w:val="both"/>
        <w:rPr>
          <w:b/>
          <w:bCs/>
          <w:sz w:val="20"/>
          <w:szCs w:val="20"/>
        </w:rPr>
      </w:pPr>
      <w:r>
        <w:rPr>
          <w:b/>
          <w:bCs/>
          <w:sz w:val="20"/>
          <w:szCs w:val="20"/>
        </w:rPr>
        <w:t>[Publications]</w:t>
      </w:r>
    </w:p>
    <w:p w:rsidR="00325EFA" w:rsidRDefault="00325EFA">
      <w:pPr>
        <w:jc w:val="both"/>
        <w:rPr>
          <w:sz w:val="20"/>
          <w:szCs w:val="20"/>
        </w:rPr>
      </w:pPr>
    </w:p>
    <w:p w:rsidR="001006A7" w:rsidRDefault="001006A7">
      <w:pPr>
        <w:tabs>
          <w:tab w:val="right" w:pos="9360"/>
        </w:tabs>
        <w:jc w:val="both"/>
        <w:rPr>
          <w:sz w:val="20"/>
          <w:szCs w:val="20"/>
        </w:rPr>
      </w:pPr>
      <w:r>
        <w:rPr>
          <w:sz w:val="20"/>
          <w:szCs w:val="20"/>
        </w:rPr>
        <w:t>Occasional Referee,</w:t>
      </w:r>
      <w:r>
        <w:rPr>
          <w:sz w:val="20"/>
          <w:szCs w:val="20"/>
        </w:rPr>
        <w:tab/>
        <w:t>September 1996 - Present</w:t>
      </w:r>
    </w:p>
    <w:p w:rsidR="001006A7" w:rsidRDefault="001006A7">
      <w:pPr>
        <w:tabs>
          <w:tab w:val="left" w:pos="-1440"/>
        </w:tabs>
        <w:ind w:left="5040" w:hanging="4320"/>
        <w:jc w:val="both"/>
        <w:rPr>
          <w:sz w:val="20"/>
          <w:szCs w:val="20"/>
        </w:rPr>
      </w:pPr>
      <w:r>
        <w:rPr>
          <w:sz w:val="20"/>
          <w:szCs w:val="20"/>
          <w:u w:val="single"/>
        </w:rPr>
        <w:t>American Educational Research Journal</w:t>
      </w:r>
      <w:r>
        <w:rPr>
          <w:sz w:val="20"/>
          <w:szCs w:val="20"/>
        </w:rPr>
        <w:tab/>
      </w:r>
      <w:r>
        <w:rPr>
          <w:sz w:val="20"/>
          <w:szCs w:val="20"/>
          <w:u w:val="single"/>
        </w:rPr>
        <w:t>American Journal of Sociology</w:t>
      </w:r>
    </w:p>
    <w:p w:rsidR="00EE43DF" w:rsidRPr="00EE43DF" w:rsidRDefault="001006A7">
      <w:pPr>
        <w:tabs>
          <w:tab w:val="left" w:pos="-1440"/>
        </w:tabs>
        <w:ind w:left="5040" w:hanging="4320"/>
        <w:jc w:val="both"/>
        <w:rPr>
          <w:sz w:val="20"/>
          <w:szCs w:val="20"/>
        </w:rPr>
      </w:pPr>
      <w:r>
        <w:rPr>
          <w:sz w:val="20"/>
          <w:szCs w:val="20"/>
          <w:u w:val="single"/>
        </w:rPr>
        <w:t>American Sociological Review</w:t>
      </w:r>
      <w:r w:rsidR="00EE43DF">
        <w:rPr>
          <w:sz w:val="20"/>
          <w:szCs w:val="20"/>
        </w:rPr>
        <w:tab/>
      </w:r>
      <w:r w:rsidR="00EE43DF" w:rsidRPr="00EE43DF">
        <w:rPr>
          <w:sz w:val="20"/>
          <w:szCs w:val="20"/>
          <w:u w:val="single"/>
        </w:rPr>
        <w:t>City and Community</w:t>
      </w:r>
    </w:p>
    <w:p w:rsidR="00EE43DF" w:rsidRDefault="001006A7" w:rsidP="00224D0E">
      <w:pPr>
        <w:tabs>
          <w:tab w:val="left" w:pos="-1440"/>
        </w:tabs>
        <w:ind w:left="5040" w:hanging="4320"/>
        <w:jc w:val="both"/>
        <w:rPr>
          <w:sz w:val="20"/>
          <w:szCs w:val="20"/>
          <w:u w:val="single"/>
        </w:rPr>
      </w:pPr>
      <w:r>
        <w:rPr>
          <w:sz w:val="20"/>
          <w:szCs w:val="20"/>
          <w:u w:val="single"/>
        </w:rPr>
        <w:t>Comparative Studies in Society and History</w:t>
      </w:r>
      <w:r w:rsidR="00EE43DF">
        <w:rPr>
          <w:sz w:val="20"/>
          <w:szCs w:val="20"/>
        </w:rPr>
        <w:tab/>
      </w:r>
      <w:r>
        <w:rPr>
          <w:sz w:val="20"/>
          <w:szCs w:val="20"/>
          <w:u w:val="single"/>
        </w:rPr>
        <w:t>Critical Sociology</w:t>
      </w:r>
    </w:p>
    <w:p w:rsidR="00EE43DF" w:rsidRDefault="001006A7">
      <w:pPr>
        <w:tabs>
          <w:tab w:val="left" w:pos="-1440"/>
        </w:tabs>
        <w:ind w:left="5040" w:hanging="4320"/>
        <w:jc w:val="both"/>
        <w:rPr>
          <w:sz w:val="20"/>
          <w:szCs w:val="20"/>
          <w:u w:val="single"/>
        </w:rPr>
      </w:pPr>
      <w:r>
        <w:rPr>
          <w:sz w:val="20"/>
          <w:szCs w:val="20"/>
          <w:u w:val="single"/>
        </w:rPr>
        <w:t>Du Bois Review</w:t>
      </w:r>
      <w:r w:rsidR="00EE43DF">
        <w:rPr>
          <w:sz w:val="20"/>
          <w:szCs w:val="20"/>
        </w:rPr>
        <w:tab/>
      </w:r>
      <w:r>
        <w:rPr>
          <w:sz w:val="20"/>
          <w:szCs w:val="20"/>
          <w:u w:val="single"/>
        </w:rPr>
        <w:t>Ethnic and Racial Studies</w:t>
      </w:r>
    </w:p>
    <w:p w:rsidR="00EE43DF" w:rsidRDefault="001006A7" w:rsidP="00EE43DF">
      <w:pPr>
        <w:tabs>
          <w:tab w:val="left" w:pos="-1440"/>
        </w:tabs>
        <w:ind w:left="5040" w:hanging="4320"/>
        <w:jc w:val="both"/>
        <w:rPr>
          <w:sz w:val="20"/>
          <w:szCs w:val="20"/>
          <w:u w:val="single"/>
        </w:rPr>
      </w:pPr>
      <w:r>
        <w:rPr>
          <w:sz w:val="20"/>
          <w:szCs w:val="20"/>
          <w:u w:val="single"/>
        </w:rPr>
        <w:t>Ethnography</w:t>
      </w:r>
      <w:r w:rsidR="00EE43DF">
        <w:rPr>
          <w:sz w:val="20"/>
          <w:szCs w:val="20"/>
        </w:rPr>
        <w:tab/>
      </w:r>
      <w:r w:rsidR="00EE43DF">
        <w:rPr>
          <w:sz w:val="20"/>
          <w:szCs w:val="20"/>
          <w:u w:val="single"/>
        </w:rPr>
        <w:t>Gender and Society</w:t>
      </w:r>
    </w:p>
    <w:p w:rsidR="006921F8" w:rsidRPr="006921F8" w:rsidRDefault="006921F8" w:rsidP="00EE43DF">
      <w:pPr>
        <w:tabs>
          <w:tab w:val="left" w:pos="-1440"/>
        </w:tabs>
        <w:ind w:left="5040" w:hanging="4320"/>
        <w:jc w:val="both"/>
        <w:rPr>
          <w:sz w:val="20"/>
          <w:szCs w:val="20"/>
          <w:u w:val="single"/>
        </w:rPr>
      </w:pPr>
      <w:r w:rsidRPr="006921F8">
        <w:rPr>
          <w:sz w:val="20"/>
          <w:szCs w:val="20"/>
          <w:u w:val="single"/>
        </w:rPr>
        <w:t>International Journal of Qual</w:t>
      </w:r>
      <w:r w:rsidR="00917F8A">
        <w:rPr>
          <w:sz w:val="20"/>
          <w:szCs w:val="20"/>
          <w:u w:val="single"/>
        </w:rPr>
        <w:t>.</w:t>
      </w:r>
      <w:r w:rsidRPr="006921F8">
        <w:rPr>
          <w:sz w:val="20"/>
          <w:szCs w:val="20"/>
          <w:u w:val="single"/>
        </w:rPr>
        <w:t>Studies</w:t>
      </w:r>
      <w:r>
        <w:rPr>
          <w:sz w:val="20"/>
          <w:szCs w:val="20"/>
        </w:rPr>
        <w:t xml:space="preserve"> </w:t>
      </w:r>
      <w:r w:rsidRPr="006921F8">
        <w:rPr>
          <w:sz w:val="20"/>
          <w:szCs w:val="20"/>
          <w:u w:val="single"/>
        </w:rPr>
        <w:t>in Ed</w:t>
      </w:r>
      <w:r w:rsidR="00917F8A">
        <w:rPr>
          <w:sz w:val="20"/>
          <w:szCs w:val="20"/>
          <w:u w:val="single"/>
        </w:rPr>
        <w:t>.</w:t>
      </w:r>
      <w:r>
        <w:rPr>
          <w:sz w:val="20"/>
          <w:szCs w:val="20"/>
        </w:rPr>
        <w:tab/>
      </w:r>
      <w:r>
        <w:rPr>
          <w:sz w:val="20"/>
          <w:szCs w:val="20"/>
          <w:u w:val="single"/>
        </w:rPr>
        <w:t>Journal of Family Issues</w:t>
      </w:r>
    </w:p>
    <w:p w:rsidR="006921F8" w:rsidRDefault="001006A7" w:rsidP="00EE43DF">
      <w:pPr>
        <w:tabs>
          <w:tab w:val="left" w:pos="-1440"/>
        </w:tabs>
        <w:ind w:left="5040" w:hanging="4320"/>
        <w:jc w:val="both"/>
        <w:rPr>
          <w:sz w:val="20"/>
          <w:szCs w:val="20"/>
          <w:u w:val="single"/>
        </w:rPr>
      </w:pPr>
      <w:r>
        <w:rPr>
          <w:sz w:val="20"/>
          <w:szCs w:val="20"/>
          <w:u w:val="single"/>
        </w:rPr>
        <w:t>Qualitative Sociology</w:t>
      </w:r>
      <w:r w:rsidR="006921F8">
        <w:rPr>
          <w:sz w:val="20"/>
          <w:szCs w:val="20"/>
        </w:rPr>
        <w:tab/>
      </w:r>
      <w:r>
        <w:rPr>
          <w:sz w:val="20"/>
          <w:szCs w:val="20"/>
          <w:u w:val="single"/>
        </w:rPr>
        <w:t>Race and Society</w:t>
      </w:r>
    </w:p>
    <w:p w:rsidR="006921F8" w:rsidRDefault="001006A7" w:rsidP="00EE43DF">
      <w:pPr>
        <w:tabs>
          <w:tab w:val="left" w:pos="-1440"/>
        </w:tabs>
        <w:ind w:left="5040" w:hanging="4320"/>
        <w:jc w:val="both"/>
        <w:rPr>
          <w:sz w:val="20"/>
          <w:szCs w:val="20"/>
          <w:u w:val="single"/>
        </w:rPr>
      </w:pPr>
      <w:r>
        <w:rPr>
          <w:sz w:val="20"/>
          <w:szCs w:val="20"/>
          <w:u w:val="single"/>
        </w:rPr>
        <w:t>Social Problems</w:t>
      </w:r>
      <w:r w:rsidR="006921F8">
        <w:rPr>
          <w:sz w:val="20"/>
          <w:szCs w:val="20"/>
        </w:rPr>
        <w:tab/>
      </w:r>
      <w:r w:rsidRPr="00EE43DF">
        <w:rPr>
          <w:sz w:val="20"/>
          <w:szCs w:val="20"/>
          <w:u w:val="single"/>
        </w:rPr>
        <w:t>Social Forces</w:t>
      </w:r>
    </w:p>
    <w:p w:rsidR="006921F8" w:rsidRDefault="001006A7" w:rsidP="00EE43DF">
      <w:pPr>
        <w:tabs>
          <w:tab w:val="left" w:pos="-1440"/>
        </w:tabs>
        <w:ind w:left="5040" w:hanging="4320"/>
        <w:jc w:val="both"/>
        <w:rPr>
          <w:sz w:val="20"/>
          <w:szCs w:val="20"/>
          <w:u w:val="single"/>
        </w:rPr>
      </w:pPr>
      <w:r w:rsidRPr="00EE43DF">
        <w:rPr>
          <w:sz w:val="20"/>
          <w:szCs w:val="20"/>
          <w:u w:val="single"/>
        </w:rPr>
        <w:t>Sociological Forum</w:t>
      </w:r>
      <w:r w:rsidR="006921F8">
        <w:rPr>
          <w:sz w:val="20"/>
          <w:szCs w:val="20"/>
        </w:rPr>
        <w:tab/>
      </w:r>
      <w:r>
        <w:rPr>
          <w:sz w:val="20"/>
          <w:szCs w:val="20"/>
          <w:u w:val="single"/>
        </w:rPr>
        <w:t>Sociological Inquiry</w:t>
      </w:r>
    </w:p>
    <w:p w:rsidR="006921F8" w:rsidRDefault="001006A7" w:rsidP="00EE43DF">
      <w:pPr>
        <w:tabs>
          <w:tab w:val="left" w:pos="-1440"/>
        </w:tabs>
        <w:ind w:left="5040" w:hanging="4320"/>
        <w:jc w:val="both"/>
        <w:rPr>
          <w:sz w:val="20"/>
          <w:szCs w:val="20"/>
          <w:u w:val="single"/>
        </w:rPr>
      </w:pPr>
      <w:r>
        <w:rPr>
          <w:sz w:val="20"/>
          <w:szCs w:val="20"/>
          <w:u w:val="single"/>
        </w:rPr>
        <w:t>Sociological Quarterly</w:t>
      </w:r>
      <w:r w:rsidR="006921F8">
        <w:rPr>
          <w:sz w:val="20"/>
          <w:szCs w:val="20"/>
        </w:rPr>
        <w:tab/>
      </w:r>
      <w:r>
        <w:rPr>
          <w:sz w:val="20"/>
          <w:szCs w:val="20"/>
          <w:u w:val="single"/>
        </w:rPr>
        <w:t>Sociological Theory</w:t>
      </w:r>
    </w:p>
    <w:p w:rsidR="006921F8" w:rsidRDefault="001006A7" w:rsidP="00EE43DF">
      <w:pPr>
        <w:tabs>
          <w:tab w:val="left" w:pos="-1440"/>
        </w:tabs>
        <w:ind w:left="5040" w:hanging="4320"/>
        <w:jc w:val="both"/>
        <w:rPr>
          <w:sz w:val="20"/>
          <w:szCs w:val="20"/>
          <w:u w:val="single"/>
        </w:rPr>
      </w:pPr>
      <w:r>
        <w:rPr>
          <w:sz w:val="20"/>
          <w:szCs w:val="20"/>
          <w:u w:val="single"/>
        </w:rPr>
        <w:t>Sociology Compass</w:t>
      </w:r>
      <w:r w:rsidR="006921F8">
        <w:rPr>
          <w:sz w:val="20"/>
          <w:szCs w:val="20"/>
        </w:rPr>
        <w:tab/>
      </w:r>
      <w:r>
        <w:rPr>
          <w:sz w:val="20"/>
          <w:szCs w:val="20"/>
          <w:u w:val="single"/>
        </w:rPr>
        <w:t>Sociology of Education</w:t>
      </w:r>
    </w:p>
    <w:p w:rsidR="001006A7" w:rsidRDefault="001006A7" w:rsidP="00EE43DF">
      <w:pPr>
        <w:tabs>
          <w:tab w:val="left" w:pos="-1440"/>
        </w:tabs>
        <w:ind w:left="5040" w:hanging="4320"/>
        <w:jc w:val="both"/>
        <w:rPr>
          <w:sz w:val="20"/>
          <w:szCs w:val="20"/>
          <w:u w:val="single"/>
        </w:rPr>
      </w:pPr>
      <w:r>
        <w:rPr>
          <w:sz w:val="20"/>
          <w:szCs w:val="20"/>
          <w:u w:val="single"/>
        </w:rPr>
        <w:t>Symbolic Interaction</w:t>
      </w:r>
      <w:r w:rsidR="006921F8">
        <w:rPr>
          <w:sz w:val="20"/>
          <w:szCs w:val="20"/>
        </w:rPr>
        <w:tab/>
      </w:r>
      <w:r>
        <w:rPr>
          <w:sz w:val="20"/>
          <w:szCs w:val="20"/>
          <w:u w:val="single"/>
        </w:rPr>
        <w:t>Urban Geography</w:t>
      </w:r>
    </w:p>
    <w:p w:rsidR="000250D0" w:rsidRDefault="000250D0" w:rsidP="00EE43DF">
      <w:pPr>
        <w:tabs>
          <w:tab w:val="left" w:pos="-1440"/>
        </w:tabs>
        <w:ind w:left="5040" w:hanging="4320"/>
        <w:jc w:val="both"/>
        <w:rPr>
          <w:sz w:val="20"/>
          <w:szCs w:val="20"/>
          <w:u w:val="single"/>
        </w:rPr>
      </w:pPr>
      <w:r>
        <w:rPr>
          <w:sz w:val="20"/>
          <w:szCs w:val="20"/>
          <w:u w:val="single"/>
        </w:rPr>
        <w:t>Women, Gender, and Families of Color</w:t>
      </w:r>
    </w:p>
    <w:p w:rsidR="001006A7" w:rsidRDefault="001006A7">
      <w:pPr>
        <w:jc w:val="both"/>
        <w:rPr>
          <w:sz w:val="20"/>
          <w:szCs w:val="20"/>
          <w:u w:val="single"/>
        </w:rPr>
      </w:pPr>
    </w:p>
    <w:p w:rsidR="001006A7" w:rsidRDefault="001006A7">
      <w:pPr>
        <w:jc w:val="both"/>
        <w:rPr>
          <w:sz w:val="20"/>
          <w:szCs w:val="20"/>
          <w:u w:val="single"/>
        </w:rPr>
      </w:pPr>
    </w:p>
    <w:p w:rsidR="001006A7" w:rsidRDefault="001006A7">
      <w:pPr>
        <w:tabs>
          <w:tab w:val="right" w:pos="9360"/>
        </w:tabs>
        <w:jc w:val="both"/>
        <w:rPr>
          <w:sz w:val="20"/>
          <w:szCs w:val="20"/>
        </w:rPr>
      </w:pPr>
      <w:r>
        <w:rPr>
          <w:sz w:val="20"/>
          <w:szCs w:val="20"/>
        </w:rPr>
        <w:t>Manuscript and Proposal Reviewer,</w:t>
      </w:r>
      <w:r>
        <w:rPr>
          <w:sz w:val="20"/>
          <w:szCs w:val="20"/>
        </w:rPr>
        <w:tab/>
        <w:t>September 1996 - Present</w:t>
      </w:r>
    </w:p>
    <w:p w:rsidR="006A6B70" w:rsidRDefault="006A6B70">
      <w:pPr>
        <w:tabs>
          <w:tab w:val="left" w:pos="-1440"/>
        </w:tabs>
        <w:ind w:left="4320" w:hanging="3600"/>
        <w:jc w:val="both"/>
        <w:rPr>
          <w:sz w:val="20"/>
          <w:szCs w:val="20"/>
        </w:rPr>
      </w:pPr>
      <w:r>
        <w:rPr>
          <w:sz w:val="20"/>
          <w:szCs w:val="20"/>
        </w:rPr>
        <w:t>Columbia University Press</w:t>
      </w:r>
      <w:r>
        <w:rPr>
          <w:sz w:val="20"/>
          <w:szCs w:val="20"/>
        </w:rPr>
        <w:tab/>
      </w:r>
      <w:r>
        <w:rPr>
          <w:sz w:val="20"/>
          <w:szCs w:val="20"/>
        </w:rPr>
        <w:tab/>
      </w:r>
      <w:r w:rsidR="00F063BC">
        <w:rPr>
          <w:sz w:val="20"/>
          <w:szCs w:val="20"/>
        </w:rPr>
        <w:t>Duke University Press</w:t>
      </w:r>
    </w:p>
    <w:p w:rsidR="006A6B70" w:rsidRDefault="001006A7">
      <w:pPr>
        <w:tabs>
          <w:tab w:val="left" w:pos="-1440"/>
        </w:tabs>
        <w:ind w:left="4320" w:hanging="3600"/>
        <w:jc w:val="both"/>
        <w:rPr>
          <w:sz w:val="20"/>
          <w:szCs w:val="20"/>
        </w:rPr>
      </w:pPr>
      <w:r>
        <w:rPr>
          <w:sz w:val="20"/>
          <w:szCs w:val="20"/>
        </w:rPr>
        <w:t>Fordham University Press</w:t>
      </w:r>
      <w:r w:rsidR="006A6B70">
        <w:rPr>
          <w:sz w:val="20"/>
          <w:szCs w:val="20"/>
        </w:rPr>
        <w:tab/>
      </w:r>
      <w:r w:rsidR="006A6B70">
        <w:rPr>
          <w:sz w:val="20"/>
          <w:szCs w:val="20"/>
        </w:rPr>
        <w:tab/>
      </w:r>
      <w:r>
        <w:rPr>
          <w:sz w:val="20"/>
          <w:szCs w:val="20"/>
        </w:rPr>
        <w:t>Harvard University Press</w:t>
      </w:r>
    </w:p>
    <w:p w:rsidR="006A6B70" w:rsidRDefault="001006A7">
      <w:pPr>
        <w:tabs>
          <w:tab w:val="left" w:pos="-1440"/>
        </w:tabs>
        <w:ind w:left="4320" w:hanging="3600"/>
        <w:jc w:val="both"/>
        <w:rPr>
          <w:sz w:val="20"/>
          <w:szCs w:val="20"/>
        </w:rPr>
      </w:pPr>
      <w:r>
        <w:rPr>
          <w:sz w:val="20"/>
          <w:szCs w:val="20"/>
        </w:rPr>
        <w:t>National Science Foundation</w:t>
      </w:r>
      <w:r w:rsidR="006A6B70">
        <w:rPr>
          <w:sz w:val="20"/>
          <w:szCs w:val="20"/>
        </w:rPr>
        <w:tab/>
      </w:r>
      <w:r w:rsidR="006A6B70">
        <w:rPr>
          <w:sz w:val="20"/>
          <w:szCs w:val="20"/>
        </w:rPr>
        <w:tab/>
      </w:r>
      <w:r>
        <w:rPr>
          <w:sz w:val="20"/>
          <w:szCs w:val="20"/>
        </w:rPr>
        <w:t>University of California Press</w:t>
      </w:r>
    </w:p>
    <w:p w:rsidR="006A6B70" w:rsidRDefault="001006A7">
      <w:pPr>
        <w:tabs>
          <w:tab w:val="left" w:pos="-1440"/>
        </w:tabs>
        <w:ind w:left="4320" w:hanging="3600"/>
        <w:jc w:val="both"/>
        <w:rPr>
          <w:sz w:val="20"/>
          <w:szCs w:val="20"/>
        </w:rPr>
      </w:pPr>
      <w:r>
        <w:rPr>
          <w:sz w:val="20"/>
          <w:szCs w:val="20"/>
        </w:rPr>
        <w:t>University of Illinois Press</w:t>
      </w:r>
      <w:r w:rsidR="006A6B70">
        <w:rPr>
          <w:sz w:val="20"/>
          <w:szCs w:val="20"/>
        </w:rPr>
        <w:tab/>
      </w:r>
      <w:r w:rsidR="006A6B70">
        <w:rPr>
          <w:sz w:val="20"/>
          <w:szCs w:val="20"/>
        </w:rPr>
        <w:tab/>
      </w:r>
      <w:r>
        <w:rPr>
          <w:sz w:val="20"/>
          <w:szCs w:val="20"/>
        </w:rPr>
        <w:t>Indiana University Press</w:t>
      </w:r>
      <w:r w:rsidR="00F063BC">
        <w:rPr>
          <w:sz w:val="20"/>
          <w:szCs w:val="20"/>
        </w:rPr>
        <w:tab/>
      </w:r>
    </w:p>
    <w:p w:rsidR="006A6B70" w:rsidRDefault="001006A7" w:rsidP="00F063BC">
      <w:pPr>
        <w:tabs>
          <w:tab w:val="left" w:pos="-1440"/>
        </w:tabs>
        <w:ind w:left="4320" w:hanging="3600"/>
        <w:jc w:val="both"/>
        <w:rPr>
          <w:sz w:val="20"/>
          <w:szCs w:val="20"/>
        </w:rPr>
      </w:pPr>
      <w:r>
        <w:rPr>
          <w:sz w:val="20"/>
          <w:szCs w:val="20"/>
        </w:rPr>
        <w:t>University of Michigan Press</w:t>
      </w:r>
      <w:r w:rsidR="006A6B70">
        <w:rPr>
          <w:sz w:val="20"/>
          <w:szCs w:val="20"/>
        </w:rPr>
        <w:tab/>
      </w:r>
      <w:r w:rsidR="006A6B70">
        <w:rPr>
          <w:sz w:val="20"/>
          <w:szCs w:val="20"/>
        </w:rPr>
        <w:tab/>
      </w:r>
      <w:r>
        <w:rPr>
          <w:sz w:val="20"/>
          <w:szCs w:val="20"/>
        </w:rPr>
        <w:t>Oxford University Press</w:t>
      </w:r>
    </w:p>
    <w:p w:rsidR="0032785C" w:rsidRDefault="0032785C">
      <w:pPr>
        <w:tabs>
          <w:tab w:val="left" w:pos="-1440"/>
        </w:tabs>
        <w:ind w:left="4320" w:hanging="3600"/>
        <w:jc w:val="both"/>
        <w:rPr>
          <w:sz w:val="20"/>
          <w:szCs w:val="20"/>
        </w:rPr>
      </w:pPr>
      <w:r>
        <w:rPr>
          <w:sz w:val="20"/>
          <w:szCs w:val="20"/>
        </w:rPr>
        <w:t>Paradigm Publishers</w:t>
      </w:r>
      <w:r>
        <w:rPr>
          <w:sz w:val="20"/>
          <w:szCs w:val="20"/>
        </w:rPr>
        <w:tab/>
      </w:r>
      <w:r>
        <w:rPr>
          <w:sz w:val="20"/>
          <w:szCs w:val="20"/>
        </w:rPr>
        <w:tab/>
      </w:r>
      <w:r w:rsidR="001006A7">
        <w:rPr>
          <w:sz w:val="20"/>
          <w:szCs w:val="20"/>
        </w:rPr>
        <w:t>Roxbury Publishing Company</w:t>
      </w:r>
    </w:p>
    <w:p w:rsidR="0032785C" w:rsidRDefault="00224D0E">
      <w:pPr>
        <w:tabs>
          <w:tab w:val="left" w:pos="-1440"/>
        </w:tabs>
        <w:ind w:left="4320" w:hanging="3600"/>
        <w:jc w:val="both"/>
        <w:rPr>
          <w:sz w:val="20"/>
          <w:szCs w:val="20"/>
        </w:rPr>
      </w:pPr>
      <w:r>
        <w:rPr>
          <w:sz w:val="20"/>
          <w:szCs w:val="20"/>
        </w:rPr>
        <w:t>R</w:t>
      </w:r>
      <w:r w:rsidR="001006A7">
        <w:rPr>
          <w:sz w:val="20"/>
          <w:szCs w:val="20"/>
        </w:rPr>
        <w:t>owman and Littlefield</w:t>
      </w:r>
      <w:r>
        <w:rPr>
          <w:sz w:val="20"/>
          <w:szCs w:val="20"/>
        </w:rPr>
        <w:t xml:space="preserve"> Publishers</w:t>
      </w:r>
      <w:r w:rsidR="0032785C">
        <w:rPr>
          <w:sz w:val="20"/>
          <w:szCs w:val="20"/>
        </w:rPr>
        <w:tab/>
      </w:r>
      <w:r w:rsidR="0032785C">
        <w:rPr>
          <w:sz w:val="20"/>
          <w:szCs w:val="20"/>
        </w:rPr>
        <w:tab/>
      </w:r>
      <w:r w:rsidR="001006A7">
        <w:rPr>
          <w:sz w:val="20"/>
          <w:szCs w:val="20"/>
        </w:rPr>
        <w:t>Rutgers University Press</w:t>
      </w:r>
    </w:p>
    <w:p w:rsidR="0032785C" w:rsidRDefault="001006A7">
      <w:pPr>
        <w:tabs>
          <w:tab w:val="left" w:pos="-1440"/>
        </w:tabs>
        <w:ind w:left="4320" w:hanging="3600"/>
        <w:jc w:val="both"/>
        <w:rPr>
          <w:sz w:val="20"/>
          <w:szCs w:val="20"/>
        </w:rPr>
      </w:pPr>
      <w:r>
        <w:rPr>
          <w:sz w:val="20"/>
          <w:szCs w:val="20"/>
        </w:rPr>
        <w:t>Sage Publications</w:t>
      </w:r>
      <w:r w:rsidR="0032785C">
        <w:rPr>
          <w:sz w:val="20"/>
          <w:szCs w:val="20"/>
        </w:rPr>
        <w:tab/>
      </w:r>
      <w:r w:rsidR="0032785C">
        <w:rPr>
          <w:sz w:val="20"/>
          <w:szCs w:val="20"/>
        </w:rPr>
        <w:tab/>
      </w:r>
      <w:r>
        <w:rPr>
          <w:sz w:val="20"/>
          <w:szCs w:val="20"/>
        </w:rPr>
        <w:t>The Spencer Foundation</w:t>
      </w:r>
    </w:p>
    <w:p w:rsidR="0032785C" w:rsidRDefault="001006A7">
      <w:pPr>
        <w:tabs>
          <w:tab w:val="left" w:pos="-1440"/>
        </w:tabs>
        <w:ind w:left="4320" w:hanging="3600"/>
        <w:jc w:val="both"/>
        <w:rPr>
          <w:sz w:val="20"/>
          <w:szCs w:val="20"/>
        </w:rPr>
      </w:pPr>
      <w:r>
        <w:rPr>
          <w:sz w:val="20"/>
          <w:szCs w:val="20"/>
        </w:rPr>
        <w:t>Stanford University Press</w:t>
      </w:r>
      <w:r w:rsidR="0032785C">
        <w:rPr>
          <w:sz w:val="20"/>
          <w:szCs w:val="20"/>
        </w:rPr>
        <w:tab/>
      </w:r>
      <w:r w:rsidR="0032785C">
        <w:rPr>
          <w:sz w:val="20"/>
          <w:szCs w:val="20"/>
        </w:rPr>
        <w:tab/>
        <w:t>Teachers College Press</w:t>
      </w:r>
    </w:p>
    <w:p w:rsidR="001006A7" w:rsidRDefault="001006A7">
      <w:pPr>
        <w:tabs>
          <w:tab w:val="left" w:pos="-1440"/>
        </w:tabs>
        <w:ind w:left="4320" w:hanging="3600"/>
        <w:jc w:val="both"/>
        <w:rPr>
          <w:sz w:val="20"/>
          <w:szCs w:val="20"/>
        </w:rPr>
      </w:pPr>
      <w:r>
        <w:rPr>
          <w:sz w:val="20"/>
          <w:szCs w:val="20"/>
        </w:rPr>
        <w:t>Temple University Press</w:t>
      </w:r>
      <w:r w:rsidR="0032785C">
        <w:rPr>
          <w:sz w:val="20"/>
          <w:szCs w:val="20"/>
        </w:rPr>
        <w:tab/>
      </w:r>
      <w:r w:rsidR="0032785C">
        <w:rPr>
          <w:sz w:val="20"/>
          <w:szCs w:val="20"/>
        </w:rPr>
        <w:tab/>
      </w:r>
      <w:r>
        <w:rPr>
          <w:sz w:val="20"/>
          <w:szCs w:val="20"/>
        </w:rPr>
        <w:t>Worth Publishers</w:t>
      </w:r>
    </w:p>
    <w:p w:rsidR="001006A7" w:rsidRPr="00222C17" w:rsidRDefault="001006A7">
      <w:pPr>
        <w:jc w:val="both"/>
        <w:rPr>
          <w:sz w:val="20"/>
          <w:szCs w:val="20"/>
        </w:rPr>
      </w:pPr>
    </w:p>
    <w:p w:rsidR="00222C17" w:rsidRDefault="00222C17" w:rsidP="00222C17">
      <w:pPr>
        <w:tabs>
          <w:tab w:val="right" w:pos="9360"/>
        </w:tabs>
        <w:jc w:val="both"/>
        <w:rPr>
          <w:sz w:val="20"/>
          <w:szCs w:val="20"/>
        </w:rPr>
      </w:pPr>
      <w:r w:rsidRPr="00222C17">
        <w:rPr>
          <w:sz w:val="20"/>
          <w:szCs w:val="20"/>
        </w:rPr>
        <w:t>Advisory Board,</w:t>
      </w:r>
      <w:r w:rsidRPr="00222C17">
        <w:rPr>
          <w:rFonts w:eastAsia="Times New Roman"/>
          <w:i/>
          <w:iCs/>
          <w:color w:val="000000"/>
          <w:sz w:val="20"/>
          <w:szCs w:val="20"/>
        </w:rPr>
        <w:t xml:space="preserve"> </w:t>
      </w:r>
      <w:r w:rsidRPr="00222C17">
        <w:rPr>
          <w:rFonts w:eastAsia="Times New Roman"/>
          <w:iCs/>
          <w:color w:val="000000"/>
          <w:sz w:val="20"/>
          <w:szCs w:val="20"/>
          <w:u w:val="single"/>
        </w:rPr>
        <w:t>Social Problems</w:t>
      </w:r>
      <w:r w:rsidRPr="00222C17">
        <w:rPr>
          <w:rFonts w:eastAsia="Times New Roman"/>
          <w:iCs/>
          <w:color w:val="000000"/>
          <w:sz w:val="20"/>
          <w:szCs w:val="20"/>
        </w:rPr>
        <w:t xml:space="preserve"> </w:t>
      </w:r>
      <w:r>
        <w:rPr>
          <w:rFonts w:eastAsia="Times New Roman"/>
          <w:iCs/>
          <w:color w:val="000000"/>
          <w:sz w:val="20"/>
          <w:szCs w:val="20"/>
        </w:rPr>
        <w:t xml:space="preserve">   </w:t>
      </w:r>
      <w:r>
        <w:rPr>
          <w:sz w:val="20"/>
          <w:szCs w:val="20"/>
        </w:rPr>
        <w:t xml:space="preserve">  </w:t>
      </w:r>
      <w:r>
        <w:rPr>
          <w:sz w:val="20"/>
          <w:szCs w:val="20"/>
        </w:rPr>
        <w:tab/>
        <w:t xml:space="preserve"> </w:t>
      </w:r>
      <w:r w:rsidR="00D94CBF">
        <w:rPr>
          <w:sz w:val="20"/>
          <w:szCs w:val="20"/>
        </w:rPr>
        <w:t>September</w:t>
      </w:r>
      <w:r>
        <w:rPr>
          <w:sz w:val="20"/>
          <w:szCs w:val="20"/>
        </w:rPr>
        <w:t xml:space="preserve"> 2014 – Present</w:t>
      </w:r>
    </w:p>
    <w:p w:rsidR="00222C17" w:rsidRDefault="00222C17" w:rsidP="00E440D0">
      <w:pPr>
        <w:widowControl/>
        <w:shd w:val="clear" w:color="auto" w:fill="FFFFFF"/>
        <w:autoSpaceDE/>
        <w:autoSpaceDN/>
        <w:adjustRightInd/>
        <w:rPr>
          <w:sz w:val="20"/>
          <w:szCs w:val="20"/>
        </w:rPr>
      </w:pPr>
    </w:p>
    <w:p w:rsidR="00E440D0" w:rsidRDefault="00E440D0" w:rsidP="00E440D0">
      <w:pPr>
        <w:widowControl/>
        <w:shd w:val="clear" w:color="auto" w:fill="FFFFFF"/>
        <w:autoSpaceDE/>
        <w:autoSpaceDN/>
        <w:adjustRightInd/>
        <w:rPr>
          <w:rFonts w:eastAsia="Times New Roman"/>
          <w:iCs/>
          <w:color w:val="000000"/>
          <w:sz w:val="20"/>
          <w:szCs w:val="20"/>
        </w:rPr>
      </w:pPr>
      <w:r w:rsidRPr="00E440D0">
        <w:rPr>
          <w:sz w:val="20"/>
          <w:szCs w:val="20"/>
        </w:rPr>
        <w:t>Editorial Advisory Board,</w:t>
      </w:r>
      <w:r w:rsidRPr="00E440D0">
        <w:rPr>
          <w:rFonts w:eastAsia="Times New Roman"/>
          <w:i/>
          <w:iCs/>
          <w:color w:val="000000"/>
          <w:sz w:val="20"/>
          <w:szCs w:val="20"/>
        </w:rPr>
        <w:t xml:space="preserve"> </w:t>
      </w:r>
      <w:r w:rsidRPr="00E440D0">
        <w:rPr>
          <w:rFonts w:eastAsia="Times New Roman"/>
          <w:iCs/>
          <w:color w:val="000000"/>
          <w:sz w:val="20"/>
          <w:szCs w:val="20"/>
        </w:rPr>
        <w:t>Routledge Critical Studies in</w:t>
      </w:r>
      <w:r>
        <w:rPr>
          <w:rFonts w:eastAsia="Times New Roman"/>
          <w:iCs/>
          <w:color w:val="000000"/>
          <w:sz w:val="20"/>
          <w:szCs w:val="20"/>
        </w:rPr>
        <w:t xml:space="preserve"> Gender and Sexuality      </w:t>
      </w:r>
      <w:r>
        <w:rPr>
          <w:sz w:val="20"/>
          <w:szCs w:val="20"/>
        </w:rPr>
        <w:t>February 201</w:t>
      </w:r>
      <w:r w:rsidR="00222C17">
        <w:rPr>
          <w:sz w:val="20"/>
          <w:szCs w:val="20"/>
        </w:rPr>
        <w:t>4</w:t>
      </w:r>
      <w:r>
        <w:rPr>
          <w:sz w:val="20"/>
          <w:szCs w:val="20"/>
        </w:rPr>
        <w:t xml:space="preserve"> – Present</w:t>
      </w:r>
    </w:p>
    <w:p w:rsidR="00E440D0" w:rsidRPr="00E440D0" w:rsidRDefault="00E440D0" w:rsidP="00E440D0">
      <w:pPr>
        <w:widowControl/>
        <w:shd w:val="clear" w:color="auto" w:fill="FFFFFF"/>
        <w:autoSpaceDE/>
        <w:autoSpaceDN/>
        <w:adjustRightInd/>
        <w:rPr>
          <w:rFonts w:eastAsia="Times New Roman"/>
          <w:color w:val="000000"/>
          <w:sz w:val="20"/>
          <w:szCs w:val="20"/>
        </w:rPr>
      </w:pPr>
      <w:r>
        <w:rPr>
          <w:rFonts w:eastAsia="Times New Roman"/>
          <w:iCs/>
          <w:color w:val="000000"/>
          <w:sz w:val="20"/>
          <w:szCs w:val="20"/>
        </w:rPr>
        <w:t>i</w:t>
      </w:r>
      <w:r w:rsidRPr="00E440D0">
        <w:rPr>
          <w:rFonts w:eastAsia="Times New Roman"/>
          <w:iCs/>
          <w:color w:val="000000"/>
          <w:sz w:val="20"/>
          <w:szCs w:val="20"/>
        </w:rPr>
        <w:t>n Education</w:t>
      </w:r>
      <w:r>
        <w:rPr>
          <w:rFonts w:eastAsia="Times New Roman"/>
          <w:color w:val="000000"/>
          <w:sz w:val="20"/>
          <w:szCs w:val="20"/>
        </w:rPr>
        <w:t>, Routledge Press</w:t>
      </w:r>
    </w:p>
    <w:p w:rsidR="00E440D0" w:rsidRDefault="00E440D0" w:rsidP="000A1C00">
      <w:pPr>
        <w:jc w:val="both"/>
        <w:rPr>
          <w:sz w:val="20"/>
          <w:szCs w:val="20"/>
        </w:rPr>
      </w:pPr>
    </w:p>
    <w:p w:rsidR="000A1C00" w:rsidRPr="00E440D0" w:rsidRDefault="000A1C00" w:rsidP="000A1C00">
      <w:pPr>
        <w:jc w:val="both"/>
        <w:rPr>
          <w:sz w:val="20"/>
          <w:szCs w:val="20"/>
          <w:u w:val="single"/>
        </w:rPr>
      </w:pPr>
      <w:r>
        <w:rPr>
          <w:sz w:val="20"/>
          <w:szCs w:val="20"/>
        </w:rPr>
        <w:t>Editorial Board</w:t>
      </w:r>
      <w:r w:rsidR="00E440D0">
        <w:rPr>
          <w:sz w:val="20"/>
          <w:szCs w:val="20"/>
        </w:rPr>
        <w:t xml:space="preserve">, </w:t>
      </w:r>
      <w:r w:rsidRPr="00E440D0">
        <w:rPr>
          <w:sz w:val="20"/>
          <w:szCs w:val="20"/>
          <w:u w:val="single"/>
        </w:rPr>
        <w:t>Issues in Race and Society: An Interdisciplinary Global Journal,</w:t>
      </w:r>
      <w:r w:rsidRPr="00E440D0">
        <w:rPr>
          <w:sz w:val="20"/>
          <w:szCs w:val="20"/>
        </w:rPr>
        <w:t xml:space="preserve">    August 201</w:t>
      </w:r>
      <w:r w:rsidR="002411D0" w:rsidRPr="00E440D0">
        <w:rPr>
          <w:sz w:val="20"/>
          <w:szCs w:val="20"/>
        </w:rPr>
        <w:t>3</w:t>
      </w:r>
      <w:r w:rsidRPr="00E440D0">
        <w:rPr>
          <w:sz w:val="20"/>
          <w:szCs w:val="20"/>
        </w:rPr>
        <w:t xml:space="preserve"> -- Present</w:t>
      </w:r>
    </w:p>
    <w:p w:rsidR="000A1C00" w:rsidRDefault="000A1C00">
      <w:pPr>
        <w:jc w:val="both"/>
        <w:rPr>
          <w:sz w:val="20"/>
          <w:szCs w:val="20"/>
        </w:rPr>
      </w:pPr>
    </w:p>
    <w:p w:rsidR="003F67E8" w:rsidRDefault="003F67E8">
      <w:pPr>
        <w:jc w:val="both"/>
        <w:rPr>
          <w:sz w:val="20"/>
          <w:szCs w:val="20"/>
        </w:rPr>
      </w:pPr>
      <w:r>
        <w:rPr>
          <w:sz w:val="20"/>
          <w:szCs w:val="20"/>
        </w:rPr>
        <w:t>Editorial Board</w:t>
      </w:r>
      <w:r w:rsidRPr="003F67E8">
        <w:rPr>
          <w:sz w:val="20"/>
          <w:szCs w:val="20"/>
        </w:rPr>
        <w:t xml:space="preserve">, </w:t>
      </w:r>
      <w:r w:rsidRPr="003F67E8">
        <w:rPr>
          <w:sz w:val="20"/>
          <w:szCs w:val="20"/>
          <w:u w:val="single"/>
        </w:rPr>
        <w:t xml:space="preserve">American Journal of </w:t>
      </w:r>
      <w:r w:rsidRPr="003F67E8">
        <w:rPr>
          <w:iCs/>
          <w:sz w:val="20"/>
          <w:szCs w:val="20"/>
          <w:u w:val="single"/>
        </w:rPr>
        <w:t>Cultural</w:t>
      </w:r>
      <w:r w:rsidRPr="003F67E8">
        <w:rPr>
          <w:sz w:val="20"/>
          <w:szCs w:val="20"/>
          <w:u w:val="single"/>
        </w:rPr>
        <w:t xml:space="preserve"> Sociology</w:t>
      </w:r>
      <w:r w:rsidR="000A1C00">
        <w:rPr>
          <w:sz w:val="20"/>
          <w:szCs w:val="20"/>
        </w:rPr>
        <w:t>,</w:t>
      </w:r>
      <w:r>
        <w:rPr>
          <w:sz w:val="20"/>
          <w:szCs w:val="20"/>
        </w:rPr>
        <w:t xml:space="preserve">                       </w:t>
      </w:r>
      <w:r w:rsidR="000A1C00">
        <w:rPr>
          <w:sz w:val="20"/>
          <w:szCs w:val="20"/>
        </w:rPr>
        <w:t xml:space="preserve">  </w:t>
      </w:r>
      <w:r>
        <w:rPr>
          <w:sz w:val="20"/>
          <w:szCs w:val="20"/>
        </w:rPr>
        <w:t xml:space="preserve"> February 2012 – Present</w:t>
      </w:r>
    </w:p>
    <w:p w:rsidR="00222C17" w:rsidRDefault="00222C17">
      <w:pPr>
        <w:jc w:val="both"/>
        <w:rPr>
          <w:sz w:val="20"/>
          <w:szCs w:val="20"/>
        </w:rPr>
      </w:pPr>
    </w:p>
    <w:p w:rsidR="00496FF7" w:rsidRDefault="00496FF7" w:rsidP="00496FF7">
      <w:pPr>
        <w:tabs>
          <w:tab w:val="right" w:pos="9360"/>
        </w:tabs>
        <w:jc w:val="both"/>
        <w:rPr>
          <w:sz w:val="20"/>
          <w:szCs w:val="20"/>
        </w:rPr>
      </w:pPr>
      <w:r>
        <w:rPr>
          <w:sz w:val="20"/>
          <w:szCs w:val="20"/>
        </w:rPr>
        <w:t xml:space="preserve">Editorial Board, </w:t>
      </w:r>
      <w:r>
        <w:rPr>
          <w:sz w:val="20"/>
          <w:szCs w:val="20"/>
          <w:u w:val="single"/>
        </w:rPr>
        <w:t>Work and Occupations</w:t>
      </w:r>
      <w:r>
        <w:rPr>
          <w:sz w:val="20"/>
          <w:szCs w:val="20"/>
        </w:rPr>
        <w:t xml:space="preserve">,  </w:t>
      </w:r>
      <w:r>
        <w:rPr>
          <w:sz w:val="20"/>
          <w:szCs w:val="20"/>
        </w:rPr>
        <w:tab/>
        <w:t xml:space="preserve"> September 2011 – Present</w:t>
      </w:r>
    </w:p>
    <w:p w:rsidR="00576E74" w:rsidRDefault="00576E74" w:rsidP="00496FF7">
      <w:pPr>
        <w:tabs>
          <w:tab w:val="right" w:pos="9360"/>
        </w:tabs>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Qualitative Sociology</w:t>
      </w:r>
      <w:r>
        <w:rPr>
          <w:sz w:val="20"/>
          <w:szCs w:val="20"/>
        </w:rPr>
        <w:t xml:space="preserve">,  </w:t>
      </w:r>
      <w:r>
        <w:rPr>
          <w:sz w:val="20"/>
          <w:szCs w:val="20"/>
        </w:rPr>
        <w:tab/>
        <w:t xml:space="preserve"> September 2010 – Present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Racial and Ethnic Studies</w:t>
      </w:r>
      <w:r>
        <w:rPr>
          <w:sz w:val="20"/>
          <w:szCs w:val="20"/>
        </w:rPr>
        <w:t xml:space="preserve">,   </w:t>
      </w:r>
      <w:r>
        <w:rPr>
          <w:sz w:val="20"/>
          <w:szCs w:val="20"/>
        </w:rPr>
        <w:tab/>
        <w:t xml:space="preserve">  February 2003 - Present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Sociological Studies of Children</w:t>
      </w:r>
      <w:r>
        <w:rPr>
          <w:sz w:val="20"/>
          <w:szCs w:val="20"/>
        </w:rPr>
        <w:t xml:space="preserve"> (book series)   </w:t>
      </w:r>
      <w:r>
        <w:rPr>
          <w:sz w:val="20"/>
          <w:szCs w:val="20"/>
        </w:rPr>
        <w:tab/>
        <w:t xml:space="preserve">  September 1999 - Present</w:t>
      </w:r>
    </w:p>
    <w:p w:rsidR="001006A7" w:rsidRDefault="001006A7">
      <w:pPr>
        <w:jc w:val="both"/>
        <w:rPr>
          <w:sz w:val="20"/>
          <w:szCs w:val="20"/>
        </w:rPr>
      </w:pPr>
      <w:r>
        <w:rPr>
          <w:sz w:val="20"/>
          <w:szCs w:val="20"/>
        </w:rPr>
        <w:t>JAI Press/Ablex Publishing, Inc.</w:t>
      </w:r>
    </w:p>
    <w:p w:rsidR="00311979" w:rsidRDefault="00311979">
      <w:pPr>
        <w:jc w:val="both"/>
        <w:rPr>
          <w:sz w:val="20"/>
          <w:szCs w:val="20"/>
        </w:rPr>
      </w:pPr>
    </w:p>
    <w:p w:rsidR="00311979" w:rsidRDefault="00311979" w:rsidP="00311979">
      <w:pPr>
        <w:tabs>
          <w:tab w:val="right" w:pos="9360"/>
        </w:tabs>
        <w:jc w:val="both"/>
        <w:rPr>
          <w:sz w:val="20"/>
          <w:szCs w:val="20"/>
        </w:rPr>
      </w:pPr>
      <w:r>
        <w:rPr>
          <w:sz w:val="20"/>
          <w:szCs w:val="20"/>
        </w:rPr>
        <w:t xml:space="preserve">Editorial Board, </w:t>
      </w:r>
      <w:r>
        <w:rPr>
          <w:sz w:val="20"/>
          <w:szCs w:val="20"/>
          <w:u w:val="single"/>
        </w:rPr>
        <w:t>Social Psychology Quarterly</w:t>
      </w:r>
      <w:r>
        <w:rPr>
          <w:sz w:val="20"/>
          <w:szCs w:val="20"/>
        </w:rPr>
        <w:t xml:space="preserve">,  </w:t>
      </w:r>
      <w:r>
        <w:rPr>
          <w:sz w:val="20"/>
          <w:szCs w:val="20"/>
        </w:rPr>
        <w:tab/>
        <w:t xml:space="preserve"> January 2010 – December 2012</w:t>
      </w:r>
    </w:p>
    <w:p w:rsidR="00AD0901" w:rsidRDefault="00AD0901">
      <w:pPr>
        <w:tabs>
          <w:tab w:val="right" w:pos="9360"/>
        </w:tabs>
        <w:jc w:val="both"/>
        <w:rPr>
          <w:sz w:val="20"/>
          <w:szCs w:val="20"/>
        </w:rPr>
      </w:pPr>
    </w:p>
    <w:p w:rsidR="00AD0901" w:rsidRDefault="00AD0901">
      <w:pPr>
        <w:tabs>
          <w:tab w:val="right" w:pos="9360"/>
        </w:tabs>
        <w:jc w:val="both"/>
        <w:rPr>
          <w:sz w:val="20"/>
          <w:szCs w:val="20"/>
        </w:rPr>
      </w:pPr>
      <w:r>
        <w:rPr>
          <w:sz w:val="20"/>
          <w:szCs w:val="20"/>
        </w:rPr>
        <w:t xml:space="preserve">Consulting Editor, </w:t>
      </w:r>
      <w:r>
        <w:rPr>
          <w:sz w:val="20"/>
          <w:szCs w:val="20"/>
          <w:u w:val="single"/>
        </w:rPr>
        <w:t>American Journal of Sociology</w:t>
      </w:r>
      <w:r>
        <w:rPr>
          <w:sz w:val="20"/>
          <w:szCs w:val="20"/>
        </w:rPr>
        <w:t xml:space="preserve">,  </w:t>
      </w:r>
      <w:r>
        <w:rPr>
          <w:sz w:val="20"/>
          <w:szCs w:val="20"/>
        </w:rPr>
        <w:tab/>
        <w:t xml:space="preserve"> September 2010 – August 2012</w:t>
      </w:r>
    </w:p>
    <w:p w:rsidR="00AD0901" w:rsidRDefault="00AD0901">
      <w:pPr>
        <w:tabs>
          <w:tab w:val="right" w:pos="9360"/>
        </w:tabs>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Sociological Theory</w:t>
      </w:r>
      <w:r>
        <w:rPr>
          <w:sz w:val="20"/>
          <w:szCs w:val="20"/>
        </w:rPr>
        <w:t xml:space="preserve">,  </w:t>
      </w:r>
      <w:r>
        <w:rPr>
          <w:sz w:val="20"/>
          <w:szCs w:val="20"/>
        </w:rPr>
        <w:tab/>
        <w:t xml:space="preserve">  January 2007 - December 2009</w:t>
      </w:r>
    </w:p>
    <w:p w:rsidR="001006A7" w:rsidRDefault="001006A7">
      <w:pPr>
        <w:jc w:val="both"/>
        <w:rPr>
          <w:sz w:val="20"/>
          <w:szCs w:val="20"/>
        </w:rPr>
      </w:pPr>
      <w:r>
        <w:rPr>
          <w:sz w:val="20"/>
          <w:szCs w:val="20"/>
        </w:rPr>
        <w:t>(also served November 1998 - December 1999)</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Editorial Board, Rose Series in Sociology,   </w:t>
      </w:r>
      <w:r>
        <w:rPr>
          <w:sz w:val="20"/>
          <w:szCs w:val="20"/>
        </w:rPr>
        <w:tab/>
        <w:t xml:space="preserve">  July 2002 - October 2005</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Book Review Editorial Board, </w:t>
      </w:r>
      <w:r>
        <w:rPr>
          <w:sz w:val="20"/>
          <w:szCs w:val="20"/>
          <w:u w:val="single"/>
        </w:rPr>
        <w:t>American Journal of Sociology</w:t>
      </w:r>
      <w:r>
        <w:rPr>
          <w:sz w:val="20"/>
          <w:szCs w:val="20"/>
        </w:rPr>
        <w:t>,</w:t>
      </w:r>
      <w:r>
        <w:rPr>
          <w:sz w:val="20"/>
          <w:szCs w:val="20"/>
        </w:rPr>
        <w:tab/>
        <w:t>November 1993 - August 1995</w:t>
      </w:r>
    </w:p>
    <w:p w:rsidR="0032785C" w:rsidRDefault="0032785C">
      <w:pPr>
        <w:tabs>
          <w:tab w:val="right" w:pos="9360"/>
        </w:tabs>
        <w:jc w:val="both"/>
        <w:rPr>
          <w:sz w:val="20"/>
          <w:szCs w:val="20"/>
        </w:rPr>
      </w:pPr>
    </w:p>
    <w:p w:rsidR="001006A7" w:rsidRDefault="001006A7">
      <w:pPr>
        <w:jc w:val="both"/>
        <w:rPr>
          <w:sz w:val="20"/>
          <w:szCs w:val="20"/>
        </w:rPr>
      </w:pPr>
      <w:r>
        <w:rPr>
          <w:b/>
          <w:bCs/>
          <w:sz w:val="20"/>
          <w:szCs w:val="20"/>
        </w:rPr>
        <w:t>[Professional Associations]</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Chair, Awards Committee, Association of Black Sociologists </w:t>
      </w:r>
      <w:r>
        <w:rPr>
          <w:sz w:val="20"/>
          <w:szCs w:val="20"/>
        </w:rPr>
        <w:tab/>
        <w:t>January 2010 - Present</w:t>
      </w:r>
    </w:p>
    <w:p w:rsidR="001006A7" w:rsidRDefault="001006A7">
      <w:pPr>
        <w:jc w:val="both"/>
        <w:rPr>
          <w:sz w:val="20"/>
          <w:szCs w:val="20"/>
        </w:rPr>
      </w:pPr>
      <w:r>
        <w:rPr>
          <w:sz w:val="20"/>
          <w:szCs w:val="20"/>
        </w:rPr>
        <w:t>(served on committee December 2008-present)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Publications Committee, Association of Black Sociologists </w:t>
      </w:r>
      <w:r>
        <w:rPr>
          <w:sz w:val="20"/>
          <w:szCs w:val="20"/>
        </w:rPr>
        <w:tab/>
        <w:t xml:space="preserve">August 2008 </w:t>
      </w:r>
      <w:r w:rsidR="00AD0901">
        <w:rPr>
          <w:sz w:val="20"/>
          <w:szCs w:val="20"/>
        </w:rPr>
        <w:t>–</w:t>
      </w:r>
      <w:r>
        <w:rPr>
          <w:sz w:val="20"/>
          <w:szCs w:val="20"/>
        </w:rPr>
        <w:t xml:space="preserve"> </w:t>
      </w:r>
      <w:r w:rsidR="00AD0901">
        <w:rPr>
          <w:sz w:val="20"/>
          <w:szCs w:val="20"/>
        </w:rPr>
        <w:t>September 2012</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Council, Section on History of Sociology, American Sociological Association</w:t>
      </w:r>
      <w:r>
        <w:rPr>
          <w:sz w:val="20"/>
          <w:szCs w:val="20"/>
        </w:rPr>
        <w:tab/>
        <w:t>August 2006 - August 2009</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Distinguished Career Achievement Award Committee,</w:t>
      </w:r>
      <w:r>
        <w:rPr>
          <w:sz w:val="20"/>
          <w:szCs w:val="20"/>
        </w:rPr>
        <w:tab/>
        <w:t>August 2006 - August 2008</w:t>
      </w:r>
    </w:p>
    <w:p w:rsidR="001006A7" w:rsidRDefault="001006A7">
      <w:pPr>
        <w:jc w:val="both"/>
        <w:rPr>
          <w:sz w:val="20"/>
          <w:szCs w:val="20"/>
        </w:rPr>
      </w:pPr>
      <w:r>
        <w:rPr>
          <w:sz w:val="20"/>
          <w:szCs w:val="20"/>
        </w:rPr>
        <w:t>Section on History of Sociology, 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Committee on Committees, American Sociological Association</w:t>
      </w:r>
      <w:r>
        <w:rPr>
          <w:sz w:val="20"/>
          <w:szCs w:val="20"/>
        </w:rPr>
        <w:tab/>
        <w:t>January 2006 - January 2008</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Committee on the Status of Racial and Ethnic Minorities,</w:t>
      </w:r>
      <w:r>
        <w:rPr>
          <w:sz w:val="20"/>
          <w:szCs w:val="20"/>
        </w:rPr>
        <w:tab/>
        <w:t>January 2005 - January 2008</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DuBois-Johnson-Frazier Award Selection Committee, </w:t>
      </w:r>
      <w:r>
        <w:rPr>
          <w:sz w:val="20"/>
          <w:szCs w:val="20"/>
        </w:rPr>
        <w:tab/>
        <w:t>October 2002 - October 2005</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Best Graduate Student Article Award Committee, Section on Culture, </w:t>
      </w:r>
      <w:r>
        <w:rPr>
          <w:sz w:val="20"/>
          <w:szCs w:val="20"/>
        </w:rPr>
        <w:tab/>
        <w:t>September 2004 - August 2005</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Student Paper Awards Committee, Association of Black Sociologists</w:t>
      </w:r>
      <w:r>
        <w:rPr>
          <w:sz w:val="20"/>
          <w:szCs w:val="20"/>
        </w:rPr>
        <w:tab/>
        <w:t>September 1998 - August 2005</w:t>
      </w:r>
    </w:p>
    <w:p w:rsidR="001006A7" w:rsidRDefault="001006A7">
      <w:pPr>
        <w:jc w:val="both"/>
        <w:rPr>
          <w:sz w:val="20"/>
          <w:szCs w:val="20"/>
        </w:rPr>
      </w:pPr>
      <w:r>
        <w:rPr>
          <w:sz w:val="20"/>
          <w:szCs w:val="20"/>
        </w:rPr>
        <w:t>(Co-chairperson September 1988 - August 1999)</w:t>
      </w:r>
    </w:p>
    <w:p w:rsidR="00D75DE1" w:rsidRDefault="00D75DE1">
      <w:pPr>
        <w:tabs>
          <w:tab w:val="right" w:pos="9360"/>
        </w:tabs>
        <w:jc w:val="both"/>
        <w:rPr>
          <w:sz w:val="20"/>
          <w:szCs w:val="20"/>
        </w:rPr>
      </w:pPr>
    </w:p>
    <w:p w:rsidR="001006A7" w:rsidRDefault="001006A7">
      <w:pPr>
        <w:tabs>
          <w:tab w:val="right" w:pos="9360"/>
        </w:tabs>
        <w:jc w:val="both"/>
        <w:rPr>
          <w:sz w:val="20"/>
          <w:szCs w:val="20"/>
        </w:rPr>
      </w:pPr>
      <w:r>
        <w:rPr>
          <w:sz w:val="20"/>
          <w:szCs w:val="20"/>
        </w:rPr>
        <w:t xml:space="preserve">Best Article Award Committee, Section on Culture, </w:t>
      </w:r>
      <w:r>
        <w:rPr>
          <w:sz w:val="20"/>
          <w:szCs w:val="20"/>
        </w:rPr>
        <w:tab/>
        <w:t>September 2001 - August 2002</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Annual Meeting Program Committee, Association of Black Sociologists </w:t>
      </w:r>
      <w:r>
        <w:rPr>
          <w:sz w:val="20"/>
          <w:szCs w:val="20"/>
        </w:rPr>
        <w:tab/>
        <w:t>September 2000 - August 2001</w:t>
      </w:r>
    </w:p>
    <w:p w:rsidR="003F14EB" w:rsidRDefault="003F14EB">
      <w:pPr>
        <w:tabs>
          <w:tab w:val="right" w:pos="9360"/>
        </w:tabs>
        <w:jc w:val="both"/>
        <w:rPr>
          <w:sz w:val="20"/>
          <w:szCs w:val="20"/>
        </w:rPr>
      </w:pPr>
    </w:p>
    <w:p w:rsidR="003F14EB" w:rsidRDefault="003F14EB">
      <w:pPr>
        <w:tabs>
          <w:tab w:val="right" w:pos="9360"/>
        </w:tabs>
        <w:jc w:val="both"/>
        <w:rPr>
          <w:sz w:val="20"/>
          <w:szCs w:val="20"/>
        </w:rPr>
      </w:pPr>
    </w:p>
    <w:p w:rsidR="001006A7" w:rsidRDefault="001006A7">
      <w:pPr>
        <w:jc w:val="both"/>
        <w:rPr>
          <w:sz w:val="20"/>
          <w:szCs w:val="20"/>
        </w:rPr>
      </w:pPr>
      <w:r>
        <w:rPr>
          <w:b/>
          <w:bCs/>
          <w:sz w:val="20"/>
          <w:szCs w:val="20"/>
        </w:rPr>
        <w:t>INSTITUTIONAL SERVICE</w:t>
      </w:r>
    </w:p>
    <w:p w:rsidR="001006A7" w:rsidRDefault="001006A7">
      <w:pPr>
        <w:jc w:val="both"/>
        <w:rPr>
          <w:sz w:val="20"/>
          <w:szCs w:val="20"/>
        </w:rPr>
      </w:pPr>
    </w:p>
    <w:p w:rsidR="001006A7" w:rsidRDefault="001006A7">
      <w:pPr>
        <w:jc w:val="both"/>
        <w:rPr>
          <w:b/>
          <w:bCs/>
          <w:sz w:val="20"/>
          <w:szCs w:val="20"/>
        </w:rPr>
      </w:pPr>
      <w:r>
        <w:rPr>
          <w:b/>
          <w:bCs/>
          <w:sz w:val="20"/>
          <w:szCs w:val="20"/>
        </w:rPr>
        <w:t>[Administration]</w:t>
      </w:r>
    </w:p>
    <w:p w:rsidR="003F14EB" w:rsidRDefault="003F14EB">
      <w:pPr>
        <w:jc w:val="both"/>
        <w:rPr>
          <w:sz w:val="20"/>
          <w:szCs w:val="20"/>
        </w:rPr>
      </w:pPr>
    </w:p>
    <w:p w:rsidR="00532AAC" w:rsidRDefault="00532AAC" w:rsidP="00532AAC">
      <w:pPr>
        <w:tabs>
          <w:tab w:val="right" w:pos="9360"/>
        </w:tabs>
        <w:jc w:val="both"/>
        <w:rPr>
          <w:sz w:val="20"/>
          <w:szCs w:val="20"/>
        </w:rPr>
      </w:pPr>
      <w:r w:rsidRPr="00557524">
        <w:rPr>
          <w:color w:val="000000"/>
          <w:sz w:val="20"/>
          <w:szCs w:val="20"/>
          <w:shd w:val="clear" w:color="auto" w:fill="FFFFFF"/>
        </w:rPr>
        <w:t>Senate Assembly Provost's Advisory Committee on Budgetary Affairs</w:t>
      </w:r>
      <w:r>
        <w:rPr>
          <w:color w:val="000000"/>
          <w:sz w:val="20"/>
          <w:szCs w:val="20"/>
          <w:shd w:val="clear" w:color="auto" w:fill="FFFFFF"/>
        </w:rPr>
        <w:t>,</w:t>
      </w:r>
      <w:r w:rsidRPr="00557524">
        <w:rPr>
          <w:sz w:val="20"/>
          <w:szCs w:val="20"/>
        </w:rPr>
        <w:t xml:space="preserve"> </w:t>
      </w:r>
      <w:r>
        <w:rPr>
          <w:sz w:val="20"/>
          <w:szCs w:val="20"/>
        </w:rPr>
        <w:tab/>
        <w:t>September 2012 – Present</w:t>
      </w:r>
    </w:p>
    <w:p w:rsidR="00532AAC" w:rsidRDefault="00532AAC" w:rsidP="00532AAC">
      <w:pPr>
        <w:tabs>
          <w:tab w:val="right" w:pos="9360"/>
        </w:tabs>
        <w:jc w:val="both"/>
        <w:rPr>
          <w:color w:val="000000"/>
          <w:sz w:val="20"/>
          <w:szCs w:val="20"/>
          <w:shd w:val="clear" w:color="auto" w:fill="FFFFFF"/>
        </w:rPr>
      </w:pPr>
      <w:r>
        <w:rPr>
          <w:color w:val="000000"/>
          <w:sz w:val="20"/>
          <w:szCs w:val="20"/>
          <w:shd w:val="clear" w:color="auto" w:fill="FFFFFF"/>
        </w:rPr>
        <w:t>Office of the Provost, University of Michigan</w:t>
      </w:r>
    </w:p>
    <w:p w:rsidR="0063608F" w:rsidRDefault="0063608F" w:rsidP="00532AAC">
      <w:pPr>
        <w:tabs>
          <w:tab w:val="right" w:pos="9360"/>
        </w:tabs>
        <w:jc w:val="both"/>
        <w:rPr>
          <w:color w:val="000000"/>
          <w:sz w:val="20"/>
          <w:szCs w:val="20"/>
          <w:shd w:val="clear" w:color="auto" w:fill="FFFFFF"/>
        </w:rPr>
      </w:pPr>
    </w:p>
    <w:p w:rsidR="0063608F" w:rsidRDefault="0063608F" w:rsidP="0063608F">
      <w:pPr>
        <w:tabs>
          <w:tab w:val="right" w:pos="9360"/>
        </w:tabs>
        <w:jc w:val="both"/>
        <w:rPr>
          <w:sz w:val="20"/>
          <w:szCs w:val="20"/>
        </w:rPr>
      </w:pPr>
      <w:r>
        <w:rPr>
          <w:color w:val="000000"/>
          <w:sz w:val="20"/>
          <w:szCs w:val="20"/>
          <w:shd w:val="clear" w:color="auto" w:fill="FFFFFF"/>
        </w:rPr>
        <w:t>Chair, Faculty Administrators of Color Roundtable, University of Michigan</w:t>
      </w:r>
      <w:r w:rsidRPr="0063608F">
        <w:rPr>
          <w:sz w:val="20"/>
          <w:szCs w:val="20"/>
        </w:rPr>
        <w:t xml:space="preserve"> </w:t>
      </w:r>
      <w:r>
        <w:rPr>
          <w:sz w:val="20"/>
          <w:szCs w:val="20"/>
        </w:rPr>
        <w:tab/>
        <w:t>September 2012 – Present</w:t>
      </w:r>
    </w:p>
    <w:p w:rsidR="001962DB" w:rsidRDefault="001962DB">
      <w:pPr>
        <w:tabs>
          <w:tab w:val="right" w:pos="9360"/>
        </w:tabs>
        <w:jc w:val="both"/>
        <w:rPr>
          <w:sz w:val="20"/>
          <w:szCs w:val="20"/>
        </w:rPr>
      </w:pPr>
    </w:p>
    <w:p w:rsidR="001006A7" w:rsidRDefault="001006A7">
      <w:pPr>
        <w:tabs>
          <w:tab w:val="right" w:pos="9360"/>
        </w:tabs>
        <w:jc w:val="both"/>
        <w:rPr>
          <w:sz w:val="20"/>
          <w:szCs w:val="20"/>
        </w:rPr>
      </w:pPr>
      <w:r>
        <w:rPr>
          <w:sz w:val="20"/>
          <w:szCs w:val="20"/>
        </w:rPr>
        <w:t>Advisory Committee for the Program on Intergroup Relations</w:t>
      </w:r>
      <w:r>
        <w:rPr>
          <w:sz w:val="20"/>
          <w:szCs w:val="20"/>
        </w:rPr>
        <w:tab/>
        <w:t>January 2009 - Present</w:t>
      </w:r>
    </w:p>
    <w:p w:rsidR="001006A7" w:rsidRDefault="001006A7">
      <w:pPr>
        <w:jc w:val="both"/>
        <w:rPr>
          <w:sz w:val="20"/>
          <w:szCs w:val="20"/>
        </w:rPr>
      </w:pPr>
      <w:r>
        <w:rPr>
          <w:sz w:val="20"/>
          <w:szCs w:val="20"/>
        </w:rPr>
        <w:t>Division of Student Affairs, College of Literature, Science, and Arts,</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Advisory Board, Edward A. Bouchert Graduate Honor Society,</w:t>
      </w:r>
      <w:r>
        <w:rPr>
          <w:sz w:val="20"/>
          <w:szCs w:val="20"/>
        </w:rPr>
        <w:tab/>
        <w:t>February 2008 - Present</w:t>
      </w:r>
    </w:p>
    <w:p w:rsidR="001006A7" w:rsidRDefault="001006A7">
      <w:pPr>
        <w:jc w:val="both"/>
        <w:rPr>
          <w:sz w:val="20"/>
          <w:szCs w:val="20"/>
        </w:rPr>
      </w:pPr>
      <w:r>
        <w:rPr>
          <w:sz w:val="20"/>
          <w:szCs w:val="20"/>
        </w:rPr>
        <w:t>Rackham School of Graduate Studies, University of Michigan</w:t>
      </w:r>
    </w:p>
    <w:p w:rsidR="00D94CBF" w:rsidRDefault="00D94CBF" w:rsidP="00D94CBF">
      <w:pPr>
        <w:jc w:val="both"/>
        <w:rPr>
          <w:sz w:val="20"/>
          <w:szCs w:val="20"/>
        </w:rPr>
      </w:pPr>
    </w:p>
    <w:p w:rsidR="00D94CBF" w:rsidRDefault="00D94CBF" w:rsidP="00D94CBF">
      <w:pPr>
        <w:tabs>
          <w:tab w:val="right" w:pos="9360"/>
        </w:tabs>
        <w:jc w:val="both"/>
        <w:rPr>
          <w:sz w:val="20"/>
          <w:szCs w:val="20"/>
        </w:rPr>
      </w:pPr>
      <w:r>
        <w:rPr>
          <w:sz w:val="20"/>
          <w:szCs w:val="20"/>
        </w:rPr>
        <w:t xml:space="preserve">Dean’s Search Advisory Committee, College of Literature, Science, </w:t>
      </w:r>
      <w:r>
        <w:rPr>
          <w:sz w:val="20"/>
          <w:szCs w:val="20"/>
        </w:rPr>
        <w:tab/>
        <w:t>August 2013 – February 2014</w:t>
      </w:r>
    </w:p>
    <w:p w:rsidR="00D94CBF" w:rsidRDefault="00D94CBF" w:rsidP="00D94CBF">
      <w:pPr>
        <w:jc w:val="both"/>
        <w:rPr>
          <w:sz w:val="20"/>
          <w:szCs w:val="20"/>
        </w:rPr>
      </w:pPr>
      <w:r>
        <w:rPr>
          <w:sz w:val="20"/>
          <w:szCs w:val="20"/>
        </w:rPr>
        <w:t>and the Arts, University of Michigan</w:t>
      </w:r>
    </w:p>
    <w:p w:rsidR="00F05AED" w:rsidRDefault="00F05AED">
      <w:pPr>
        <w:jc w:val="both"/>
        <w:rPr>
          <w:sz w:val="20"/>
          <w:szCs w:val="20"/>
        </w:rPr>
      </w:pPr>
    </w:p>
    <w:p w:rsidR="001B6E61" w:rsidRDefault="001B6E61" w:rsidP="001B6E61">
      <w:pPr>
        <w:tabs>
          <w:tab w:val="right" w:pos="9360"/>
        </w:tabs>
        <w:jc w:val="both"/>
        <w:rPr>
          <w:sz w:val="20"/>
          <w:szCs w:val="20"/>
        </w:rPr>
      </w:pPr>
      <w:r>
        <w:rPr>
          <w:sz w:val="20"/>
          <w:szCs w:val="20"/>
        </w:rPr>
        <w:t>Faculty Advisory Committee, Provost Campus Leadership Program,</w:t>
      </w:r>
      <w:r w:rsidRPr="001962DB">
        <w:rPr>
          <w:sz w:val="20"/>
          <w:szCs w:val="20"/>
        </w:rPr>
        <w:t xml:space="preserve"> </w:t>
      </w:r>
      <w:r>
        <w:rPr>
          <w:sz w:val="20"/>
          <w:szCs w:val="20"/>
        </w:rPr>
        <w:tab/>
        <w:t>July 2011 – August 2013</w:t>
      </w:r>
    </w:p>
    <w:p w:rsidR="001B6E61" w:rsidRDefault="001B6E61" w:rsidP="001B6E61">
      <w:pPr>
        <w:tabs>
          <w:tab w:val="right" w:pos="9360"/>
        </w:tabs>
        <w:jc w:val="both"/>
        <w:rPr>
          <w:sz w:val="20"/>
          <w:szCs w:val="20"/>
        </w:rPr>
      </w:pPr>
      <w:r>
        <w:rPr>
          <w:sz w:val="20"/>
          <w:szCs w:val="20"/>
        </w:rPr>
        <w:t>Office of the Provost, University of Michigan</w:t>
      </w:r>
    </w:p>
    <w:p w:rsidR="001B6E61" w:rsidRDefault="001B6E61">
      <w:pPr>
        <w:jc w:val="both"/>
        <w:rPr>
          <w:sz w:val="20"/>
          <w:szCs w:val="20"/>
        </w:rPr>
      </w:pPr>
    </w:p>
    <w:p w:rsidR="003E2A09" w:rsidRDefault="003E2A09" w:rsidP="003E2A09">
      <w:pPr>
        <w:tabs>
          <w:tab w:val="right" w:pos="9360"/>
        </w:tabs>
        <w:jc w:val="both"/>
        <w:rPr>
          <w:sz w:val="20"/>
          <w:szCs w:val="20"/>
        </w:rPr>
      </w:pPr>
      <w:r>
        <w:rPr>
          <w:sz w:val="20"/>
          <w:szCs w:val="20"/>
        </w:rPr>
        <w:t>The Honors Faculty Council, College of Literature, Science, and the Arts,</w:t>
      </w:r>
      <w:r>
        <w:rPr>
          <w:sz w:val="20"/>
          <w:szCs w:val="20"/>
        </w:rPr>
        <w:tab/>
        <w:t>January 2009 – May 2010</w:t>
      </w:r>
    </w:p>
    <w:p w:rsidR="003E2A09" w:rsidRDefault="003E2A09" w:rsidP="003E2A09">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Faculty Ally on Diversity in Graduate Education,</w:t>
      </w:r>
      <w:r>
        <w:rPr>
          <w:sz w:val="20"/>
          <w:szCs w:val="20"/>
        </w:rPr>
        <w:tab/>
        <w:t>September 2009 - June 2010</w:t>
      </w:r>
    </w:p>
    <w:p w:rsidR="001006A7" w:rsidRDefault="001006A7">
      <w:pPr>
        <w:jc w:val="both"/>
        <w:rPr>
          <w:sz w:val="20"/>
          <w:szCs w:val="20"/>
        </w:rPr>
      </w:pPr>
      <w:r>
        <w:rPr>
          <w:sz w:val="20"/>
          <w:szCs w:val="20"/>
        </w:rPr>
        <w:t>Rackham School of Graduate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Task Force, The Initiative on the Future of Social Sciences,</w:t>
      </w:r>
      <w:r>
        <w:rPr>
          <w:sz w:val="20"/>
          <w:szCs w:val="20"/>
        </w:rPr>
        <w:tab/>
        <w:t>September 2009 - May 2010</w:t>
      </w:r>
    </w:p>
    <w:p w:rsidR="001006A7" w:rsidRDefault="001006A7">
      <w:pPr>
        <w:jc w:val="both"/>
        <w:rPr>
          <w:sz w:val="20"/>
          <w:szCs w:val="20"/>
        </w:rPr>
      </w:pPr>
      <w:r>
        <w:rPr>
          <w:sz w:val="20"/>
          <w:szCs w:val="20"/>
        </w:rPr>
        <w:t>Rackham School of Graduate Studies and the Office of Vice President for Research,</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Supervisory Committee, Joint Social Work/Social Science Doctoral Program,</w:t>
      </w:r>
      <w:r>
        <w:rPr>
          <w:sz w:val="20"/>
          <w:szCs w:val="20"/>
        </w:rPr>
        <w:tab/>
        <w:t>September 2008 - May 2010</w:t>
      </w:r>
    </w:p>
    <w:p w:rsidR="001006A7" w:rsidRDefault="001006A7">
      <w:pPr>
        <w:jc w:val="both"/>
        <w:rPr>
          <w:sz w:val="20"/>
          <w:szCs w:val="20"/>
        </w:rPr>
      </w:pPr>
      <w:r>
        <w:rPr>
          <w:sz w:val="20"/>
          <w:szCs w:val="20"/>
        </w:rPr>
        <w:t>School of Social Work,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Merit Fellowship Faculty Review Committee,</w:t>
      </w:r>
      <w:r>
        <w:rPr>
          <w:sz w:val="20"/>
          <w:szCs w:val="20"/>
        </w:rPr>
        <w:tab/>
        <w:t>January - May 2010</w:t>
      </w:r>
    </w:p>
    <w:p w:rsidR="001006A7" w:rsidRDefault="001006A7">
      <w:pPr>
        <w:jc w:val="both"/>
        <w:rPr>
          <w:sz w:val="20"/>
          <w:szCs w:val="20"/>
        </w:rPr>
      </w:pPr>
      <w:r>
        <w:rPr>
          <w:sz w:val="20"/>
          <w:szCs w:val="20"/>
        </w:rPr>
        <w:t>Rackham School of Graduate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Integrity Board, Rackham School of Graduate Studies,</w:t>
      </w:r>
      <w:r>
        <w:rPr>
          <w:sz w:val="20"/>
          <w:szCs w:val="20"/>
        </w:rPr>
        <w:tab/>
        <w:t>January 2008 - May 2010</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Faculty Council, Edward Ginsberg Center for Community Service</w:t>
      </w:r>
      <w:r>
        <w:rPr>
          <w:sz w:val="20"/>
          <w:szCs w:val="20"/>
        </w:rPr>
        <w:tab/>
        <w:t>September 2003 - May 2010</w:t>
      </w:r>
    </w:p>
    <w:p w:rsidR="001006A7" w:rsidRDefault="001006A7">
      <w:pPr>
        <w:jc w:val="both"/>
        <w:rPr>
          <w:sz w:val="20"/>
          <w:szCs w:val="20"/>
        </w:rPr>
      </w:pPr>
      <w:r>
        <w:rPr>
          <w:sz w:val="20"/>
          <w:szCs w:val="20"/>
        </w:rPr>
        <w:t>and Learning,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Accreditation Working Group on the University’s Engagement, Outreach,</w:t>
      </w:r>
      <w:r>
        <w:rPr>
          <w:sz w:val="20"/>
          <w:szCs w:val="20"/>
        </w:rPr>
        <w:tab/>
        <w:t>September 2008 - August 2009</w:t>
      </w:r>
    </w:p>
    <w:p w:rsidR="001006A7" w:rsidRDefault="001006A7">
      <w:pPr>
        <w:jc w:val="both"/>
        <w:rPr>
          <w:sz w:val="20"/>
          <w:szCs w:val="20"/>
        </w:rPr>
      </w:pPr>
      <w:r>
        <w:rPr>
          <w:sz w:val="20"/>
          <w:szCs w:val="20"/>
        </w:rPr>
        <w:t>and Service Activities,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 Chair, 2009 Faculty Advisory Group for Committee for Institutional</w:t>
      </w:r>
      <w:r>
        <w:rPr>
          <w:sz w:val="20"/>
          <w:szCs w:val="20"/>
        </w:rPr>
        <w:tab/>
        <w:t>September 2008 - August 2009</w:t>
      </w:r>
    </w:p>
    <w:p w:rsidR="001006A7" w:rsidRDefault="001006A7">
      <w:pPr>
        <w:jc w:val="both"/>
        <w:rPr>
          <w:sz w:val="20"/>
          <w:szCs w:val="20"/>
        </w:rPr>
      </w:pPr>
      <w:r>
        <w:rPr>
          <w:sz w:val="20"/>
          <w:szCs w:val="20"/>
        </w:rPr>
        <w:t>Cooperation Summer Research Opportunity Program,</w:t>
      </w:r>
    </w:p>
    <w:p w:rsidR="001006A7" w:rsidRDefault="001006A7">
      <w:pPr>
        <w:jc w:val="both"/>
        <w:rPr>
          <w:sz w:val="20"/>
          <w:szCs w:val="20"/>
        </w:rPr>
      </w:pPr>
      <w:r>
        <w:rPr>
          <w:sz w:val="20"/>
          <w:szCs w:val="20"/>
        </w:rPr>
        <w:t>Rackham School of Graduate Studies, University of Michigan</w:t>
      </w:r>
    </w:p>
    <w:p w:rsidR="001006A7" w:rsidRDefault="001006A7">
      <w:pPr>
        <w:jc w:val="both"/>
        <w:rPr>
          <w:sz w:val="20"/>
          <w:szCs w:val="20"/>
        </w:rPr>
      </w:pPr>
    </w:p>
    <w:p w:rsidR="003E2A09" w:rsidRDefault="001006A7" w:rsidP="003E2A09">
      <w:pPr>
        <w:tabs>
          <w:tab w:val="right" w:pos="9360"/>
        </w:tabs>
        <w:jc w:val="both"/>
        <w:rPr>
          <w:sz w:val="20"/>
          <w:szCs w:val="20"/>
        </w:rPr>
      </w:pPr>
      <w:r>
        <w:rPr>
          <w:sz w:val="20"/>
          <w:szCs w:val="20"/>
        </w:rPr>
        <w:t xml:space="preserve">Faculty Advisor, Students of Color </w:t>
      </w:r>
      <w:r w:rsidR="003E2A09">
        <w:rPr>
          <w:sz w:val="20"/>
          <w:szCs w:val="20"/>
        </w:rPr>
        <w:t xml:space="preserve">at Rackham (graduate students), </w:t>
      </w:r>
      <w:r w:rsidR="003E2A09">
        <w:rPr>
          <w:sz w:val="20"/>
          <w:szCs w:val="20"/>
        </w:rPr>
        <w:tab/>
        <w:t>September 1999 - September 2008</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Dean’s Search Advisory Committee, Gerald R. Ford School </w:t>
      </w:r>
      <w:r>
        <w:rPr>
          <w:sz w:val="20"/>
          <w:szCs w:val="20"/>
        </w:rPr>
        <w:tab/>
        <w:t>January 2007 - May 2007</w:t>
      </w:r>
    </w:p>
    <w:p w:rsidR="001006A7" w:rsidRDefault="001006A7">
      <w:pPr>
        <w:jc w:val="both"/>
        <w:rPr>
          <w:sz w:val="20"/>
          <w:szCs w:val="20"/>
        </w:rPr>
      </w:pPr>
      <w:r>
        <w:rPr>
          <w:sz w:val="20"/>
          <w:szCs w:val="20"/>
        </w:rPr>
        <w:t>of Public Policy, University of Michigan</w:t>
      </w:r>
    </w:p>
    <w:p w:rsidR="000250D0" w:rsidRDefault="000250D0">
      <w:pPr>
        <w:jc w:val="both"/>
        <w:rPr>
          <w:sz w:val="20"/>
          <w:szCs w:val="20"/>
        </w:rPr>
      </w:pPr>
    </w:p>
    <w:p w:rsidR="001006A7" w:rsidRDefault="001006A7">
      <w:pPr>
        <w:tabs>
          <w:tab w:val="right" w:pos="9360"/>
        </w:tabs>
        <w:jc w:val="both"/>
        <w:rPr>
          <w:sz w:val="20"/>
          <w:szCs w:val="20"/>
        </w:rPr>
      </w:pPr>
      <w:r>
        <w:rPr>
          <w:sz w:val="20"/>
          <w:szCs w:val="20"/>
        </w:rPr>
        <w:t>Executive Board, Rackham School of Graduate Studies,</w:t>
      </w:r>
      <w:r>
        <w:rPr>
          <w:sz w:val="20"/>
          <w:szCs w:val="20"/>
        </w:rPr>
        <w:tab/>
        <w:t>September 2003 - May 2007</w:t>
      </w:r>
    </w:p>
    <w:p w:rsidR="001006A7" w:rsidRDefault="001006A7">
      <w:pPr>
        <w:jc w:val="both"/>
        <w:rPr>
          <w:sz w:val="20"/>
          <w:szCs w:val="20"/>
        </w:rPr>
      </w:pPr>
      <w:r>
        <w:rPr>
          <w:sz w:val="20"/>
          <w:szCs w:val="20"/>
        </w:rPr>
        <w:t>University of Michigan</w:t>
      </w:r>
    </w:p>
    <w:p w:rsidR="00351D99" w:rsidRDefault="00351D99">
      <w:pPr>
        <w:jc w:val="both"/>
        <w:rPr>
          <w:sz w:val="20"/>
          <w:szCs w:val="20"/>
        </w:rPr>
      </w:pPr>
    </w:p>
    <w:p w:rsidR="001006A7" w:rsidRDefault="001006A7">
      <w:pPr>
        <w:tabs>
          <w:tab w:val="right" w:pos="9360"/>
        </w:tabs>
        <w:jc w:val="both"/>
        <w:rPr>
          <w:sz w:val="20"/>
          <w:szCs w:val="20"/>
        </w:rPr>
      </w:pPr>
      <w:r>
        <w:rPr>
          <w:sz w:val="20"/>
          <w:szCs w:val="20"/>
        </w:rPr>
        <w:t xml:space="preserve">Advisory Council, William Monroe Trotter Multicultural Center, </w:t>
      </w:r>
      <w:r>
        <w:rPr>
          <w:sz w:val="20"/>
          <w:szCs w:val="20"/>
        </w:rPr>
        <w:tab/>
        <w:t>October 2004 - May 2005</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Director’s Search Advisory Committee, Institute for Social Research, </w:t>
      </w:r>
      <w:r>
        <w:rPr>
          <w:sz w:val="20"/>
          <w:szCs w:val="20"/>
        </w:rPr>
        <w:tab/>
        <w:t>September 2004 - January 2005</w:t>
      </w:r>
    </w:p>
    <w:p w:rsidR="001006A7" w:rsidRDefault="001006A7">
      <w:pPr>
        <w:jc w:val="both"/>
        <w:rPr>
          <w:sz w:val="20"/>
          <w:szCs w:val="20"/>
        </w:rPr>
      </w:pPr>
      <w:r>
        <w:rPr>
          <w:sz w:val="20"/>
          <w:szCs w:val="20"/>
        </w:rPr>
        <w:t>University of Michigan</w:t>
      </w:r>
    </w:p>
    <w:p w:rsidR="002411D0" w:rsidRDefault="002411D0">
      <w:pPr>
        <w:jc w:val="both"/>
        <w:rPr>
          <w:sz w:val="20"/>
          <w:szCs w:val="20"/>
        </w:rPr>
      </w:pPr>
    </w:p>
    <w:p w:rsidR="001006A7" w:rsidRDefault="001006A7">
      <w:pPr>
        <w:tabs>
          <w:tab w:val="right" w:pos="9360"/>
        </w:tabs>
        <w:jc w:val="both"/>
        <w:rPr>
          <w:sz w:val="20"/>
          <w:szCs w:val="20"/>
        </w:rPr>
      </w:pPr>
      <w:r>
        <w:rPr>
          <w:sz w:val="20"/>
          <w:szCs w:val="20"/>
        </w:rPr>
        <w:t xml:space="preserve">Dean’s Search Advisory Committee, College of Literature, Science, </w:t>
      </w:r>
      <w:r>
        <w:rPr>
          <w:sz w:val="20"/>
          <w:szCs w:val="20"/>
        </w:rPr>
        <w:tab/>
        <w:t>October 2002 - May 2003</w:t>
      </w:r>
    </w:p>
    <w:p w:rsidR="001006A7" w:rsidRDefault="001006A7">
      <w:pPr>
        <w:jc w:val="both"/>
        <w:rPr>
          <w:sz w:val="20"/>
          <w:szCs w:val="20"/>
        </w:rPr>
      </w:pPr>
      <w:r>
        <w:rPr>
          <w:sz w:val="20"/>
          <w:szCs w:val="20"/>
        </w:rPr>
        <w:t>and the Arts, University of Michigan</w:t>
      </w:r>
    </w:p>
    <w:p w:rsidR="00D75DE1" w:rsidRDefault="00D75DE1">
      <w:pPr>
        <w:jc w:val="both"/>
        <w:rPr>
          <w:sz w:val="20"/>
          <w:szCs w:val="20"/>
        </w:rPr>
      </w:pPr>
    </w:p>
    <w:p w:rsidR="001006A7" w:rsidRDefault="001006A7">
      <w:pPr>
        <w:tabs>
          <w:tab w:val="right" w:pos="9360"/>
        </w:tabs>
        <w:jc w:val="both"/>
        <w:rPr>
          <w:sz w:val="20"/>
          <w:szCs w:val="20"/>
        </w:rPr>
      </w:pPr>
      <w:r>
        <w:rPr>
          <w:sz w:val="20"/>
          <w:szCs w:val="20"/>
        </w:rPr>
        <w:t>Faculty Advisory Board, Center for Research on Learning and Teaching,</w:t>
      </w:r>
      <w:r>
        <w:rPr>
          <w:sz w:val="20"/>
          <w:szCs w:val="20"/>
        </w:rPr>
        <w:tab/>
        <w:t>September 1999 - April 2001</w:t>
      </w:r>
    </w:p>
    <w:p w:rsidR="001006A7" w:rsidRDefault="001006A7">
      <w:pPr>
        <w:jc w:val="both"/>
        <w:rPr>
          <w:sz w:val="20"/>
          <w:szCs w:val="20"/>
        </w:rPr>
      </w:pPr>
      <w:r>
        <w:rPr>
          <w:sz w:val="20"/>
          <w:szCs w:val="20"/>
        </w:rPr>
        <w:t>University of Michigan</w:t>
      </w:r>
    </w:p>
    <w:p w:rsidR="00C877AD" w:rsidRDefault="00C877AD">
      <w:pPr>
        <w:jc w:val="both"/>
        <w:rPr>
          <w:sz w:val="20"/>
          <w:szCs w:val="20"/>
        </w:rPr>
      </w:pPr>
    </w:p>
    <w:p w:rsidR="001006A7" w:rsidRDefault="001006A7">
      <w:pPr>
        <w:tabs>
          <w:tab w:val="right" w:pos="9360"/>
        </w:tabs>
        <w:jc w:val="both"/>
        <w:rPr>
          <w:sz w:val="20"/>
          <w:szCs w:val="20"/>
        </w:rPr>
      </w:pPr>
      <w:r>
        <w:rPr>
          <w:sz w:val="20"/>
          <w:szCs w:val="20"/>
        </w:rPr>
        <w:t xml:space="preserve">Dissertation Fellowship Committee, Rackham School of Graduate Studies, </w:t>
      </w:r>
      <w:r>
        <w:rPr>
          <w:sz w:val="20"/>
          <w:szCs w:val="20"/>
        </w:rPr>
        <w:tab/>
        <w:t>January - June 1998</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jc w:val="both"/>
        <w:rPr>
          <w:sz w:val="20"/>
          <w:szCs w:val="20"/>
        </w:rPr>
      </w:pPr>
      <w:r>
        <w:rPr>
          <w:b/>
          <w:bCs/>
          <w:sz w:val="20"/>
          <w:szCs w:val="20"/>
        </w:rPr>
        <w:t>[Research and Scholarship]</w:t>
      </w:r>
    </w:p>
    <w:p w:rsidR="009F0948" w:rsidRDefault="009F0948">
      <w:pPr>
        <w:jc w:val="both"/>
        <w:rPr>
          <w:sz w:val="20"/>
          <w:szCs w:val="20"/>
        </w:rPr>
      </w:pPr>
    </w:p>
    <w:p w:rsidR="001006A7" w:rsidRDefault="001006A7">
      <w:pPr>
        <w:tabs>
          <w:tab w:val="right" w:pos="9360"/>
        </w:tabs>
        <w:jc w:val="both"/>
        <w:rPr>
          <w:sz w:val="20"/>
          <w:szCs w:val="20"/>
        </w:rPr>
      </w:pPr>
      <w:r>
        <w:rPr>
          <w:sz w:val="20"/>
          <w:szCs w:val="20"/>
        </w:rPr>
        <w:t>Mentor, Summer Research Opportunity Program, University of Michigan</w:t>
      </w:r>
      <w:r>
        <w:rPr>
          <w:sz w:val="20"/>
          <w:szCs w:val="20"/>
        </w:rPr>
        <w:tab/>
        <w:t>June 1997 - Present</w:t>
      </w:r>
    </w:p>
    <w:p w:rsidR="001006A7" w:rsidRDefault="001006A7">
      <w:pPr>
        <w:jc w:val="both"/>
        <w:rPr>
          <w:sz w:val="20"/>
          <w:szCs w:val="20"/>
        </w:rPr>
      </w:pPr>
      <w:r>
        <w:rPr>
          <w:sz w:val="20"/>
          <w:szCs w:val="20"/>
        </w:rPr>
        <w:t>(service performed each summer since 1997)</w:t>
      </w:r>
    </w:p>
    <w:p w:rsidR="002411D0" w:rsidRDefault="002411D0">
      <w:pPr>
        <w:jc w:val="both"/>
        <w:rPr>
          <w:sz w:val="20"/>
          <w:szCs w:val="20"/>
        </w:rPr>
      </w:pPr>
    </w:p>
    <w:p w:rsidR="001006A7" w:rsidRDefault="001006A7">
      <w:pPr>
        <w:tabs>
          <w:tab w:val="right" w:pos="9360"/>
        </w:tabs>
        <w:jc w:val="both"/>
        <w:rPr>
          <w:sz w:val="20"/>
          <w:szCs w:val="20"/>
        </w:rPr>
      </w:pPr>
      <w:r>
        <w:rPr>
          <w:sz w:val="20"/>
          <w:szCs w:val="20"/>
        </w:rPr>
        <w:t>Mentor, Undergraduate Research Opportunity Program,</w:t>
      </w:r>
      <w:r>
        <w:rPr>
          <w:sz w:val="20"/>
          <w:szCs w:val="20"/>
        </w:rPr>
        <w:tab/>
        <w:t>September 1996 - Present</w:t>
      </w:r>
    </w:p>
    <w:p w:rsidR="001006A7" w:rsidRDefault="001006A7">
      <w:pPr>
        <w:jc w:val="both"/>
        <w:rPr>
          <w:sz w:val="20"/>
          <w:szCs w:val="20"/>
        </w:rPr>
      </w:pPr>
      <w:r>
        <w:rPr>
          <w:sz w:val="20"/>
          <w:szCs w:val="20"/>
        </w:rPr>
        <w:t>University of Michigan (service performed each academic year since 1996)</w:t>
      </w:r>
    </w:p>
    <w:p w:rsidR="00DA4FB3" w:rsidRDefault="00DA4FB3" w:rsidP="00DA4FB3">
      <w:pPr>
        <w:tabs>
          <w:tab w:val="right" w:pos="9360"/>
        </w:tabs>
        <w:jc w:val="both"/>
        <w:rPr>
          <w:sz w:val="20"/>
          <w:szCs w:val="20"/>
        </w:rPr>
      </w:pPr>
    </w:p>
    <w:p w:rsidR="00DA4FB3" w:rsidRDefault="00DA4FB3" w:rsidP="00DA4FB3">
      <w:pPr>
        <w:tabs>
          <w:tab w:val="right" w:pos="9360"/>
        </w:tabs>
        <w:jc w:val="both"/>
        <w:rPr>
          <w:sz w:val="20"/>
          <w:szCs w:val="20"/>
        </w:rPr>
      </w:pPr>
      <w:r>
        <w:rPr>
          <w:sz w:val="20"/>
          <w:szCs w:val="20"/>
        </w:rPr>
        <w:t>Executive Committee, National Poverty Center,</w:t>
      </w:r>
      <w:r>
        <w:rPr>
          <w:sz w:val="20"/>
          <w:szCs w:val="20"/>
        </w:rPr>
        <w:tab/>
        <w:t>October 2002 – May 2013</w:t>
      </w:r>
    </w:p>
    <w:p w:rsidR="00DA4FB3" w:rsidRDefault="00DA4FB3" w:rsidP="00DA4FB3">
      <w:pPr>
        <w:jc w:val="both"/>
        <w:rPr>
          <w:sz w:val="20"/>
          <w:szCs w:val="20"/>
        </w:rPr>
      </w:pPr>
      <w:r>
        <w:rPr>
          <w:sz w:val="20"/>
          <w:szCs w:val="20"/>
        </w:rPr>
        <w:t>Gerald R. Ford School of Public Policy, University of Michigan</w:t>
      </w:r>
    </w:p>
    <w:p w:rsidR="00DA4FB3" w:rsidRDefault="00DA4FB3">
      <w:pPr>
        <w:jc w:val="both"/>
        <w:rPr>
          <w:sz w:val="20"/>
          <w:szCs w:val="20"/>
        </w:rPr>
      </w:pPr>
    </w:p>
    <w:p w:rsidR="00DA4FB3" w:rsidRDefault="00DA4FB3" w:rsidP="00DA4FB3">
      <w:pPr>
        <w:tabs>
          <w:tab w:val="right" w:pos="9360"/>
        </w:tabs>
        <w:jc w:val="both"/>
        <w:rPr>
          <w:sz w:val="20"/>
          <w:szCs w:val="20"/>
        </w:rPr>
      </w:pPr>
      <w:r>
        <w:rPr>
          <w:sz w:val="20"/>
          <w:szCs w:val="20"/>
        </w:rPr>
        <w:t>Steering Committee, Center for Advancing Research and Solutions</w:t>
      </w:r>
      <w:r>
        <w:rPr>
          <w:sz w:val="20"/>
          <w:szCs w:val="20"/>
        </w:rPr>
        <w:tab/>
        <w:t>September 2010 – May 2013</w:t>
      </w:r>
    </w:p>
    <w:p w:rsidR="00DA4FB3" w:rsidRDefault="00E42EE7" w:rsidP="00DA4FB3">
      <w:pPr>
        <w:jc w:val="both"/>
        <w:rPr>
          <w:sz w:val="20"/>
          <w:szCs w:val="20"/>
        </w:rPr>
      </w:pPr>
      <w:r>
        <w:rPr>
          <w:sz w:val="20"/>
          <w:szCs w:val="20"/>
        </w:rPr>
        <w:t xml:space="preserve">for Society </w:t>
      </w:r>
      <w:r w:rsidR="00DA4FB3">
        <w:rPr>
          <w:sz w:val="20"/>
          <w:szCs w:val="20"/>
        </w:rPr>
        <w:t>(CARSS),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Faculty Associate, Institute for Labor and Industrial Relations, </w:t>
      </w:r>
      <w:r>
        <w:rPr>
          <w:sz w:val="20"/>
          <w:szCs w:val="20"/>
        </w:rPr>
        <w:tab/>
        <w:t>October 2005 - June 2008</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Faculty Associate, Center for the Ethnography of Everyday Life,</w:t>
      </w:r>
      <w:r>
        <w:rPr>
          <w:sz w:val="20"/>
          <w:szCs w:val="20"/>
        </w:rPr>
        <w:tab/>
        <w:t xml:space="preserve"> August 2001 - May 2007</w:t>
      </w:r>
    </w:p>
    <w:p w:rsidR="001006A7" w:rsidRDefault="001006A7">
      <w:pPr>
        <w:jc w:val="both"/>
        <w:rPr>
          <w:sz w:val="20"/>
          <w:szCs w:val="20"/>
        </w:rPr>
      </w:pPr>
      <w:r>
        <w:rPr>
          <w:sz w:val="20"/>
          <w:szCs w:val="20"/>
        </w:rPr>
        <w:t>University of Michigan</w:t>
      </w:r>
    </w:p>
    <w:p w:rsidR="0097742A" w:rsidRDefault="0097742A">
      <w:pPr>
        <w:jc w:val="both"/>
        <w:rPr>
          <w:sz w:val="20"/>
          <w:szCs w:val="20"/>
        </w:rPr>
      </w:pPr>
    </w:p>
    <w:p w:rsidR="001006A7" w:rsidRDefault="001006A7">
      <w:pPr>
        <w:tabs>
          <w:tab w:val="right" w:pos="9360"/>
        </w:tabs>
        <w:jc w:val="both"/>
        <w:rPr>
          <w:sz w:val="20"/>
          <w:szCs w:val="20"/>
        </w:rPr>
      </w:pPr>
      <w:r>
        <w:rPr>
          <w:sz w:val="20"/>
          <w:szCs w:val="20"/>
        </w:rPr>
        <w:t xml:space="preserve">Co-Director, “Intersections: Initiative on Social Science and the Humanities,” </w:t>
      </w:r>
      <w:r>
        <w:rPr>
          <w:sz w:val="20"/>
          <w:szCs w:val="20"/>
        </w:rPr>
        <w:tab/>
        <w:t>June 2004 - May 2006</w:t>
      </w:r>
    </w:p>
    <w:p w:rsidR="001006A7" w:rsidRDefault="001006A7">
      <w:pPr>
        <w:jc w:val="both"/>
        <w:rPr>
          <w:sz w:val="20"/>
          <w:szCs w:val="20"/>
        </w:rPr>
      </w:pPr>
      <w:r>
        <w:rPr>
          <w:sz w:val="20"/>
          <w:szCs w:val="20"/>
        </w:rPr>
        <w:t>University of Michigan (Steering Committee member 2002-2004)</w:t>
      </w:r>
    </w:p>
    <w:p w:rsidR="001006A7" w:rsidRDefault="001006A7">
      <w:pPr>
        <w:jc w:val="both"/>
        <w:rPr>
          <w:sz w:val="20"/>
          <w:szCs w:val="20"/>
        </w:rPr>
      </w:pPr>
    </w:p>
    <w:p w:rsidR="00033F23" w:rsidRDefault="00033F23">
      <w:pPr>
        <w:jc w:val="both"/>
        <w:rPr>
          <w:sz w:val="20"/>
          <w:szCs w:val="20"/>
        </w:rPr>
      </w:pPr>
    </w:p>
    <w:p w:rsidR="001006A7" w:rsidRDefault="001006A7">
      <w:pPr>
        <w:jc w:val="both"/>
        <w:rPr>
          <w:sz w:val="20"/>
          <w:szCs w:val="20"/>
        </w:rPr>
      </w:pPr>
      <w:r>
        <w:rPr>
          <w:b/>
          <w:bCs/>
          <w:sz w:val="20"/>
          <w:szCs w:val="20"/>
        </w:rPr>
        <w:t>DEPARTMENTAL AND PROGRAM SERVICE</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Center for Afro-American and African Studies, University of Michigan,</w:t>
      </w:r>
      <w:r>
        <w:rPr>
          <w:sz w:val="20"/>
          <w:szCs w:val="20"/>
        </w:rPr>
        <w:tab/>
        <w:t>September 1996 - June 2010</w:t>
      </w:r>
    </w:p>
    <w:p w:rsidR="001006A7" w:rsidRDefault="001006A7">
      <w:pPr>
        <w:ind w:firstLine="720"/>
        <w:jc w:val="both"/>
        <w:rPr>
          <w:sz w:val="20"/>
          <w:szCs w:val="20"/>
        </w:rPr>
      </w:pPr>
      <w:r>
        <w:rPr>
          <w:sz w:val="20"/>
          <w:szCs w:val="20"/>
        </w:rPr>
        <w:t xml:space="preserve">Curriculum Committee (2007-2008) </w:t>
      </w:r>
    </w:p>
    <w:p w:rsidR="001006A7" w:rsidRDefault="001006A7">
      <w:pPr>
        <w:ind w:firstLine="720"/>
        <w:jc w:val="both"/>
        <w:rPr>
          <w:sz w:val="20"/>
          <w:szCs w:val="20"/>
        </w:rPr>
      </w:pPr>
      <w:r>
        <w:rPr>
          <w:sz w:val="20"/>
          <w:szCs w:val="20"/>
        </w:rPr>
        <w:t>Executive Committee (2003-2006)</w:t>
      </w:r>
    </w:p>
    <w:p w:rsidR="001006A7" w:rsidRDefault="001006A7">
      <w:pPr>
        <w:ind w:firstLine="720"/>
        <w:jc w:val="both"/>
        <w:rPr>
          <w:sz w:val="20"/>
          <w:szCs w:val="20"/>
        </w:rPr>
      </w:pPr>
      <w:r>
        <w:rPr>
          <w:sz w:val="20"/>
          <w:szCs w:val="20"/>
        </w:rPr>
        <w:t>Graduate Certificate Program Committee (2005-2006)</w:t>
      </w:r>
    </w:p>
    <w:p w:rsidR="001006A7" w:rsidRDefault="001006A7">
      <w:pPr>
        <w:ind w:firstLine="720"/>
        <w:jc w:val="both"/>
        <w:rPr>
          <w:sz w:val="20"/>
          <w:szCs w:val="20"/>
        </w:rPr>
      </w:pPr>
      <w:r>
        <w:rPr>
          <w:sz w:val="20"/>
          <w:szCs w:val="20"/>
        </w:rPr>
        <w:t>Tenure Review Committee, Chair (2006-2007), Chair (2009-2010)</w:t>
      </w:r>
    </w:p>
    <w:p w:rsidR="001006A7" w:rsidRDefault="001006A7">
      <w:pPr>
        <w:ind w:firstLine="720"/>
        <w:jc w:val="both"/>
        <w:rPr>
          <w:sz w:val="20"/>
          <w:szCs w:val="20"/>
        </w:rPr>
      </w:pPr>
      <w:r>
        <w:rPr>
          <w:sz w:val="20"/>
          <w:szCs w:val="20"/>
        </w:rPr>
        <w:t>Chair, Personnel Search (CAAS and Sociology position) (2002-2003)</w:t>
      </w:r>
    </w:p>
    <w:p w:rsidR="001006A7" w:rsidRDefault="001006A7">
      <w:pPr>
        <w:ind w:firstLine="720"/>
        <w:jc w:val="both"/>
        <w:rPr>
          <w:sz w:val="20"/>
          <w:szCs w:val="20"/>
        </w:rPr>
      </w:pPr>
      <w:r>
        <w:rPr>
          <w:sz w:val="20"/>
          <w:szCs w:val="20"/>
        </w:rPr>
        <w:t>Undergraduate Honors Committee (2001-2002)</w:t>
      </w:r>
    </w:p>
    <w:p w:rsidR="001006A7" w:rsidRDefault="001006A7">
      <w:pPr>
        <w:ind w:firstLine="720"/>
        <w:jc w:val="both"/>
        <w:rPr>
          <w:sz w:val="20"/>
          <w:szCs w:val="20"/>
        </w:rPr>
      </w:pPr>
      <w:r>
        <w:rPr>
          <w:sz w:val="20"/>
          <w:szCs w:val="20"/>
        </w:rPr>
        <w:t>Program Committee (2000-2001)</w:t>
      </w:r>
    </w:p>
    <w:p w:rsidR="001006A7" w:rsidRDefault="001006A7">
      <w:pPr>
        <w:ind w:firstLine="720"/>
        <w:jc w:val="both"/>
        <w:rPr>
          <w:sz w:val="20"/>
          <w:szCs w:val="20"/>
        </w:rPr>
      </w:pPr>
      <w:r>
        <w:rPr>
          <w:sz w:val="20"/>
          <w:szCs w:val="20"/>
        </w:rPr>
        <w:t>Graduate and Post-Doctoral Fellowship Committee (1996-1999)</w:t>
      </w:r>
    </w:p>
    <w:p w:rsidR="00D75DE1" w:rsidRDefault="00D75DE1">
      <w:pPr>
        <w:ind w:firstLine="720"/>
        <w:jc w:val="both"/>
        <w:rPr>
          <w:sz w:val="20"/>
          <w:szCs w:val="20"/>
        </w:rPr>
      </w:pPr>
    </w:p>
    <w:p w:rsidR="001006A7" w:rsidRDefault="001006A7">
      <w:pPr>
        <w:tabs>
          <w:tab w:val="right" w:pos="9360"/>
        </w:tabs>
        <w:jc w:val="both"/>
        <w:rPr>
          <w:sz w:val="20"/>
          <w:szCs w:val="20"/>
        </w:rPr>
      </w:pPr>
      <w:r>
        <w:rPr>
          <w:sz w:val="20"/>
          <w:szCs w:val="20"/>
        </w:rPr>
        <w:t>Department of Sociology, University of Michigan,</w:t>
      </w:r>
      <w:r>
        <w:rPr>
          <w:sz w:val="20"/>
          <w:szCs w:val="20"/>
        </w:rPr>
        <w:tab/>
        <w:t>September 1996 - June 2010</w:t>
      </w:r>
    </w:p>
    <w:p w:rsidR="001006A7" w:rsidRDefault="001006A7">
      <w:pPr>
        <w:ind w:firstLine="720"/>
        <w:jc w:val="both"/>
        <w:rPr>
          <w:sz w:val="20"/>
          <w:szCs w:val="20"/>
        </w:rPr>
      </w:pPr>
      <w:r>
        <w:rPr>
          <w:sz w:val="20"/>
          <w:szCs w:val="20"/>
        </w:rPr>
        <w:t>Department Ombudsperson (2006-2010)</w:t>
      </w:r>
    </w:p>
    <w:p w:rsidR="00224D0E" w:rsidRDefault="001006A7">
      <w:pPr>
        <w:ind w:firstLine="720"/>
        <w:jc w:val="both"/>
        <w:rPr>
          <w:sz w:val="20"/>
          <w:szCs w:val="20"/>
        </w:rPr>
      </w:pPr>
      <w:r>
        <w:rPr>
          <w:sz w:val="20"/>
          <w:szCs w:val="20"/>
        </w:rPr>
        <w:t>Graduate Program Committee on Race, Ethnicity, and Immigration (2004-2010</w:t>
      </w:r>
      <w:r w:rsidR="00E42EE7">
        <w:rPr>
          <w:sz w:val="20"/>
          <w:szCs w:val="20"/>
        </w:rPr>
        <w:t>, 2013-2014</w:t>
      </w:r>
      <w:r>
        <w:rPr>
          <w:sz w:val="20"/>
          <w:szCs w:val="20"/>
        </w:rPr>
        <w:t>),</w:t>
      </w:r>
      <w:r w:rsidR="00EE43DF">
        <w:rPr>
          <w:sz w:val="20"/>
          <w:szCs w:val="20"/>
        </w:rPr>
        <w:t xml:space="preserve"> </w:t>
      </w:r>
    </w:p>
    <w:p w:rsidR="001006A7" w:rsidRDefault="001006A7" w:rsidP="00224D0E">
      <w:pPr>
        <w:ind w:left="720" w:firstLine="720"/>
        <w:jc w:val="both"/>
        <w:rPr>
          <w:sz w:val="20"/>
          <w:szCs w:val="20"/>
        </w:rPr>
      </w:pPr>
      <w:r>
        <w:rPr>
          <w:sz w:val="20"/>
          <w:szCs w:val="20"/>
        </w:rPr>
        <w:t>Chair (2004-2009</w:t>
      </w:r>
      <w:r w:rsidR="00E42EE7">
        <w:rPr>
          <w:sz w:val="20"/>
          <w:szCs w:val="20"/>
        </w:rPr>
        <w:t>, 2013-2014)</w:t>
      </w:r>
    </w:p>
    <w:p w:rsidR="001006A7" w:rsidRDefault="001006A7">
      <w:pPr>
        <w:ind w:firstLine="720"/>
        <w:jc w:val="both"/>
        <w:rPr>
          <w:sz w:val="20"/>
          <w:szCs w:val="20"/>
        </w:rPr>
      </w:pPr>
      <w:r>
        <w:rPr>
          <w:sz w:val="20"/>
          <w:szCs w:val="20"/>
        </w:rPr>
        <w:t>Lecturers’ Review Committee (2005-2010)</w:t>
      </w:r>
    </w:p>
    <w:p w:rsidR="001006A7" w:rsidRDefault="001006A7">
      <w:pPr>
        <w:ind w:firstLine="720"/>
        <w:jc w:val="both"/>
        <w:rPr>
          <w:sz w:val="20"/>
          <w:szCs w:val="20"/>
        </w:rPr>
      </w:pPr>
      <w:r>
        <w:rPr>
          <w:sz w:val="20"/>
          <w:szCs w:val="20"/>
        </w:rPr>
        <w:t>Committee on Curriculum Evaluation and Planning (2001-2009)</w:t>
      </w:r>
    </w:p>
    <w:p w:rsidR="001006A7" w:rsidRDefault="001006A7">
      <w:pPr>
        <w:ind w:firstLine="720"/>
        <w:jc w:val="both"/>
        <w:rPr>
          <w:sz w:val="20"/>
          <w:szCs w:val="20"/>
        </w:rPr>
      </w:pPr>
      <w:r>
        <w:rPr>
          <w:sz w:val="20"/>
          <w:szCs w:val="20"/>
        </w:rPr>
        <w:t>Tenure Review Committee (2008-2009), Chair (2009-2010)</w:t>
      </w:r>
    </w:p>
    <w:p w:rsidR="001006A7" w:rsidRDefault="001006A7">
      <w:pPr>
        <w:ind w:firstLine="720"/>
        <w:jc w:val="both"/>
        <w:rPr>
          <w:sz w:val="20"/>
          <w:szCs w:val="20"/>
        </w:rPr>
      </w:pPr>
      <w:r>
        <w:rPr>
          <w:sz w:val="20"/>
          <w:szCs w:val="20"/>
        </w:rPr>
        <w:t>Executive Committee (2000-2001, 2003-2005, 2006-2008)</w:t>
      </w:r>
    </w:p>
    <w:p w:rsidR="001006A7" w:rsidRDefault="001006A7">
      <w:pPr>
        <w:ind w:firstLine="720"/>
        <w:jc w:val="both"/>
        <w:rPr>
          <w:sz w:val="20"/>
          <w:szCs w:val="20"/>
        </w:rPr>
      </w:pPr>
      <w:r>
        <w:rPr>
          <w:sz w:val="20"/>
          <w:szCs w:val="20"/>
        </w:rPr>
        <w:t>Third-Year Review Committee, Chair (2006-2007)</w:t>
      </w:r>
    </w:p>
    <w:p w:rsidR="001006A7" w:rsidRDefault="001006A7">
      <w:pPr>
        <w:ind w:firstLine="720"/>
        <w:jc w:val="both"/>
        <w:rPr>
          <w:sz w:val="20"/>
          <w:szCs w:val="20"/>
        </w:rPr>
      </w:pPr>
      <w:r>
        <w:rPr>
          <w:sz w:val="20"/>
          <w:szCs w:val="20"/>
        </w:rPr>
        <w:t>Personnel Committee (2002-2003)</w:t>
      </w:r>
    </w:p>
    <w:p w:rsidR="001006A7" w:rsidRDefault="001006A7">
      <w:pPr>
        <w:ind w:firstLine="720"/>
        <w:jc w:val="both"/>
        <w:rPr>
          <w:sz w:val="20"/>
          <w:szCs w:val="20"/>
        </w:rPr>
      </w:pPr>
      <w:r>
        <w:rPr>
          <w:sz w:val="20"/>
          <w:szCs w:val="20"/>
        </w:rPr>
        <w:t>Graduate Program Committee in Culture and Knowledge (1999-2003)</w:t>
      </w:r>
    </w:p>
    <w:p w:rsidR="001006A7" w:rsidRDefault="001006A7">
      <w:pPr>
        <w:ind w:firstLine="720"/>
        <w:jc w:val="both"/>
        <w:rPr>
          <w:sz w:val="20"/>
          <w:szCs w:val="20"/>
        </w:rPr>
      </w:pPr>
      <w:r>
        <w:rPr>
          <w:sz w:val="20"/>
          <w:szCs w:val="20"/>
        </w:rPr>
        <w:t>Undergraduate Honors Program Coordinator (2000-2001)</w:t>
      </w:r>
    </w:p>
    <w:p w:rsidR="001006A7" w:rsidRDefault="001006A7">
      <w:pPr>
        <w:ind w:firstLine="720"/>
        <w:jc w:val="both"/>
        <w:rPr>
          <w:sz w:val="20"/>
          <w:szCs w:val="20"/>
        </w:rPr>
      </w:pPr>
      <w:r>
        <w:rPr>
          <w:sz w:val="20"/>
          <w:szCs w:val="20"/>
        </w:rPr>
        <w:t>Ad-Hoc Committee on Graduate Curriculum Revision (1998-1999)</w:t>
      </w:r>
    </w:p>
    <w:p w:rsidR="001006A7" w:rsidRDefault="001006A7">
      <w:pPr>
        <w:ind w:firstLine="720"/>
        <w:jc w:val="both"/>
        <w:rPr>
          <w:sz w:val="20"/>
          <w:szCs w:val="20"/>
        </w:rPr>
      </w:pPr>
      <w:r>
        <w:rPr>
          <w:sz w:val="20"/>
          <w:szCs w:val="20"/>
        </w:rPr>
        <w:t>Graduate Admission Committee (1996-1997</w:t>
      </w:r>
      <w:r w:rsidR="00923B55">
        <w:rPr>
          <w:sz w:val="20"/>
          <w:szCs w:val="20"/>
        </w:rPr>
        <w:t>, 1</w:t>
      </w:r>
      <w:r>
        <w:rPr>
          <w:sz w:val="20"/>
          <w:szCs w:val="20"/>
        </w:rPr>
        <w:t>998-1999)</w:t>
      </w:r>
    </w:p>
    <w:p w:rsidR="001006A7" w:rsidRDefault="001006A7">
      <w:pPr>
        <w:ind w:firstLine="720"/>
        <w:jc w:val="both"/>
        <w:rPr>
          <w:sz w:val="20"/>
          <w:szCs w:val="20"/>
        </w:rPr>
      </w:pPr>
      <w:r>
        <w:rPr>
          <w:sz w:val="20"/>
          <w:szCs w:val="20"/>
        </w:rPr>
        <w:t>Committee for the Administration of Graduate Affairs (1997-1998)</w:t>
      </w:r>
    </w:p>
    <w:p w:rsidR="001006A7" w:rsidRDefault="001006A7">
      <w:pPr>
        <w:ind w:firstLine="720"/>
        <w:jc w:val="both"/>
        <w:rPr>
          <w:sz w:val="20"/>
          <w:szCs w:val="20"/>
        </w:rPr>
      </w:pPr>
      <w:r>
        <w:rPr>
          <w:sz w:val="20"/>
          <w:szCs w:val="20"/>
        </w:rPr>
        <w:t>Graduate Program Committee on Social Psychology (1996-1997)</w:t>
      </w:r>
    </w:p>
    <w:p w:rsidR="00C6198C" w:rsidRDefault="00C6198C">
      <w:pPr>
        <w:jc w:val="both"/>
        <w:rPr>
          <w:b/>
          <w:bCs/>
          <w:sz w:val="20"/>
          <w:szCs w:val="20"/>
        </w:rPr>
      </w:pPr>
    </w:p>
    <w:p w:rsidR="00C6198C" w:rsidRDefault="00C6198C">
      <w:pPr>
        <w:jc w:val="both"/>
        <w:rPr>
          <w:b/>
          <w:bCs/>
          <w:sz w:val="20"/>
          <w:szCs w:val="20"/>
        </w:rPr>
      </w:pPr>
    </w:p>
    <w:p w:rsidR="001006A7" w:rsidRDefault="001006A7">
      <w:pPr>
        <w:jc w:val="both"/>
        <w:rPr>
          <w:b/>
          <w:bCs/>
          <w:sz w:val="20"/>
          <w:szCs w:val="20"/>
        </w:rPr>
      </w:pPr>
      <w:r>
        <w:rPr>
          <w:b/>
          <w:bCs/>
          <w:sz w:val="20"/>
          <w:szCs w:val="20"/>
        </w:rPr>
        <w:t>CONSULTING</w:t>
      </w:r>
      <w:r w:rsidR="00C6198C">
        <w:rPr>
          <w:b/>
          <w:bCs/>
          <w:sz w:val="20"/>
          <w:szCs w:val="20"/>
        </w:rPr>
        <w:t>,</w:t>
      </w:r>
      <w:r>
        <w:rPr>
          <w:b/>
          <w:bCs/>
          <w:sz w:val="20"/>
          <w:szCs w:val="20"/>
        </w:rPr>
        <w:t xml:space="preserve"> ADVISORY</w:t>
      </w:r>
      <w:r w:rsidR="00C6198C">
        <w:rPr>
          <w:b/>
          <w:bCs/>
          <w:sz w:val="20"/>
          <w:szCs w:val="20"/>
        </w:rPr>
        <w:t>, AND PROGRAM REVIEW</w:t>
      </w:r>
      <w:r>
        <w:rPr>
          <w:b/>
          <w:bCs/>
          <w:sz w:val="20"/>
          <w:szCs w:val="20"/>
        </w:rPr>
        <w:t xml:space="preserve"> SERVICES</w:t>
      </w:r>
    </w:p>
    <w:p w:rsidR="00FE4624" w:rsidRDefault="00FE4624">
      <w:pPr>
        <w:tabs>
          <w:tab w:val="right" w:pos="9360"/>
        </w:tabs>
        <w:jc w:val="both"/>
        <w:rPr>
          <w:sz w:val="20"/>
          <w:szCs w:val="20"/>
        </w:rPr>
      </w:pPr>
    </w:p>
    <w:p w:rsidR="00471EAD" w:rsidRDefault="00471EAD" w:rsidP="009C1921">
      <w:pPr>
        <w:tabs>
          <w:tab w:val="right" w:pos="9360"/>
        </w:tabs>
        <w:jc w:val="both"/>
        <w:rPr>
          <w:color w:val="000000"/>
          <w:sz w:val="20"/>
          <w:szCs w:val="20"/>
          <w:shd w:val="clear" w:color="auto" w:fill="FFFFFF"/>
        </w:rPr>
      </w:pPr>
      <w:r w:rsidRPr="00471EAD">
        <w:rPr>
          <w:bCs/>
          <w:color w:val="000000"/>
          <w:sz w:val="20"/>
          <w:szCs w:val="20"/>
          <w:shd w:val="clear" w:color="auto" w:fill="FFFFFF"/>
        </w:rPr>
        <w:t>Senior Fellow</w:t>
      </w:r>
      <w:r>
        <w:rPr>
          <w:bCs/>
          <w:color w:val="000000"/>
          <w:sz w:val="20"/>
          <w:szCs w:val="20"/>
          <w:shd w:val="clear" w:color="auto" w:fill="FFFFFF"/>
        </w:rPr>
        <w:t>,</w:t>
      </w:r>
      <w:r w:rsidRPr="00471EAD">
        <w:rPr>
          <w:color w:val="000000"/>
          <w:sz w:val="20"/>
          <w:szCs w:val="20"/>
          <w:shd w:val="clear" w:color="auto" w:fill="FFFFFF"/>
        </w:rPr>
        <w:t xml:space="preserve"> Yale Urban Ethnography Project</w:t>
      </w:r>
      <w:r>
        <w:rPr>
          <w:color w:val="000000"/>
          <w:sz w:val="20"/>
          <w:szCs w:val="20"/>
          <w:shd w:val="clear" w:color="auto" w:fill="FFFFFF"/>
        </w:rPr>
        <w:t>,</w:t>
      </w:r>
      <w:r w:rsidRPr="00471EAD">
        <w:rPr>
          <w:sz w:val="20"/>
          <w:szCs w:val="20"/>
        </w:rPr>
        <w:t xml:space="preserve"> </w:t>
      </w:r>
      <w:r>
        <w:rPr>
          <w:sz w:val="20"/>
          <w:szCs w:val="20"/>
        </w:rPr>
        <w:tab/>
        <w:t>August 2014 - Present</w:t>
      </w:r>
    </w:p>
    <w:p w:rsidR="00471EAD" w:rsidRDefault="00471EAD" w:rsidP="009C1921">
      <w:pPr>
        <w:tabs>
          <w:tab w:val="right" w:pos="9360"/>
        </w:tabs>
        <w:jc w:val="both"/>
        <w:rPr>
          <w:color w:val="000000"/>
          <w:sz w:val="20"/>
          <w:szCs w:val="20"/>
          <w:shd w:val="clear" w:color="auto" w:fill="FFFFFF"/>
        </w:rPr>
      </w:pPr>
      <w:r>
        <w:rPr>
          <w:color w:val="000000"/>
          <w:sz w:val="20"/>
          <w:szCs w:val="20"/>
          <w:shd w:val="clear" w:color="auto" w:fill="FFFFFF"/>
        </w:rPr>
        <w:t>Department of Sociology, Yale University</w:t>
      </w:r>
    </w:p>
    <w:p w:rsidR="00471EAD" w:rsidRPr="00471EAD" w:rsidRDefault="00471EAD" w:rsidP="009C1921">
      <w:pPr>
        <w:tabs>
          <w:tab w:val="right" w:pos="9360"/>
        </w:tabs>
        <w:jc w:val="both"/>
        <w:rPr>
          <w:sz w:val="20"/>
          <w:szCs w:val="20"/>
        </w:rPr>
      </w:pPr>
    </w:p>
    <w:p w:rsidR="009C1921" w:rsidRPr="00924491" w:rsidRDefault="00865C5A" w:rsidP="00865C5A">
      <w:pPr>
        <w:tabs>
          <w:tab w:val="right" w:pos="9360"/>
        </w:tabs>
        <w:jc w:val="both"/>
        <w:rPr>
          <w:sz w:val="20"/>
          <w:szCs w:val="20"/>
        </w:rPr>
      </w:pPr>
      <w:r>
        <w:rPr>
          <w:sz w:val="20"/>
          <w:szCs w:val="20"/>
        </w:rPr>
        <w:t>Advisory Board, Morehouse Research Institute, Morehouse College</w:t>
      </w:r>
      <w:r w:rsidR="009C1921">
        <w:rPr>
          <w:sz w:val="20"/>
          <w:szCs w:val="20"/>
        </w:rPr>
        <w:tab/>
        <w:t>August 2013 - Present</w:t>
      </w:r>
    </w:p>
    <w:p w:rsidR="009C1921" w:rsidRDefault="009C1921" w:rsidP="00924491">
      <w:pPr>
        <w:tabs>
          <w:tab w:val="right" w:pos="9360"/>
        </w:tabs>
        <w:jc w:val="both"/>
        <w:rPr>
          <w:sz w:val="20"/>
          <w:szCs w:val="20"/>
        </w:rPr>
      </w:pPr>
    </w:p>
    <w:p w:rsidR="00924491" w:rsidRDefault="00924491" w:rsidP="00924491">
      <w:pPr>
        <w:tabs>
          <w:tab w:val="right" w:pos="9360"/>
        </w:tabs>
        <w:jc w:val="both"/>
        <w:rPr>
          <w:sz w:val="20"/>
          <w:szCs w:val="20"/>
        </w:rPr>
      </w:pPr>
      <w:r>
        <w:rPr>
          <w:sz w:val="20"/>
          <w:szCs w:val="20"/>
        </w:rPr>
        <w:t>Mathematica Policy Research, Inc.</w:t>
      </w:r>
      <w:r>
        <w:rPr>
          <w:sz w:val="20"/>
          <w:szCs w:val="20"/>
        </w:rPr>
        <w:tab/>
      </w:r>
      <w:r w:rsidR="004A4941">
        <w:rPr>
          <w:sz w:val="20"/>
          <w:szCs w:val="20"/>
        </w:rPr>
        <w:t>November 2011</w:t>
      </w:r>
      <w:r>
        <w:rPr>
          <w:sz w:val="20"/>
          <w:szCs w:val="20"/>
        </w:rPr>
        <w:t xml:space="preserve"> - </w:t>
      </w:r>
      <w:r w:rsidR="004A4941">
        <w:rPr>
          <w:sz w:val="20"/>
          <w:szCs w:val="20"/>
        </w:rPr>
        <w:t>Present</w:t>
      </w:r>
    </w:p>
    <w:p w:rsidR="00924491" w:rsidRDefault="00924491" w:rsidP="00924491">
      <w:pPr>
        <w:jc w:val="both"/>
        <w:rPr>
          <w:sz w:val="20"/>
          <w:szCs w:val="20"/>
        </w:rPr>
      </w:pPr>
      <w:r w:rsidRPr="00924491">
        <w:rPr>
          <w:sz w:val="20"/>
          <w:szCs w:val="20"/>
        </w:rPr>
        <w:t>Con</w:t>
      </w:r>
      <w:r>
        <w:rPr>
          <w:sz w:val="20"/>
          <w:szCs w:val="20"/>
        </w:rPr>
        <w:t>sult on design and implementation of a qualitative study of</w:t>
      </w:r>
    </w:p>
    <w:p w:rsidR="00924491" w:rsidRPr="00924491" w:rsidRDefault="00924491" w:rsidP="00924491">
      <w:pPr>
        <w:jc w:val="both"/>
        <w:rPr>
          <w:sz w:val="20"/>
          <w:szCs w:val="20"/>
        </w:rPr>
      </w:pPr>
      <w:r>
        <w:rPr>
          <w:sz w:val="20"/>
          <w:szCs w:val="20"/>
        </w:rPr>
        <w:t xml:space="preserve">low-income fathers for </w:t>
      </w:r>
      <w:r w:rsidRPr="00924491">
        <w:rPr>
          <w:sz w:val="20"/>
          <w:szCs w:val="20"/>
        </w:rPr>
        <w:t xml:space="preserve">the </w:t>
      </w:r>
      <w:r w:rsidRPr="00924491">
        <w:rPr>
          <w:color w:val="000000"/>
          <w:sz w:val="20"/>
          <w:szCs w:val="20"/>
        </w:rPr>
        <w:t>Parents and Children Together (PACT)</w:t>
      </w:r>
      <w:r>
        <w:rPr>
          <w:sz w:val="20"/>
          <w:szCs w:val="20"/>
        </w:rPr>
        <w:t xml:space="preserve"> program evaluation</w:t>
      </w:r>
    </w:p>
    <w:p w:rsidR="00865C5A" w:rsidRDefault="00865C5A" w:rsidP="00C6198C">
      <w:pPr>
        <w:tabs>
          <w:tab w:val="right" w:pos="9360"/>
        </w:tabs>
        <w:jc w:val="both"/>
        <w:rPr>
          <w:sz w:val="20"/>
          <w:szCs w:val="20"/>
        </w:rPr>
      </w:pPr>
    </w:p>
    <w:p w:rsidR="005A34F9" w:rsidRDefault="00865C5A" w:rsidP="005A34F9">
      <w:pPr>
        <w:jc w:val="both"/>
        <w:rPr>
          <w:sz w:val="20"/>
          <w:szCs w:val="20"/>
        </w:rPr>
      </w:pPr>
      <w:r>
        <w:rPr>
          <w:bCs/>
          <w:sz w:val="20"/>
          <w:szCs w:val="20"/>
        </w:rPr>
        <w:t xml:space="preserve">External Review </w:t>
      </w:r>
      <w:r w:rsidRPr="004A61DD">
        <w:rPr>
          <w:bCs/>
          <w:sz w:val="20"/>
          <w:szCs w:val="20"/>
        </w:rPr>
        <w:t>Committee</w:t>
      </w:r>
      <w:r>
        <w:rPr>
          <w:bCs/>
          <w:sz w:val="20"/>
          <w:szCs w:val="20"/>
        </w:rPr>
        <w:t>, Black</w:t>
      </w:r>
      <w:r w:rsidRPr="004A61DD">
        <w:rPr>
          <w:bCs/>
          <w:sz w:val="20"/>
          <w:szCs w:val="20"/>
        </w:rPr>
        <w:t xml:space="preserve"> Studies Department</w:t>
      </w:r>
      <w:r>
        <w:rPr>
          <w:bCs/>
          <w:sz w:val="20"/>
          <w:szCs w:val="20"/>
        </w:rPr>
        <w:t>,</w:t>
      </w:r>
      <w:r w:rsidR="005A34F9">
        <w:rPr>
          <w:bCs/>
          <w:sz w:val="20"/>
          <w:szCs w:val="20"/>
        </w:rPr>
        <w:tab/>
      </w:r>
      <w:r w:rsidR="005A34F9">
        <w:rPr>
          <w:bCs/>
          <w:sz w:val="20"/>
          <w:szCs w:val="20"/>
        </w:rPr>
        <w:tab/>
      </w:r>
      <w:r w:rsidR="005A34F9">
        <w:rPr>
          <w:bCs/>
          <w:sz w:val="20"/>
          <w:szCs w:val="20"/>
        </w:rPr>
        <w:tab/>
      </w:r>
      <w:r w:rsidR="005A34F9">
        <w:rPr>
          <w:bCs/>
          <w:sz w:val="20"/>
          <w:szCs w:val="20"/>
        </w:rPr>
        <w:tab/>
        <w:t xml:space="preserve">          J</w:t>
      </w:r>
      <w:r w:rsidR="005A34F9">
        <w:rPr>
          <w:sz w:val="20"/>
          <w:szCs w:val="20"/>
        </w:rPr>
        <w:t>anuary 2015</w:t>
      </w:r>
    </w:p>
    <w:p w:rsidR="00C6198C" w:rsidRDefault="00865C5A" w:rsidP="005A34F9">
      <w:pPr>
        <w:jc w:val="both"/>
        <w:rPr>
          <w:sz w:val="20"/>
          <w:szCs w:val="20"/>
        </w:rPr>
      </w:pPr>
      <w:r>
        <w:rPr>
          <w:sz w:val="20"/>
          <w:szCs w:val="20"/>
        </w:rPr>
        <w:t>University of California at Santa Barbara</w:t>
      </w:r>
    </w:p>
    <w:p w:rsidR="00865C5A" w:rsidRDefault="00865C5A" w:rsidP="00C6198C">
      <w:pPr>
        <w:jc w:val="both"/>
        <w:rPr>
          <w:sz w:val="20"/>
          <w:szCs w:val="20"/>
        </w:rPr>
      </w:pPr>
    </w:p>
    <w:p w:rsidR="00C6198C" w:rsidRDefault="00865C5A" w:rsidP="00C6198C">
      <w:pPr>
        <w:tabs>
          <w:tab w:val="right" w:pos="9360"/>
        </w:tabs>
        <w:jc w:val="both"/>
        <w:rPr>
          <w:sz w:val="20"/>
          <w:szCs w:val="20"/>
        </w:rPr>
      </w:pPr>
      <w:r w:rsidRPr="004A61DD">
        <w:rPr>
          <w:bCs/>
          <w:sz w:val="20"/>
          <w:szCs w:val="20"/>
        </w:rPr>
        <w:t>Advisory Committee</w:t>
      </w:r>
      <w:r>
        <w:rPr>
          <w:bCs/>
          <w:sz w:val="20"/>
          <w:szCs w:val="20"/>
        </w:rPr>
        <w:t>,</w:t>
      </w:r>
      <w:r w:rsidRPr="004A61DD">
        <w:rPr>
          <w:bCs/>
          <w:sz w:val="20"/>
          <w:szCs w:val="20"/>
        </w:rPr>
        <w:t xml:space="preserve"> African American Studies Department</w:t>
      </w:r>
      <w:r w:rsidR="00C6198C">
        <w:rPr>
          <w:sz w:val="20"/>
          <w:szCs w:val="20"/>
        </w:rPr>
        <w:tab/>
        <w:t>September 2010 – June 2011</w:t>
      </w:r>
    </w:p>
    <w:p w:rsidR="00C6198C" w:rsidRDefault="00865C5A">
      <w:pPr>
        <w:tabs>
          <w:tab w:val="right" w:pos="9360"/>
        </w:tabs>
        <w:jc w:val="both"/>
        <w:rPr>
          <w:sz w:val="20"/>
          <w:szCs w:val="20"/>
        </w:rPr>
      </w:pPr>
      <w:r>
        <w:rPr>
          <w:sz w:val="20"/>
          <w:szCs w:val="20"/>
        </w:rPr>
        <w:t>University of Maryland</w:t>
      </w:r>
    </w:p>
    <w:p w:rsidR="00865C5A" w:rsidRDefault="00865C5A">
      <w:pPr>
        <w:tabs>
          <w:tab w:val="right" w:pos="9360"/>
        </w:tabs>
        <w:jc w:val="both"/>
        <w:rPr>
          <w:sz w:val="20"/>
          <w:szCs w:val="20"/>
        </w:rPr>
      </w:pPr>
    </w:p>
    <w:p w:rsidR="001006A7" w:rsidRDefault="001006A7">
      <w:pPr>
        <w:tabs>
          <w:tab w:val="right" w:pos="9360"/>
        </w:tabs>
        <w:jc w:val="both"/>
        <w:rPr>
          <w:sz w:val="20"/>
          <w:szCs w:val="20"/>
        </w:rPr>
      </w:pPr>
      <w:r>
        <w:rPr>
          <w:sz w:val="20"/>
          <w:szCs w:val="20"/>
        </w:rPr>
        <w:t>Public/Private Ventures, Philadelphia, PA</w:t>
      </w:r>
      <w:r>
        <w:rPr>
          <w:sz w:val="20"/>
          <w:szCs w:val="20"/>
        </w:rPr>
        <w:tab/>
        <w:t xml:space="preserve">October 2009 </w:t>
      </w:r>
      <w:r w:rsidR="0046579E">
        <w:rPr>
          <w:sz w:val="20"/>
          <w:szCs w:val="20"/>
        </w:rPr>
        <w:t>–</w:t>
      </w:r>
      <w:r>
        <w:rPr>
          <w:sz w:val="20"/>
          <w:szCs w:val="20"/>
        </w:rPr>
        <w:t xml:space="preserve"> </w:t>
      </w:r>
      <w:r w:rsidR="0046579E">
        <w:rPr>
          <w:sz w:val="20"/>
          <w:szCs w:val="20"/>
        </w:rPr>
        <w:t>December 2011</w:t>
      </w:r>
    </w:p>
    <w:p w:rsidR="001006A7" w:rsidRDefault="001006A7">
      <w:pPr>
        <w:jc w:val="both"/>
        <w:rPr>
          <w:sz w:val="20"/>
          <w:szCs w:val="20"/>
        </w:rPr>
      </w:pPr>
      <w:r>
        <w:rPr>
          <w:sz w:val="20"/>
          <w:szCs w:val="20"/>
        </w:rPr>
        <w:t>Marginalized Males of Color</w:t>
      </w:r>
      <w:r w:rsidR="00162E44">
        <w:rPr>
          <w:sz w:val="20"/>
          <w:szCs w:val="20"/>
        </w:rPr>
        <w:t xml:space="preserve"> Practitioner’s Network</w:t>
      </w:r>
      <w:r w:rsidR="00FE4624">
        <w:rPr>
          <w:sz w:val="20"/>
          <w:szCs w:val="20"/>
        </w:rPr>
        <w:t xml:space="preserve">/Ready2Thrive </w:t>
      </w:r>
      <w:r>
        <w:rPr>
          <w:sz w:val="20"/>
          <w:szCs w:val="20"/>
        </w:rPr>
        <w:t>Advisory Council,</w:t>
      </w:r>
    </w:p>
    <w:p w:rsidR="00FE4624" w:rsidRDefault="00FE4624" w:rsidP="00FC39B4">
      <w:pPr>
        <w:tabs>
          <w:tab w:val="right" w:pos="9360"/>
        </w:tabs>
        <w:jc w:val="both"/>
        <w:rPr>
          <w:sz w:val="20"/>
          <w:szCs w:val="20"/>
        </w:rPr>
      </w:pPr>
    </w:p>
    <w:p w:rsidR="001006A7" w:rsidRDefault="001006A7">
      <w:pPr>
        <w:tabs>
          <w:tab w:val="right" w:pos="9360"/>
        </w:tabs>
        <w:jc w:val="both"/>
        <w:rPr>
          <w:sz w:val="20"/>
          <w:szCs w:val="20"/>
        </w:rPr>
      </w:pPr>
      <w:r>
        <w:rPr>
          <w:sz w:val="20"/>
          <w:szCs w:val="20"/>
        </w:rPr>
        <w:t>Manpower Demonstration Research Corporation, New York, NY</w:t>
      </w:r>
      <w:r>
        <w:rPr>
          <w:sz w:val="20"/>
          <w:szCs w:val="20"/>
        </w:rPr>
        <w:tab/>
        <w:t>September 2006 - September 2010</w:t>
      </w:r>
    </w:p>
    <w:p w:rsidR="001006A7" w:rsidRDefault="001006A7">
      <w:pPr>
        <w:jc w:val="both"/>
        <w:rPr>
          <w:sz w:val="20"/>
          <w:szCs w:val="20"/>
        </w:rPr>
      </w:pPr>
      <w:r>
        <w:rPr>
          <w:sz w:val="20"/>
          <w:szCs w:val="20"/>
        </w:rPr>
        <w:t>Conduct ethnographic analysis for the evaluation of the</w:t>
      </w:r>
    </w:p>
    <w:p w:rsidR="001006A7" w:rsidRDefault="001006A7">
      <w:pPr>
        <w:jc w:val="both"/>
        <w:rPr>
          <w:sz w:val="20"/>
          <w:szCs w:val="20"/>
        </w:rPr>
      </w:pPr>
      <w:r>
        <w:rPr>
          <w:sz w:val="20"/>
          <w:szCs w:val="20"/>
        </w:rPr>
        <w:t>Transitional Jobs Reentry Demonstration Project</w:t>
      </w:r>
    </w:p>
    <w:p w:rsidR="001006A7" w:rsidRDefault="001006A7">
      <w:pPr>
        <w:jc w:val="both"/>
        <w:rPr>
          <w:sz w:val="20"/>
          <w:szCs w:val="20"/>
        </w:rPr>
      </w:pPr>
    </w:p>
    <w:p w:rsidR="004D0750" w:rsidRDefault="004D0750" w:rsidP="004D0750">
      <w:pPr>
        <w:tabs>
          <w:tab w:val="right" w:pos="9360"/>
        </w:tabs>
        <w:jc w:val="both"/>
        <w:rPr>
          <w:sz w:val="20"/>
          <w:szCs w:val="20"/>
        </w:rPr>
      </w:pPr>
      <w:r>
        <w:rPr>
          <w:sz w:val="20"/>
          <w:szCs w:val="20"/>
        </w:rPr>
        <w:t>University of California All Campus Consortium on Research for Diversity</w:t>
      </w:r>
      <w:r w:rsidRPr="004D0750">
        <w:rPr>
          <w:sz w:val="20"/>
          <w:szCs w:val="20"/>
        </w:rPr>
        <w:t xml:space="preserve"> </w:t>
      </w:r>
      <w:r>
        <w:rPr>
          <w:sz w:val="20"/>
          <w:szCs w:val="20"/>
        </w:rPr>
        <w:tab/>
        <w:t>May 2009 - May 2010</w:t>
      </w:r>
    </w:p>
    <w:p w:rsidR="004D0750" w:rsidRDefault="004D0750">
      <w:pPr>
        <w:jc w:val="both"/>
        <w:rPr>
          <w:sz w:val="20"/>
          <w:szCs w:val="20"/>
        </w:rPr>
      </w:pPr>
      <w:r>
        <w:rPr>
          <w:sz w:val="20"/>
          <w:szCs w:val="20"/>
        </w:rPr>
        <w:t>Pathways to PSE+ (Post-Secondary Education) Initiative Research Advisory Board</w:t>
      </w:r>
    </w:p>
    <w:p w:rsidR="001006A7" w:rsidRDefault="001006A7">
      <w:pPr>
        <w:jc w:val="both"/>
        <w:rPr>
          <w:sz w:val="20"/>
          <w:szCs w:val="20"/>
        </w:rPr>
      </w:pPr>
      <w:r>
        <w:rPr>
          <w:sz w:val="20"/>
          <w:szCs w:val="20"/>
        </w:rPr>
        <w:t>(Professors Daniel Solorzano and Amanda Datnow, Principal Investigators),</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Mentor, Gender Equity Project at Hunter College, City University of New York</w:t>
      </w:r>
      <w:r>
        <w:rPr>
          <w:sz w:val="20"/>
          <w:szCs w:val="20"/>
        </w:rPr>
        <w:tab/>
        <w:t>January 2009 - May 2010</w:t>
      </w:r>
    </w:p>
    <w:p w:rsidR="001006A7" w:rsidRDefault="001006A7">
      <w:pPr>
        <w:jc w:val="both"/>
        <w:rPr>
          <w:sz w:val="20"/>
          <w:szCs w:val="20"/>
        </w:rPr>
      </w:pPr>
      <w:r>
        <w:rPr>
          <w:sz w:val="20"/>
          <w:szCs w:val="20"/>
        </w:rPr>
        <w:t xml:space="preserve">(advisor to a junior faculty member who </w:t>
      </w:r>
      <w:r w:rsidR="00162E44">
        <w:rPr>
          <w:sz w:val="20"/>
          <w:szCs w:val="20"/>
        </w:rPr>
        <w:t>w</w:t>
      </w:r>
      <w:r>
        <w:rPr>
          <w:sz w:val="20"/>
          <w:szCs w:val="20"/>
        </w:rPr>
        <w:t>as fund</w:t>
      </w:r>
      <w:r w:rsidR="00162E44">
        <w:rPr>
          <w:sz w:val="20"/>
          <w:szCs w:val="20"/>
        </w:rPr>
        <w:t>ed through</w:t>
      </w:r>
      <w:r>
        <w:rPr>
          <w:sz w:val="20"/>
          <w:szCs w:val="20"/>
        </w:rPr>
        <w:t xml:space="preserve"> the Project)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Steinhardt School of Culture, Education, and Human Development,</w:t>
      </w:r>
      <w:r>
        <w:rPr>
          <w:sz w:val="20"/>
          <w:szCs w:val="20"/>
        </w:rPr>
        <w:tab/>
        <w:t>January 2008 - January 2010</w:t>
      </w:r>
    </w:p>
    <w:p w:rsidR="00F443A0" w:rsidRDefault="001006A7">
      <w:pPr>
        <w:jc w:val="both"/>
        <w:rPr>
          <w:sz w:val="20"/>
          <w:szCs w:val="20"/>
        </w:rPr>
      </w:pPr>
      <w:r>
        <w:rPr>
          <w:sz w:val="20"/>
          <w:szCs w:val="20"/>
        </w:rPr>
        <w:t>New York University,</w:t>
      </w:r>
      <w:r w:rsidR="00351D99">
        <w:rPr>
          <w:sz w:val="20"/>
          <w:szCs w:val="20"/>
        </w:rPr>
        <w:t xml:space="preserve"> </w:t>
      </w:r>
      <w:r>
        <w:rPr>
          <w:sz w:val="20"/>
          <w:szCs w:val="20"/>
        </w:rPr>
        <w:t>Black and Latino Male School Intervention</w:t>
      </w:r>
      <w:r w:rsidR="00F443A0" w:rsidRPr="00F443A0">
        <w:rPr>
          <w:sz w:val="20"/>
          <w:szCs w:val="20"/>
        </w:rPr>
        <w:t xml:space="preserve"> </w:t>
      </w:r>
      <w:r w:rsidR="00F443A0">
        <w:rPr>
          <w:sz w:val="20"/>
          <w:szCs w:val="20"/>
        </w:rPr>
        <w:t>Study</w:t>
      </w:r>
    </w:p>
    <w:p w:rsidR="001006A7" w:rsidRDefault="00F443A0">
      <w:pPr>
        <w:jc w:val="both"/>
        <w:rPr>
          <w:sz w:val="20"/>
          <w:szCs w:val="20"/>
        </w:rPr>
      </w:pPr>
      <w:r>
        <w:rPr>
          <w:sz w:val="20"/>
          <w:szCs w:val="20"/>
        </w:rPr>
        <w:t xml:space="preserve">Advisory Board </w:t>
      </w:r>
      <w:r w:rsidR="001006A7">
        <w:rPr>
          <w:sz w:val="20"/>
          <w:szCs w:val="20"/>
        </w:rPr>
        <w:t>(Professor Pedro Noguera, Principal Investigator),</w:t>
      </w:r>
    </w:p>
    <w:p w:rsidR="00576E74" w:rsidRDefault="00576E74">
      <w:pPr>
        <w:jc w:val="both"/>
        <w:rPr>
          <w:sz w:val="20"/>
          <w:szCs w:val="20"/>
        </w:rPr>
      </w:pPr>
    </w:p>
    <w:p w:rsidR="001006A7" w:rsidRDefault="001006A7">
      <w:pPr>
        <w:tabs>
          <w:tab w:val="right" w:pos="9360"/>
        </w:tabs>
        <w:jc w:val="both"/>
        <w:rPr>
          <w:sz w:val="20"/>
          <w:szCs w:val="20"/>
        </w:rPr>
      </w:pPr>
      <w:r>
        <w:rPr>
          <w:sz w:val="20"/>
          <w:szCs w:val="20"/>
        </w:rPr>
        <w:t>RTI International</w:t>
      </w:r>
      <w:r>
        <w:rPr>
          <w:sz w:val="20"/>
          <w:szCs w:val="20"/>
        </w:rPr>
        <w:tab/>
        <w:t>January 2009</w:t>
      </w:r>
    </w:p>
    <w:p w:rsidR="001006A7" w:rsidRDefault="001006A7">
      <w:pPr>
        <w:jc w:val="both"/>
        <w:rPr>
          <w:sz w:val="20"/>
          <w:szCs w:val="20"/>
        </w:rPr>
      </w:pPr>
      <w:r>
        <w:rPr>
          <w:sz w:val="20"/>
          <w:szCs w:val="20"/>
        </w:rPr>
        <w:t>Research Triangle, NC</w:t>
      </w:r>
    </w:p>
    <w:p w:rsidR="001006A7" w:rsidRDefault="001006A7">
      <w:pPr>
        <w:jc w:val="both"/>
        <w:rPr>
          <w:sz w:val="20"/>
          <w:szCs w:val="20"/>
        </w:rPr>
      </w:pPr>
      <w:r>
        <w:rPr>
          <w:sz w:val="20"/>
          <w:szCs w:val="20"/>
        </w:rPr>
        <w:t>Consultant for qualitative research project on the re-entry of ex-offenders</w:t>
      </w:r>
      <w:r w:rsidR="00162E44">
        <w:rPr>
          <w:sz w:val="20"/>
          <w:szCs w:val="20"/>
        </w:rPr>
        <w:t xml:space="preserve"> </w:t>
      </w:r>
      <w:r>
        <w:rPr>
          <w:sz w:val="20"/>
          <w:szCs w:val="20"/>
        </w:rPr>
        <w:t>into the community</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Public/Private Ventures, Philadelphia, PA</w:t>
      </w:r>
      <w:r>
        <w:rPr>
          <w:sz w:val="20"/>
          <w:szCs w:val="20"/>
        </w:rPr>
        <w:tab/>
        <w:t>January 2008 - December 2008</w:t>
      </w:r>
    </w:p>
    <w:p w:rsidR="001006A7" w:rsidRDefault="001006A7">
      <w:pPr>
        <w:jc w:val="both"/>
        <w:rPr>
          <w:sz w:val="20"/>
          <w:szCs w:val="20"/>
        </w:rPr>
      </w:pPr>
      <w:r>
        <w:rPr>
          <w:sz w:val="20"/>
          <w:szCs w:val="20"/>
        </w:rPr>
        <w:t>Marginalized Males of Color Demonstration Project Advisory Council,</w:t>
      </w:r>
    </w:p>
    <w:p w:rsidR="00222C17" w:rsidRDefault="00222C17">
      <w:pPr>
        <w:tabs>
          <w:tab w:val="right" w:pos="9360"/>
        </w:tabs>
        <w:jc w:val="both"/>
        <w:rPr>
          <w:sz w:val="20"/>
          <w:szCs w:val="20"/>
        </w:rPr>
      </w:pPr>
    </w:p>
    <w:p w:rsidR="001006A7" w:rsidRDefault="001006A7">
      <w:pPr>
        <w:tabs>
          <w:tab w:val="right" w:pos="9360"/>
        </w:tabs>
        <w:jc w:val="both"/>
        <w:rPr>
          <w:sz w:val="20"/>
          <w:szCs w:val="20"/>
        </w:rPr>
      </w:pPr>
      <w:r>
        <w:rPr>
          <w:sz w:val="20"/>
          <w:szCs w:val="20"/>
        </w:rPr>
        <w:t>The Urban Institute, Washington D.C.</w:t>
      </w:r>
      <w:r>
        <w:rPr>
          <w:sz w:val="20"/>
          <w:szCs w:val="20"/>
        </w:rPr>
        <w:tab/>
        <w:t>April 2003 - September 2005</w:t>
      </w:r>
    </w:p>
    <w:p w:rsidR="001006A7" w:rsidRDefault="001006A7">
      <w:pPr>
        <w:jc w:val="both"/>
        <w:rPr>
          <w:sz w:val="20"/>
          <w:szCs w:val="20"/>
        </w:rPr>
      </w:pPr>
      <w:r>
        <w:rPr>
          <w:sz w:val="20"/>
          <w:szCs w:val="20"/>
        </w:rPr>
        <w:t>Conduct multi-city ethnographic analysis of low-income fathers</w:t>
      </w:r>
    </w:p>
    <w:p w:rsidR="001006A7" w:rsidRDefault="001006A7">
      <w:pPr>
        <w:jc w:val="both"/>
        <w:rPr>
          <w:sz w:val="20"/>
          <w:szCs w:val="20"/>
        </w:rPr>
      </w:pPr>
      <w:r>
        <w:rPr>
          <w:sz w:val="20"/>
          <w:szCs w:val="20"/>
        </w:rPr>
        <w:t>for the Partners for Fragile Families Project</w:t>
      </w:r>
    </w:p>
    <w:p w:rsidR="00C6198C" w:rsidRDefault="00C6198C" w:rsidP="00C6198C">
      <w:pPr>
        <w:tabs>
          <w:tab w:val="right" w:pos="9360"/>
        </w:tabs>
        <w:jc w:val="both"/>
        <w:rPr>
          <w:sz w:val="20"/>
          <w:szCs w:val="20"/>
        </w:rPr>
      </w:pPr>
    </w:p>
    <w:p w:rsidR="00C6198C" w:rsidRDefault="00C6198C" w:rsidP="00C6198C">
      <w:pPr>
        <w:tabs>
          <w:tab w:val="right" w:pos="9360"/>
        </w:tabs>
        <w:jc w:val="both"/>
        <w:rPr>
          <w:sz w:val="20"/>
          <w:szCs w:val="20"/>
        </w:rPr>
      </w:pPr>
      <w:r>
        <w:rPr>
          <w:sz w:val="20"/>
          <w:szCs w:val="20"/>
        </w:rPr>
        <w:t>University of Michigan at Dearborn</w:t>
      </w:r>
      <w:r>
        <w:rPr>
          <w:sz w:val="20"/>
          <w:szCs w:val="20"/>
        </w:rPr>
        <w:tab/>
        <w:t>June 2004</w:t>
      </w:r>
    </w:p>
    <w:p w:rsidR="00C6198C" w:rsidRDefault="00C6198C" w:rsidP="00C6198C">
      <w:pPr>
        <w:jc w:val="both"/>
        <w:rPr>
          <w:sz w:val="20"/>
          <w:szCs w:val="20"/>
        </w:rPr>
      </w:pPr>
      <w:r>
        <w:rPr>
          <w:sz w:val="20"/>
          <w:szCs w:val="20"/>
        </w:rPr>
        <w:t>External Review Committee, Master’s Degree Program, Graduate School of Education</w:t>
      </w:r>
    </w:p>
    <w:p w:rsidR="00C6198C" w:rsidRDefault="00C6198C" w:rsidP="00C6198C">
      <w:pPr>
        <w:jc w:val="both"/>
        <w:rPr>
          <w:sz w:val="20"/>
          <w:szCs w:val="20"/>
        </w:rPr>
      </w:pPr>
    </w:p>
    <w:p w:rsidR="001006A7" w:rsidRDefault="001006A7">
      <w:pPr>
        <w:tabs>
          <w:tab w:val="right" w:pos="9360"/>
        </w:tabs>
        <w:jc w:val="both"/>
        <w:rPr>
          <w:sz w:val="20"/>
          <w:szCs w:val="20"/>
        </w:rPr>
      </w:pPr>
      <w:r>
        <w:rPr>
          <w:sz w:val="20"/>
          <w:szCs w:val="20"/>
        </w:rPr>
        <w:t>Ypsilanti Housing Commission, Ypsilanti, Michigan</w:t>
      </w:r>
      <w:r>
        <w:rPr>
          <w:sz w:val="20"/>
          <w:szCs w:val="20"/>
        </w:rPr>
        <w:tab/>
        <w:t>September 2001 - April 2002</w:t>
      </w:r>
    </w:p>
    <w:p w:rsidR="001006A7" w:rsidRDefault="001006A7">
      <w:pPr>
        <w:jc w:val="both"/>
        <w:rPr>
          <w:sz w:val="20"/>
          <w:szCs w:val="20"/>
        </w:rPr>
      </w:pPr>
      <w:r>
        <w:rPr>
          <w:sz w:val="20"/>
          <w:szCs w:val="20"/>
        </w:rPr>
        <w:t>Conducted evaluation of the Ypsilanti Housing Commission</w:t>
      </w:r>
    </w:p>
    <w:p w:rsidR="00224D0E" w:rsidRDefault="001006A7">
      <w:pPr>
        <w:jc w:val="both"/>
        <w:rPr>
          <w:sz w:val="20"/>
          <w:szCs w:val="20"/>
        </w:rPr>
      </w:pPr>
      <w:r>
        <w:rPr>
          <w:sz w:val="20"/>
          <w:szCs w:val="20"/>
        </w:rPr>
        <w:t>Drug Elimination Program (1997-2001)</w:t>
      </w:r>
    </w:p>
    <w:p w:rsidR="000250D0" w:rsidRDefault="000250D0">
      <w:pPr>
        <w:jc w:val="both"/>
        <w:rPr>
          <w:sz w:val="20"/>
          <w:szCs w:val="20"/>
        </w:rPr>
      </w:pPr>
    </w:p>
    <w:p w:rsidR="00224D0E" w:rsidRDefault="00224D0E">
      <w:pPr>
        <w:jc w:val="both"/>
        <w:rPr>
          <w:sz w:val="20"/>
          <w:szCs w:val="20"/>
        </w:rPr>
      </w:pPr>
    </w:p>
    <w:p w:rsidR="001006A7" w:rsidRDefault="001006A7">
      <w:pPr>
        <w:jc w:val="both"/>
        <w:rPr>
          <w:b/>
          <w:bCs/>
          <w:sz w:val="20"/>
          <w:szCs w:val="20"/>
        </w:rPr>
      </w:pPr>
      <w:r>
        <w:rPr>
          <w:b/>
          <w:bCs/>
          <w:sz w:val="20"/>
          <w:szCs w:val="20"/>
        </w:rPr>
        <w:t>MEDIA APPEARANCES AND PROFILES</w:t>
      </w:r>
    </w:p>
    <w:p w:rsidR="001006A7" w:rsidRDefault="001006A7">
      <w:pPr>
        <w:jc w:val="both"/>
        <w:rPr>
          <w:sz w:val="20"/>
          <w:szCs w:val="20"/>
        </w:rPr>
      </w:pPr>
    </w:p>
    <w:p w:rsidR="00C17260" w:rsidRPr="009E05D6" w:rsidRDefault="00C17260" w:rsidP="00C17260">
      <w:pPr>
        <w:tabs>
          <w:tab w:val="right" w:pos="9360"/>
        </w:tabs>
        <w:jc w:val="both"/>
        <w:rPr>
          <w:rFonts w:eastAsia="Times New Roman"/>
          <w:color w:val="000000" w:themeColor="text1"/>
          <w:sz w:val="20"/>
          <w:szCs w:val="20"/>
        </w:rPr>
      </w:pPr>
      <w:r w:rsidRPr="009E05D6">
        <w:rPr>
          <w:rFonts w:eastAsia="Times New Roman"/>
          <w:color w:val="000000" w:themeColor="text1"/>
          <w:sz w:val="20"/>
          <w:szCs w:val="20"/>
        </w:rPr>
        <w:t>State of Opportunity, Michigan Public Radio,</w:t>
      </w:r>
      <w:r w:rsidRPr="009E05D6">
        <w:rPr>
          <w:sz w:val="20"/>
          <w:szCs w:val="20"/>
        </w:rPr>
        <w:tab/>
      </w:r>
      <w:r>
        <w:rPr>
          <w:sz w:val="20"/>
          <w:szCs w:val="20"/>
        </w:rPr>
        <w:t>18</w:t>
      </w:r>
      <w:r w:rsidRPr="009E05D6">
        <w:rPr>
          <w:sz w:val="20"/>
          <w:szCs w:val="20"/>
        </w:rPr>
        <w:t xml:space="preserve"> </w:t>
      </w:r>
      <w:r>
        <w:rPr>
          <w:sz w:val="20"/>
          <w:szCs w:val="20"/>
        </w:rPr>
        <w:t>July</w:t>
      </w:r>
      <w:r w:rsidRPr="009E05D6">
        <w:rPr>
          <w:sz w:val="20"/>
          <w:szCs w:val="20"/>
        </w:rPr>
        <w:t xml:space="preserve"> 201</w:t>
      </w:r>
      <w:r>
        <w:rPr>
          <w:sz w:val="20"/>
          <w:szCs w:val="20"/>
        </w:rPr>
        <w:t>3</w:t>
      </w:r>
    </w:p>
    <w:p w:rsidR="00C17260" w:rsidRDefault="00C17260" w:rsidP="00C17260">
      <w:pPr>
        <w:widowControl/>
        <w:shd w:val="clear" w:color="auto" w:fill="FFFFFF"/>
        <w:autoSpaceDE/>
        <w:autoSpaceDN/>
        <w:adjustRightInd/>
        <w:rPr>
          <w:rFonts w:eastAsia="Times New Roman"/>
          <w:iCs/>
          <w:color w:val="000000" w:themeColor="text1"/>
          <w:sz w:val="20"/>
          <w:szCs w:val="20"/>
        </w:rPr>
      </w:pPr>
      <w:r w:rsidRPr="009E05D6">
        <w:rPr>
          <w:rFonts w:eastAsia="Times New Roman"/>
          <w:iCs/>
          <w:color w:val="000000" w:themeColor="text1"/>
          <w:sz w:val="20"/>
          <w:szCs w:val="20"/>
        </w:rPr>
        <w:t>Interviewed by Jennifer White as part of a show examining</w:t>
      </w:r>
      <w:r>
        <w:rPr>
          <w:rFonts w:eastAsia="Times New Roman"/>
          <w:iCs/>
          <w:color w:val="000000" w:themeColor="text1"/>
          <w:sz w:val="20"/>
          <w:szCs w:val="20"/>
        </w:rPr>
        <w:t xml:space="preserve"> poverty</w:t>
      </w:r>
    </w:p>
    <w:p w:rsidR="00C17260" w:rsidRPr="009E05D6" w:rsidRDefault="00C17260" w:rsidP="00C17260">
      <w:pPr>
        <w:widowControl/>
        <w:shd w:val="clear" w:color="auto" w:fill="FFFFFF"/>
        <w:autoSpaceDE/>
        <w:autoSpaceDN/>
        <w:adjustRightInd/>
        <w:rPr>
          <w:rFonts w:eastAsia="Times New Roman"/>
          <w:color w:val="333333"/>
          <w:sz w:val="20"/>
          <w:szCs w:val="20"/>
        </w:rPr>
      </w:pPr>
      <w:r>
        <w:rPr>
          <w:rFonts w:eastAsia="Times New Roman"/>
          <w:iCs/>
          <w:color w:val="000000" w:themeColor="text1"/>
          <w:sz w:val="20"/>
          <w:szCs w:val="20"/>
        </w:rPr>
        <w:t>in Michigan and its impact on</w:t>
      </w:r>
      <w:r w:rsidRPr="009E05D6">
        <w:rPr>
          <w:rFonts w:eastAsia="Times New Roman"/>
          <w:color w:val="333333"/>
          <w:sz w:val="20"/>
          <w:szCs w:val="20"/>
        </w:rPr>
        <w:t xml:space="preserve"> </w:t>
      </w:r>
      <w:r>
        <w:rPr>
          <w:rFonts w:eastAsia="Times New Roman"/>
          <w:color w:val="333333"/>
          <w:sz w:val="20"/>
          <w:szCs w:val="20"/>
        </w:rPr>
        <w:t>single-parent families</w:t>
      </w:r>
    </w:p>
    <w:p w:rsidR="00C17260" w:rsidRDefault="00C17260">
      <w:pPr>
        <w:jc w:val="both"/>
        <w:rPr>
          <w:sz w:val="20"/>
          <w:szCs w:val="20"/>
        </w:rPr>
      </w:pPr>
    </w:p>
    <w:p w:rsidR="009E05D6" w:rsidRPr="009E05D6" w:rsidRDefault="009E05D6" w:rsidP="009E05D6">
      <w:pPr>
        <w:tabs>
          <w:tab w:val="right" w:pos="9360"/>
        </w:tabs>
        <w:jc w:val="both"/>
        <w:rPr>
          <w:rFonts w:eastAsia="Times New Roman"/>
          <w:color w:val="000000" w:themeColor="text1"/>
          <w:sz w:val="20"/>
          <w:szCs w:val="20"/>
        </w:rPr>
      </w:pPr>
      <w:r w:rsidRPr="009E05D6">
        <w:rPr>
          <w:rFonts w:eastAsia="Times New Roman"/>
          <w:color w:val="000000" w:themeColor="text1"/>
          <w:sz w:val="20"/>
          <w:szCs w:val="20"/>
        </w:rPr>
        <w:t>State of Opportunity, Michigan Public Radio,</w:t>
      </w:r>
      <w:r w:rsidRPr="009E05D6">
        <w:rPr>
          <w:sz w:val="20"/>
          <w:szCs w:val="20"/>
        </w:rPr>
        <w:tab/>
        <w:t>18 September 2012</w:t>
      </w:r>
    </w:p>
    <w:p w:rsidR="009E05D6" w:rsidRDefault="009E05D6" w:rsidP="009E05D6">
      <w:pPr>
        <w:widowControl/>
        <w:shd w:val="clear" w:color="auto" w:fill="FFFFFF"/>
        <w:autoSpaceDE/>
        <w:autoSpaceDN/>
        <w:adjustRightInd/>
        <w:rPr>
          <w:rFonts w:eastAsia="Times New Roman"/>
          <w:iCs/>
          <w:color w:val="000000" w:themeColor="text1"/>
          <w:sz w:val="20"/>
          <w:szCs w:val="20"/>
        </w:rPr>
      </w:pPr>
      <w:r w:rsidRPr="009E05D6">
        <w:rPr>
          <w:rFonts w:eastAsia="Times New Roman"/>
          <w:iCs/>
          <w:color w:val="000000" w:themeColor="text1"/>
          <w:sz w:val="20"/>
          <w:szCs w:val="20"/>
        </w:rPr>
        <w:t>Interviewed by Jennifer White as part of a call-in show examining</w:t>
      </w:r>
    </w:p>
    <w:p w:rsidR="009E05D6" w:rsidRPr="009E05D6" w:rsidRDefault="009E05D6" w:rsidP="009E05D6">
      <w:pPr>
        <w:widowControl/>
        <w:shd w:val="clear" w:color="auto" w:fill="FFFFFF"/>
        <w:autoSpaceDE/>
        <w:autoSpaceDN/>
        <w:adjustRightInd/>
        <w:rPr>
          <w:rFonts w:eastAsia="Times New Roman"/>
          <w:color w:val="333333"/>
          <w:sz w:val="20"/>
          <w:szCs w:val="20"/>
        </w:rPr>
      </w:pPr>
      <w:r>
        <w:rPr>
          <w:rFonts w:eastAsia="Times New Roman"/>
          <w:iCs/>
          <w:color w:val="000000" w:themeColor="text1"/>
          <w:sz w:val="20"/>
          <w:szCs w:val="20"/>
        </w:rPr>
        <w:t>poverty in Michigan and its impact on</w:t>
      </w:r>
      <w:r w:rsidRPr="009E05D6">
        <w:rPr>
          <w:rFonts w:eastAsia="Times New Roman"/>
          <w:color w:val="333333"/>
          <w:sz w:val="20"/>
          <w:szCs w:val="20"/>
        </w:rPr>
        <w:t xml:space="preserve"> childre</w:t>
      </w:r>
      <w:r>
        <w:rPr>
          <w:rFonts w:eastAsia="Times New Roman"/>
          <w:color w:val="333333"/>
          <w:sz w:val="20"/>
          <w:szCs w:val="20"/>
        </w:rPr>
        <w:t>n</w:t>
      </w:r>
    </w:p>
    <w:p w:rsidR="009E05D6" w:rsidRDefault="009E05D6">
      <w:pPr>
        <w:jc w:val="both"/>
        <w:rPr>
          <w:sz w:val="20"/>
          <w:szCs w:val="20"/>
        </w:rPr>
      </w:pPr>
    </w:p>
    <w:p w:rsidR="00557524" w:rsidRPr="00557524" w:rsidRDefault="00557524" w:rsidP="009E05D6">
      <w:pPr>
        <w:tabs>
          <w:tab w:val="right" w:pos="9360"/>
        </w:tabs>
        <w:jc w:val="both"/>
        <w:rPr>
          <w:rFonts w:eastAsia="Times New Roman"/>
          <w:color w:val="000000" w:themeColor="text1"/>
          <w:sz w:val="20"/>
          <w:szCs w:val="20"/>
        </w:rPr>
      </w:pPr>
      <w:r>
        <w:rPr>
          <w:rFonts w:eastAsia="Times New Roman"/>
          <w:color w:val="000000" w:themeColor="text1"/>
          <w:sz w:val="20"/>
          <w:szCs w:val="20"/>
        </w:rPr>
        <w:t>Marketplace, National Public Radio,</w:t>
      </w:r>
      <w:r>
        <w:rPr>
          <w:sz w:val="20"/>
          <w:szCs w:val="20"/>
        </w:rPr>
        <w:tab/>
        <w:t>17 August 2012</w:t>
      </w:r>
    </w:p>
    <w:p w:rsidR="00557524" w:rsidRDefault="00557524" w:rsidP="009E05D6">
      <w:pPr>
        <w:widowControl/>
        <w:shd w:val="clear" w:color="auto" w:fill="FFFFFF"/>
        <w:autoSpaceDE/>
        <w:autoSpaceDN/>
        <w:adjustRightInd/>
        <w:rPr>
          <w:rFonts w:eastAsia="Times New Roman"/>
          <w:iCs/>
          <w:color w:val="000000" w:themeColor="text1"/>
          <w:sz w:val="20"/>
          <w:szCs w:val="20"/>
        </w:rPr>
      </w:pPr>
      <w:r>
        <w:rPr>
          <w:rFonts w:eastAsia="Times New Roman"/>
          <w:iCs/>
          <w:color w:val="000000" w:themeColor="text1"/>
          <w:sz w:val="20"/>
          <w:szCs w:val="20"/>
        </w:rPr>
        <w:t xml:space="preserve">Interviewed by Senior Editor </w:t>
      </w:r>
      <w:hyperlink r:id="rId11" w:history="1">
        <w:r w:rsidRPr="00557524">
          <w:rPr>
            <w:rFonts w:eastAsia="Times New Roman"/>
            <w:iCs/>
            <w:color w:val="000000" w:themeColor="text1"/>
            <w:sz w:val="20"/>
            <w:szCs w:val="20"/>
          </w:rPr>
          <w:t>Sylvester Monroe</w:t>
        </w:r>
      </w:hyperlink>
      <w:r>
        <w:rPr>
          <w:rFonts w:eastAsia="Times New Roman"/>
          <w:iCs/>
          <w:color w:val="000000" w:themeColor="text1"/>
          <w:sz w:val="20"/>
          <w:szCs w:val="20"/>
        </w:rPr>
        <w:t xml:space="preserve"> about the socio-economic </w:t>
      </w:r>
      <w:r w:rsidR="00D837E1">
        <w:rPr>
          <w:rFonts w:eastAsia="Times New Roman"/>
          <w:iCs/>
          <w:color w:val="000000" w:themeColor="text1"/>
          <w:sz w:val="20"/>
          <w:szCs w:val="20"/>
        </w:rPr>
        <w:t>fate of</w:t>
      </w:r>
    </w:p>
    <w:p w:rsidR="00557524" w:rsidRPr="00557524" w:rsidRDefault="00557524" w:rsidP="009E05D6">
      <w:pPr>
        <w:widowControl/>
        <w:shd w:val="clear" w:color="auto" w:fill="FFFFFF"/>
        <w:autoSpaceDE/>
        <w:autoSpaceDN/>
        <w:adjustRightInd/>
        <w:rPr>
          <w:rFonts w:eastAsia="Times New Roman"/>
          <w:iCs/>
          <w:color w:val="000000" w:themeColor="text1"/>
          <w:sz w:val="20"/>
          <w:szCs w:val="20"/>
        </w:rPr>
      </w:pPr>
      <w:r>
        <w:rPr>
          <w:rFonts w:eastAsia="Times New Roman"/>
          <w:iCs/>
          <w:color w:val="000000" w:themeColor="text1"/>
          <w:sz w:val="20"/>
          <w:szCs w:val="20"/>
        </w:rPr>
        <w:t>public housing residents</w:t>
      </w:r>
      <w:r w:rsidR="00D837E1">
        <w:rPr>
          <w:rFonts w:eastAsia="Times New Roman"/>
          <w:iCs/>
          <w:color w:val="000000" w:themeColor="text1"/>
          <w:sz w:val="20"/>
          <w:szCs w:val="20"/>
        </w:rPr>
        <w:t xml:space="preserve"> for the segment,</w:t>
      </w:r>
      <w:r>
        <w:rPr>
          <w:rFonts w:eastAsia="Times New Roman"/>
          <w:iCs/>
          <w:color w:val="000000" w:themeColor="text1"/>
          <w:sz w:val="20"/>
          <w:szCs w:val="20"/>
        </w:rPr>
        <w:t xml:space="preserve"> </w:t>
      </w:r>
      <w:r w:rsidR="00D837E1">
        <w:rPr>
          <w:rFonts w:eastAsia="Times New Roman"/>
          <w:color w:val="000000" w:themeColor="text1"/>
          <w:sz w:val="20"/>
          <w:szCs w:val="20"/>
        </w:rPr>
        <w:t>“</w:t>
      </w:r>
      <w:hyperlink r:id="rId12" w:history="1">
        <w:r w:rsidR="00D837E1" w:rsidRPr="00557524">
          <w:rPr>
            <w:rFonts w:eastAsia="Times New Roman"/>
            <w:bCs/>
            <w:color w:val="000000" w:themeColor="text1"/>
            <w:sz w:val="20"/>
            <w:szCs w:val="20"/>
          </w:rPr>
          <w:t xml:space="preserve">Economic </w:t>
        </w:r>
        <w:r w:rsidR="00D837E1">
          <w:rPr>
            <w:rFonts w:eastAsia="Times New Roman"/>
            <w:bCs/>
            <w:color w:val="000000" w:themeColor="text1"/>
            <w:sz w:val="20"/>
            <w:szCs w:val="20"/>
          </w:rPr>
          <w:t>Mobility in Chicago's P</w:t>
        </w:r>
        <w:r w:rsidR="00D837E1" w:rsidRPr="00557524">
          <w:rPr>
            <w:rFonts w:eastAsia="Times New Roman"/>
            <w:bCs/>
            <w:color w:val="000000" w:themeColor="text1"/>
            <w:sz w:val="20"/>
            <w:szCs w:val="20"/>
          </w:rPr>
          <w:t>rojects</w:t>
        </w:r>
      </w:hyperlink>
      <w:r w:rsidR="00D837E1">
        <w:rPr>
          <w:rFonts w:eastAsia="Times New Roman"/>
          <w:color w:val="000000" w:themeColor="text1"/>
          <w:sz w:val="20"/>
          <w:szCs w:val="20"/>
        </w:rPr>
        <w:t>,”</w:t>
      </w:r>
    </w:p>
    <w:p w:rsidR="00557524" w:rsidRPr="00557524" w:rsidRDefault="00557524" w:rsidP="00557524">
      <w:pPr>
        <w:widowControl/>
        <w:shd w:val="clear" w:color="auto" w:fill="FFFFFF"/>
        <w:autoSpaceDE/>
        <w:autoSpaceDN/>
        <w:adjustRightInd/>
        <w:spacing w:line="270" w:lineRule="atLeast"/>
        <w:rPr>
          <w:rFonts w:eastAsia="Times New Roman"/>
          <w:iCs/>
          <w:color w:val="000000" w:themeColor="text1"/>
          <w:sz w:val="20"/>
          <w:szCs w:val="20"/>
        </w:rPr>
      </w:pPr>
    </w:p>
    <w:p w:rsidR="001006A7" w:rsidRDefault="001006A7">
      <w:pPr>
        <w:tabs>
          <w:tab w:val="right" w:pos="9360"/>
        </w:tabs>
        <w:jc w:val="both"/>
        <w:rPr>
          <w:sz w:val="20"/>
          <w:szCs w:val="20"/>
        </w:rPr>
      </w:pPr>
      <w:r>
        <w:rPr>
          <w:sz w:val="20"/>
          <w:szCs w:val="20"/>
        </w:rPr>
        <w:t>“Beyond the Stereotypes of Young Black Males: U-M Professor Makes it His</w:t>
      </w:r>
      <w:r>
        <w:rPr>
          <w:sz w:val="20"/>
          <w:szCs w:val="20"/>
        </w:rPr>
        <w:tab/>
        <w:t>17 September 2006</w:t>
      </w:r>
    </w:p>
    <w:p w:rsidR="001006A7" w:rsidRDefault="001006A7">
      <w:pPr>
        <w:jc w:val="both"/>
        <w:rPr>
          <w:sz w:val="20"/>
          <w:szCs w:val="20"/>
        </w:rPr>
      </w:pPr>
      <w:r>
        <w:rPr>
          <w:sz w:val="20"/>
          <w:szCs w:val="20"/>
        </w:rPr>
        <w:t xml:space="preserve">Mission to Find the Truth” </w:t>
      </w:r>
      <w:r>
        <w:rPr>
          <w:sz w:val="20"/>
          <w:szCs w:val="20"/>
          <w:u w:val="single"/>
        </w:rPr>
        <w:t>The Ann Arbor News</w:t>
      </w:r>
      <w:r>
        <w:rPr>
          <w:sz w:val="20"/>
          <w:szCs w:val="20"/>
        </w:rPr>
        <w:t>, Section E -- Connections,</w:t>
      </w:r>
    </w:p>
    <w:p w:rsidR="001006A7" w:rsidRDefault="001006A7">
      <w:pPr>
        <w:jc w:val="both"/>
        <w:rPr>
          <w:sz w:val="20"/>
          <w:szCs w:val="20"/>
        </w:rPr>
      </w:pPr>
      <w:r>
        <w:rPr>
          <w:sz w:val="20"/>
          <w:szCs w:val="20"/>
        </w:rPr>
        <w:t>pp. 1-2 (feature on my research and teaching).</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“The Practice of Sociology.” Pearson Educational, Inc., Allyn and Bacon Publishers </w:t>
      </w:r>
      <w:r>
        <w:rPr>
          <w:sz w:val="20"/>
          <w:szCs w:val="20"/>
        </w:rPr>
        <w:tab/>
        <w:t>16 August 2005</w:t>
      </w:r>
    </w:p>
    <w:p w:rsidR="001006A7" w:rsidRDefault="001006A7">
      <w:pPr>
        <w:jc w:val="both"/>
        <w:rPr>
          <w:sz w:val="20"/>
          <w:szCs w:val="20"/>
        </w:rPr>
      </w:pPr>
      <w:r>
        <w:rPr>
          <w:sz w:val="20"/>
          <w:szCs w:val="20"/>
        </w:rPr>
        <w:t>Interviewed for an educational video on the practice of sociological research</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“Higher Education: Does Michigan Have A Future?” </w:t>
      </w:r>
      <w:r>
        <w:rPr>
          <w:sz w:val="20"/>
          <w:szCs w:val="20"/>
        </w:rPr>
        <w:tab/>
        <w:t>4 May 2005</w:t>
      </w:r>
    </w:p>
    <w:p w:rsidR="001006A7" w:rsidRDefault="001006A7">
      <w:pPr>
        <w:jc w:val="both"/>
        <w:rPr>
          <w:sz w:val="20"/>
          <w:szCs w:val="20"/>
        </w:rPr>
      </w:pPr>
      <w:r>
        <w:rPr>
          <w:sz w:val="20"/>
          <w:szCs w:val="20"/>
        </w:rPr>
        <w:t>Panelist for Michigan Public Radio call-in show, hosted by Jack Lessenberry</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Stateside, Michigan Public Radio</w:t>
      </w:r>
      <w:r>
        <w:rPr>
          <w:sz w:val="20"/>
          <w:szCs w:val="20"/>
        </w:rPr>
        <w:tab/>
        <w:t>30 April 2004</w:t>
      </w:r>
    </w:p>
    <w:p w:rsidR="001006A7" w:rsidRDefault="001006A7">
      <w:pPr>
        <w:jc w:val="both"/>
        <w:rPr>
          <w:sz w:val="20"/>
          <w:szCs w:val="20"/>
          <w:u w:val="single"/>
        </w:rPr>
      </w:pPr>
      <w:r>
        <w:rPr>
          <w:sz w:val="20"/>
          <w:szCs w:val="20"/>
        </w:rPr>
        <w:t xml:space="preserve">Interviewed about my book </w:t>
      </w:r>
      <w:r>
        <w:rPr>
          <w:sz w:val="20"/>
          <w:szCs w:val="20"/>
          <w:u w:val="single"/>
        </w:rPr>
        <w:t>The Minds of Marginalized Black Men</w:t>
      </w:r>
    </w:p>
    <w:p w:rsidR="001006A7" w:rsidRDefault="001006A7">
      <w:pPr>
        <w:jc w:val="both"/>
        <w:rPr>
          <w:sz w:val="20"/>
          <w:szCs w:val="20"/>
          <w:u w:val="single"/>
        </w:rPr>
      </w:pPr>
    </w:p>
    <w:p w:rsidR="001006A7" w:rsidRDefault="001006A7">
      <w:pPr>
        <w:tabs>
          <w:tab w:val="right" w:pos="9360"/>
        </w:tabs>
        <w:jc w:val="both"/>
        <w:rPr>
          <w:sz w:val="20"/>
          <w:szCs w:val="20"/>
        </w:rPr>
      </w:pPr>
      <w:r>
        <w:rPr>
          <w:sz w:val="20"/>
          <w:szCs w:val="20"/>
        </w:rPr>
        <w:t>The Tavis Smiley Show, National Public Radio</w:t>
      </w:r>
      <w:r>
        <w:rPr>
          <w:sz w:val="20"/>
          <w:szCs w:val="20"/>
        </w:rPr>
        <w:tab/>
        <w:t>23 March 2004</w:t>
      </w:r>
    </w:p>
    <w:p w:rsidR="001006A7" w:rsidRDefault="001006A7">
      <w:pPr>
        <w:jc w:val="both"/>
        <w:rPr>
          <w:sz w:val="20"/>
          <w:szCs w:val="20"/>
        </w:rPr>
      </w:pPr>
      <w:r>
        <w:rPr>
          <w:sz w:val="20"/>
          <w:szCs w:val="20"/>
        </w:rPr>
        <w:t xml:space="preserve">Interviewed about my book </w:t>
      </w:r>
      <w:r>
        <w:rPr>
          <w:sz w:val="20"/>
          <w:szCs w:val="20"/>
          <w:u w:val="single"/>
        </w:rPr>
        <w:t>The Minds of Marginalized Black Men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“Exploring Society: Introduction to Society,” Dallas TeleLearning and</w:t>
      </w:r>
      <w:r>
        <w:rPr>
          <w:sz w:val="20"/>
          <w:szCs w:val="20"/>
        </w:rPr>
        <w:tab/>
        <w:t>August 2001</w:t>
      </w:r>
    </w:p>
    <w:p w:rsidR="001006A7" w:rsidRDefault="001006A7">
      <w:pPr>
        <w:jc w:val="both"/>
        <w:rPr>
          <w:sz w:val="20"/>
          <w:szCs w:val="20"/>
        </w:rPr>
      </w:pPr>
      <w:r>
        <w:rPr>
          <w:sz w:val="20"/>
          <w:szCs w:val="20"/>
        </w:rPr>
        <w:t>Public Broadcasting Service,</w:t>
      </w:r>
    </w:p>
    <w:p w:rsidR="001006A7" w:rsidRDefault="001006A7">
      <w:pPr>
        <w:jc w:val="both"/>
        <w:rPr>
          <w:sz w:val="20"/>
          <w:szCs w:val="20"/>
        </w:rPr>
      </w:pPr>
      <w:r>
        <w:rPr>
          <w:sz w:val="20"/>
          <w:szCs w:val="20"/>
        </w:rPr>
        <w:t>Interviewed for a distance learning series on sociology to discuss race relations, urbanization, sociological theory, and the objectives of sociological inquiry</w:t>
      </w:r>
      <w:r w:rsidR="000250D0">
        <w:rPr>
          <w:sz w:val="20"/>
          <w:szCs w:val="20"/>
        </w:rPr>
        <w:t xml:space="preserve"> </w:t>
      </w:r>
      <w:r>
        <w:rPr>
          <w:sz w:val="20"/>
          <w:szCs w:val="20"/>
        </w:rPr>
        <w:t>(series segments aired on PBS stations).</w:t>
      </w:r>
    </w:p>
    <w:p w:rsidR="001006A7" w:rsidRDefault="001006A7">
      <w:pPr>
        <w:jc w:val="both"/>
        <w:rPr>
          <w:sz w:val="20"/>
          <w:szCs w:val="20"/>
        </w:rPr>
      </w:pPr>
    </w:p>
    <w:p w:rsidR="00BB0197" w:rsidRDefault="00BB0197">
      <w:pPr>
        <w:jc w:val="both"/>
        <w:rPr>
          <w:b/>
          <w:bCs/>
          <w:sz w:val="20"/>
          <w:szCs w:val="20"/>
        </w:rPr>
      </w:pPr>
    </w:p>
    <w:p w:rsidR="001006A7" w:rsidRDefault="001006A7">
      <w:pPr>
        <w:jc w:val="both"/>
        <w:rPr>
          <w:sz w:val="20"/>
          <w:szCs w:val="20"/>
        </w:rPr>
      </w:pPr>
      <w:r>
        <w:rPr>
          <w:b/>
          <w:bCs/>
          <w:sz w:val="20"/>
          <w:szCs w:val="20"/>
        </w:rPr>
        <w:t>PROFESSIONAL ASSOCIATIONS</w:t>
      </w:r>
    </w:p>
    <w:p w:rsidR="001006A7" w:rsidRDefault="001006A7">
      <w:pPr>
        <w:jc w:val="both"/>
        <w:rPr>
          <w:sz w:val="20"/>
          <w:szCs w:val="20"/>
        </w:rPr>
      </w:pPr>
    </w:p>
    <w:p w:rsidR="00DF18C0" w:rsidRDefault="00DF18C0">
      <w:pPr>
        <w:jc w:val="both"/>
        <w:rPr>
          <w:sz w:val="20"/>
          <w:szCs w:val="20"/>
        </w:rPr>
      </w:pPr>
      <w:r>
        <w:rPr>
          <w:sz w:val="20"/>
          <w:szCs w:val="20"/>
        </w:rPr>
        <w:t>American Men’s Studies Association</w:t>
      </w:r>
    </w:p>
    <w:p w:rsidR="00DF18C0" w:rsidRDefault="00DF18C0">
      <w:pPr>
        <w:jc w:val="both"/>
        <w:rPr>
          <w:sz w:val="20"/>
          <w:szCs w:val="20"/>
        </w:rPr>
      </w:pPr>
    </w:p>
    <w:p w:rsidR="001006A7" w:rsidRDefault="001006A7">
      <w:pPr>
        <w:jc w:val="both"/>
        <w:rPr>
          <w:sz w:val="20"/>
          <w:szCs w:val="20"/>
        </w:rPr>
      </w:pPr>
      <w:r>
        <w:rPr>
          <w:sz w:val="20"/>
          <w:szCs w:val="20"/>
        </w:rPr>
        <w:t>American Sociological Association</w:t>
      </w:r>
    </w:p>
    <w:p w:rsidR="001006A7" w:rsidRDefault="001006A7">
      <w:pPr>
        <w:ind w:firstLine="720"/>
        <w:jc w:val="both"/>
        <w:rPr>
          <w:sz w:val="20"/>
          <w:szCs w:val="20"/>
        </w:rPr>
      </w:pPr>
      <w:r>
        <w:rPr>
          <w:sz w:val="20"/>
          <w:szCs w:val="20"/>
        </w:rPr>
        <w:t>Section on Community and Urban</w:t>
      </w:r>
    </w:p>
    <w:p w:rsidR="001006A7" w:rsidRDefault="001006A7">
      <w:pPr>
        <w:ind w:firstLine="720"/>
        <w:jc w:val="both"/>
        <w:rPr>
          <w:sz w:val="20"/>
          <w:szCs w:val="20"/>
        </w:rPr>
      </w:pPr>
      <w:r>
        <w:rPr>
          <w:sz w:val="20"/>
          <w:szCs w:val="20"/>
        </w:rPr>
        <w:t>Section on Culture</w:t>
      </w:r>
    </w:p>
    <w:p w:rsidR="001006A7" w:rsidRDefault="001006A7">
      <w:pPr>
        <w:ind w:firstLine="720"/>
        <w:jc w:val="both"/>
        <w:rPr>
          <w:sz w:val="20"/>
          <w:szCs w:val="20"/>
        </w:rPr>
      </w:pPr>
      <w:r>
        <w:rPr>
          <w:sz w:val="20"/>
          <w:szCs w:val="20"/>
        </w:rPr>
        <w:t>Section on History of Sociology</w:t>
      </w:r>
    </w:p>
    <w:p w:rsidR="00C877AD" w:rsidRDefault="00C877AD">
      <w:pPr>
        <w:ind w:firstLine="720"/>
        <w:jc w:val="both"/>
        <w:rPr>
          <w:sz w:val="20"/>
          <w:szCs w:val="20"/>
        </w:rPr>
      </w:pPr>
      <w:r>
        <w:rPr>
          <w:sz w:val="20"/>
          <w:szCs w:val="20"/>
        </w:rPr>
        <w:t>Section-in-Formation on Inequality</w:t>
      </w:r>
    </w:p>
    <w:p w:rsidR="001006A7" w:rsidRDefault="001006A7">
      <w:pPr>
        <w:ind w:firstLine="720"/>
        <w:jc w:val="both"/>
        <w:rPr>
          <w:sz w:val="20"/>
          <w:szCs w:val="20"/>
        </w:rPr>
      </w:pPr>
      <w:r>
        <w:rPr>
          <w:sz w:val="20"/>
          <w:szCs w:val="20"/>
        </w:rPr>
        <w:t>Section on Race, Class, and Gender</w:t>
      </w:r>
    </w:p>
    <w:p w:rsidR="001006A7" w:rsidRDefault="001006A7">
      <w:pPr>
        <w:ind w:firstLine="720"/>
        <w:jc w:val="both"/>
        <w:rPr>
          <w:sz w:val="20"/>
          <w:szCs w:val="20"/>
        </w:rPr>
      </w:pPr>
      <w:r>
        <w:rPr>
          <w:sz w:val="20"/>
          <w:szCs w:val="20"/>
        </w:rPr>
        <w:t>Section on Racial and Ethnic Minorities</w:t>
      </w:r>
    </w:p>
    <w:p w:rsidR="001006A7" w:rsidRDefault="001006A7">
      <w:pPr>
        <w:ind w:firstLine="720"/>
        <w:jc w:val="both"/>
        <w:rPr>
          <w:sz w:val="20"/>
          <w:szCs w:val="20"/>
        </w:rPr>
      </w:pPr>
      <w:r>
        <w:rPr>
          <w:sz w:val="20"/>
          <w:szCs w:val="20"/>
        </w:rPr>
        <w:t>Section on Theory</w:t>
      </w:r>
    </w:p>
    <w:p w:rsidR="001006A7" w:rsidRDefault="001006A7">
      <w:pPr>
        <w:jc w:val="both"/>
        <w:rPr>
          <w:sz w:val="20"/>
          <w:szCs w:val="20"/>
        </w:rPr>
      </w:pPr>
    </w:p>
    <w:p w:rsidR="001006A7" w:rsidRDefault="001006A7">
      <w:pPr>
        <w:jc w:val="both"/>
        <w:rPr>
          <w:sz w:val="20"/>
          <w:szCs w:val="20"/>
        </w:rPr>
      </w:pPr>
      <w:r>
        <w:rPr>
          <w:sz w:val="20"/>
          <w:szCs w:val="20"/>
        </w:rPr>
        <w:t>Association of Black Sociologists</w:t>
      </w:r>
    </w:p>
    <w:p w:rsidR="001006A7" w:rsidRDefault="001006A7">
      <w:pPr>
        <w:jc w:val="both"/>
        <w:rPr>
          <w:sz w:val="20"/>
          <w:szCs w:val="20"/>
        </w:rPr>
      </w:pPr>
    </w:p>
    <w:p w:rsidR="001006A7" w:rsidRDefault="001006A7" w:rsidP="00685AB4">
      <w:pPr>
        <w:jc w:val="both"/>
        <w:rPr>
          <w:sz w:val="20"/>
          <w:szCs w:val="20"/>
        </w:rPr>
      </w:pPr>
      <w:r>
        <w:rPr>
          <w:sz w:val="20"/>
          <w:szCs w:val="20"/>
        </w:rPr>
        <w:t>Society for the Study of Social Problems (2008-2009</w:t>
      </w:r>
      <w:r w:rsidR="00B57F62">
        <w:rPr>
          <w:sz w:val="20"/>
          <w:szCs w:val="20"/>
        </w:rPr>
        <w:t>, 2013-Present</w:t>
      </w:r>
      <w:r>
        <w:rPr>
          <w:sz w:val="20"/>
          <w:szCs w:val="20"/>
        </w:rPr>
        <w:t>)</w:t>
      </w:r>
    </w:p>
    <w:p w:rsidR="001F479C" w:rsidRDefault="001F479C" w:rsidP="00685AB4">
      <w:pPr>
        <w:jc w:val="both"/>
        <w:rPr>
          <w:sz w:val="20"/>
          <w:szCs w:val="20"/>
        </w:rPr>
      </w:pPr>
    </w:p>
    <w:p w:rsidR="001F479C" w:rsidRDefault="001F479C" w:rsidP="00685AB4">
      <w:pPr>
        <w:jc w:val="both"/>
        <w:rPr>
          <w:sz w:val="20"/>
          <w:szCs w:val="20"/>
        </w:rPr>
      </w:pPr>
      <w:r>
        <w:rPr>
          <w:sz w:val="20"/>
          <w:szCs w:val="20"/>
        </w:rPr>
        <w:t>Sociologists for Women in Society</w:t>
      </w:r>
      <w:r w:rsidR="0046579E">
        <w:rPr>
          <w:sz w:val="20"/>
          <w:szCs w:val="20"/>
        </w:rPr>
        <w:t xml:space="preserve"> (2010-2011)</w:t>
      </w:r>
    </w:p>
    <w:sectPr w:rsidR="001F479C" w:rsidSect="001006A7">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5A" w:rsidRDefault="00865C5A" w:rsidP="001006A7">
      <w:r>
        <w:separator/>
      </w:r>
    </w:p>
  </w:endnote>
  <w:endnote w:type="continuationSeparator" w:id="0">
    <w:p w:rsidR="00865C5A" w:rsidRDefault="00865C5A" w:rsidP="0010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Rockwel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5A" w:rsidRDefault="00865C5A">
    <w:pPr>
      <w:spacing w:line="240" w:lineRule="exact"/>
    </w:pPr>
  </w:p>
  <w:p w:rsidR="00865C5A" w:rsidRDefault="00865C5A">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300EF3">
      <w:rPr>
        <w:noProof/>
        <w:sz w:val="20"/>
        <w:szCs w:val="20"/>
      </w:rPr>
      <w:t>2</w:t>
    </w:r>
    <w:r>
      <w:rPr>
        <w:sz w:val="20"/>
        <w:szCs w:val="20"/>
      </w:rPr>
      <w:fldChar w:fldCharType="end"/>
    </w:r>
  </w:p>
  <w:p w:rsidR="00865C5A" w:rsidRDefault="00865C5A">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5A" w:rsidRDefault="00865C5A" w:rsidP="001006A7">
      <w:r>
        <w:separator/>
      </w:r>
    </w:p>
  </w:footnote>
  <w:footnote w:type="continuationSeparator" w:id="0">
    <w:p w:rsidR="00865C5A" w:rsidRDefault="00865C5A" w:rsidP="00100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0F37"/>
    <w:multiLevelType w:val="hybridMultilevel"/>
    <w:tmpl w:val="9DCE9912"/>
    <w:lvl w:ilvl="0" w:tplc="B55ACAB8">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F94D39"/>
    <w:multiLevelType w:val="hybridMultilevel"/>
    <w:tmpl w:val="B3D0A232"/>
    <w:lvl w:ilvl="0" w:tplc="ADF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B1AEC"/>
    <w:multiLevelType w:val="multilevel"/>
    <w:tmpl w:val="6CD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9025F"/>
    <w:multiLevelType w:val="hybridMultilevel"/>
    <w:tmpl w:val="A986F004"/>
    <w:lvl w:ilvl="0" w:tplc="3B3CD994">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A7"/>
    <w:rsid w:val="000145EB"/>
    <w:rsid w:val="000250D0"/>
    <w:rsid w:val="000260BA"/>
    <w:rsid w:val="00031043"/>
    <w:rsid w:val="00033F23"/>
    <w:rsid w:val="00034C95"/>
    <w:rsid w:val="00035C6B"/>
    <w:rsid w:val="00080A67"/>
    <w:rsid w:val="000A1C00"/>
    <w:rsid w:val="000B31E2"/>
    <w:rsid w:val="000C2CD5"/>
    <w:rsid w:val="000C428F"/>
    <w:rsid w:val="000C53FD"/>
    <w:rsid w:val="000F1181"/>
    <w:rsid w:val="000F7190"/>
    <w:rsid w:val="001006A7"/>
    <w:rsid w:val="001007CE"/>
    <w:rsid w:val="00111609"/>
    <w:rsid w:val="00116029"/>
    <w:rsid w:val="001330D2"/>
    <w:rsid w:val="00136B2B"/>
    <w:rsid w:val="00152F29"/>
    <w:rsid w:val="00156EDA"/>
    <w:rsid w:val="00157037"/>
    <w:rsid w:val="00162E44"/>
    <w:rsid w:val="001821CE"/>
    <w:rsid w:val="001962DB"/>
    <w:rsid w:val="001B6E61"/>
    <w:rsid w:val="001D15A3"/>
    <w:rsid w:val="001D6B20"/>
    <w:rsid w:val="001F2191"/>
    <w:rsid w:val="001F479C"/>
    <w:rsid w:val="00222C17"/>
    <w:rsid w:val="00224D0E"/>
    <w:rsid w:val="002411D0"/>
    <w:rsid w:val="00250558"/>
    <w:rsid w:val="002831DA"/>
    <w:rsid w:val="002835EC"/>
    <w:rsid w:val="00295401"/>
    <w:rsid w:val="00297355"/>
    <w:rsid w:val="002A43AD"/>
    <w:rsid w:val="002C66B9"/>
    <w:rsid w:val="00300EF3"/>
    <w:rsid w:val="003047B3"/>
    <w:rsid w:val="00304CA6"/>
    <w:rsid w:val="00311979"/>
    <w:rsid w:val="00323B0C"/>
    <w:rsid w:val="00325EFA"/>
    <w:rsid w:val="0032785C"/>
    <w:rsid w:val="00330271"/>
    <w:rsid w:val="00331300"/>
    <w:rsid w:val="00331932"/>
    <w:rsid w:val="00351D99"/>
    <w:rsid w:val="003544EF"/>
    <w:rsid w:val="0036390E"/>
    <w:rsid w:val="00365E01"/>
    <w:rsid w:val="00383A25"/>
    <w:rsid w:val="003929EF"/>
    <w:rsid w:val="003C061B"/>
    <w:rsid w:val="003D7427"/>
    <w:rsid w:val="003E2A09"/>
    <w:rsid w:val="003F14EB"/>
    <w:rsid w:val="003F67E8"/>
    <w:rsid w:val="00407A58"/>
    <w:rsid w:val="00417402"/>
    <w:rsid w:val="00422B90"/>
    <w:rsid w:val="00423043"/>
    <w:rsid w:val="004260D2"/>
    <w:rsid w:val="0043051C"/>
    <w:rsid w:val="00431CB7"/>
    <w:rsid w:val="004324C1"/>
    <w:rsid w:val="00436605"/>
    <w:rsid w:val="00437CD8"/>
    <w:rsid w:val="004474C3"/>
    <w:rsid w:val="00457419"/>
    <w:rsid w:val="004578AC"/>
    <w:rsid w:val="0046579E"/>
    <w:rsid w:val="00471EAD"/>
    <w:rsid w:val="0048334F"/>
    <w:rsid w:val="00483F07"/>
    <w:rsid w:val="0048646A"/>
    <w:rsid w:val="004911C6"/>
    <w:rsid w:val="00496FF7"/>
    <w:rsid w:val="004A26BA"/>
    <w:rsid w:val="004A4941"/>
    <w:rsid w:val="004A61DD"/>
    <w:rsid w:val="004C7201"/>
    <w:rsid w:val="004D0750"/>
    <w:rsid w:val="00513F26"/>
    <w:rsid w:val="005160D3"/>
    <w:rsid w:val="005275E3"/>
    <w:rsid w:val="00532AAC"/>
    <w:rsid w:val="00557524"/>
    <w:rsid w:val="00562EC3"/>
    <w:rsid w:val="00566E71"/>
    <w:rsid w:val="0057448B"/>
    <w:rsid w:val="00576E74"/>
    <w:rsid w:val="005A34F9"/>
    <w:rsid w:val="005C3B43"/>
    <w:rsid w:val="005C46BC"/>
    <w:rsid w:val="005D1694"/>
    <w:rsid w:val="005D70BD"/>
    <w:rsid w:val="005F2118"/>
    <w:rsid w:val="006132BB"/>
    <w:rsid w:val="0061494A"/>
    <w:rsid w:val="00632166"/>
    <w:rsid w:val="006350F9"/>
    <w:rsid w:val="0063608F"/>
    <w:rsid w:val="00647629"/>
    <w:rsid w:val="006542C0"/>
    <w:rsid w:val="0065633C"/>
    <w:rsid w:val="0067145A"/>
    <w:rsid w:val="00675E52"/>
    <w:rsid w:val="00685AB4"/>
    <w:rsid w:val="006921F8"/>
    <w:rsid w:val="006A6B70"/>
    <w:rsid w:val="006B6C0E"/>
    <w:rsid w:val="006C177A"/>
    <w:rsid w:val="0071051B"/>
    <w:rsid w:val="00713F9C"/>
    <w:rsid w:val="00730DE0"/>
    <w:rsid w:val="007566BD"/>
    <w:rsid w:val="007734FF"/>
    <w:rsid w:val="007A2770"/>
    <w:rsid w:val="007B7EBD"/>
    <w:rsid w:val="007D43FD"/>
    <w:rsid w:val="007E44F3"/>
    <w:rsid w:val="00806C9B"/>
    <w:rsid w:val="00821153"/>
    <w:rsid w:val="00821168"/>
    <w:rsid w:val="00822A6B"/>
    <w:rsid w:val="00837EA5"/>
    <w:rsid w:val="0084282E"/>
    <w:rsid w:val="00843C50"/>
    <w:rsid w:val="0085632D"/>
    <w:rsid w:val="008646F5"/>
    <w:rsid w:val="00865C5A"/>
    <w:rsid w:val="00876996"/>
    <w:rsid w:val="008B6F93"/>
    <w:rsid w:val="008D2BCD"/>
    <w:rsid w:val="008D5DEC"/>
    <w:rsid w:val="00913EEC"/>
    <w:rsid w:val="00917F8A"/>
    <w:rsid w:val="00923810"/>
    <w:rsid w:val="00923B55"/>
    <w:rsid w:val="00924491"/>
    <w:rsid w:val="009256B0"/>
    <w:rsid w:val="009330D4"/>
    <w:rsid w:val="00945FFE"/>
    <w:rsid w:val="009503CA"/>
    <w:rsid w:val="0095640B"/>
    <w:rsid w:val="009662F9"/>
    <w:rsid w:val="009678E2"/>
    <w:rsid w:val="0097742A"/>
    <w:rsid w:val="0099687A"/>
    <w:rsid w:val="009C1921"/>
    <w:rsid w:val="009C2E58"/>
    <w:rsid w:val="009E05D6"/>
    <w:rsid w:val="009F0948"/>
    <w:rsid w:val="00A15CB9"/>
    <w:rsid w:val="00A248DD"/>
    <w:rsid w:val="00A3247D"/>
    <w:rsid w:val="00A35EC0"/>
    <w:rsid w:val="00A71839"/>
    <w:rsid w:val="00A91213"/>
    <w:rsid w:val="00AB7E26"/>
    <w:rsid w:val="00AC1D90"/>
    <w:rsid w:val="00AC2E5A"/>
    <w:rsid w:val="00AD0901"/>
    <w:rsid w:val="00B17821"/>
    <w:rsid w:val="00B57F62"/>
    <w:rsid w:val="00B61871"/>
    <w:rsid w:val="00B77C2E"/>
    <w:rsid w:val="00B87C50"/>
    <w:rsid w:val="00B9088D"/>
    <w:rsid w:val="00B925C7"/>
    <w:rsid w:val="00B947DC"/>
    <w:rsid w:val="00BA21E0"/>
    <w:rsid w:val="00BB0197"/>
    <w:rsid w:val="00BD6883"/>
    <w:rsid w:val="00C01D7D"/>
    <w:rsid w:val="00C1017E"/>
    <w:rsid w:val="00C17260"/>
    <w:rsid w:val="00C20A63"/>
    <w:rsid w:val="00C32815"/>
    <w:rsid w:val="00C34AA8"/>
    <w:rsid w:val="00C6198C"/>
    <w:rsid w:val="00C877AD"/>
    <w:rsid w:val="00CB1002"/>
    <w:rsid w:val="00CB2AFB"/>
    <w:rsid w:val="00CC017C"/>
    <w:rsid w:val="00CC50BA"/>
    <w:rsid w:val="00CC6478"/>
    <w:rsid w:val="00CD1ED6"/>
    <w:rsid w:val="00CD2B86"/>
    <w:rsid w:val="00CE618A"/>
    <w:rsid w:val="00CF57DA"/>
    <w:rsid w:val="00D36DEC"/>
    <w:rsid w:val="00D41612"/>
    <w:rsid w:val="00D44FC1"/>
    <w:rsid w:val="00D75DE1"/>
    <w:rsid w:val="00D81E5F"/>
    <w:rsid w:val="00D828CA"/>
    <w:rsid w:val="00D837E1"/>
    <w:rsid w:val="00D85A43"/>
    <w:rsid w:val="00D94CBF"/>
    <w:rsid w:val="00DA4DE6"/>
    <w:rsid w:val="00DA4FB3"/>
    <w:rsid w:val="00DC5B35"/>
    <w:rsid w:val="00DC71D4"/>
    <w:rsid w:val="00DD3EAC"/>
    <w:rsid w:val="00DD6713"/>
    <w:rsid w:val="00DF18C0"/>
    <w:rsid w:val="00E012AF"/>
    <w:rsid w:val="00E07840"/>
    <w:rsid w:val="00E35BDE"/>
    <w:rsid w:val="00E41242"/>
    <w:rsid w:val="00E42EE7"/>
    <w:rsid w:val="00E440D0"/>
    <w:rsid w:val="00E77E0F"/>
    <w:rsid w:val="00E85FC1"/>
    <w:rsid w:val="00EA7C80"/>
    <w:rsid w:val="00EC2BD4"/>
    <w:rsid w:val="00EE43DF"/>
    <w:rsid w:val="00EF0D96"/>
    <w:rsid w:val="00F05AED"/>
    <w:rsid w:val="00F063BC"/>
    <w:rsid w:val="00F22429"/>
    <w:rsid w:val="00F443A0"/>
    <w:rsid w:val="00F50406"/>
    <w:rsid w:val="00F61618"/>
    <w:rsid w:val="00F958BE"/>
    <w:rsid w:val="00FA3D36"/>
    <w:rsid w:val="00FA5688"/>
    <w:rsid w:val="00FC357C"/>
    <w:rsid w:val="00FC39B4"/>
    <w:rsid w:val="00FE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C3"/>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AC2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7524"/>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C2E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74C3"/>
  </w:style>
  <w:style w:type="character" w:customStyle="1" w:styleId="site-title">
    <w:name w:val="site-title"/>
    <w:basedOn w:val="DefaultParagraphFont"/>
    <w:rsid w:val="003E2A09"/>
  </w:style>
  <w:style w:type="character" w:customStyle="1" w:styleId="cit-print-date">
    <w:name w:val="cit-print-date"/>
    <w:basedOn w:val="DefaultParagraphFont"/>
    <w:rsid w:val="003E2A09"/>
  </w:style>
  <w:style w:type="character" w:customStyle="1" w:styleId="cit-vol">
    <w:name w:val="cit-vol"/>
    <w:basedOn w:val="DefaultParagraphFont"/>
    <w:rsid w:val="003E2A09"/>
  </w:style>
  <w:style w:type="character" w:customStyle="1" w:styleId="cit-sep2">
    <w:name w:val="cit-sep2"/>
    <w:basedOn w:val="DefaultParagraphFont"/>
    <w:rsid w:val="003E2A09"/>
  </w:style>
  <w:style w:type="character" w:customStyle="1" w:styleId="cit-first-page">
    <w:name w:val="cit-first-page"/>
    <w:basedOn w:val="DefaultParagraphFont"/>
    <w:rsid w:val="003E2A09"/>
  </w:style>
  <w:style w:type="character" w:customStyle="1" w:styleId="cit-last-page">
    <w:name w:val="cit-last-page"/>
    <w:basedOn w:val="DefaultParagraphFont"/>
    <w:rsid w:val="003E2A09"/>
  </w:style>
  <w:style w:type="character" w:customStyle="1" w:styleId="cit-doi2">
    <w:name w:val="cit-doi2"/>
    <w:basedOn w:val="DefaultParagraphFont"/>
    <w:rsid w:val="003E2A09"/>
  </w:style>
  <w:style w:type="paragraph" w:styleId="NormalWeb">
    <w:name w:val="Normal (Web)"/>
    <w:basedOn w:val="Normal"/>
    <w:uiPriority w:val="99"/>
    <w:semiHidden/>
    <w:unhideWhenUsed/>
    <w:rsid w:val="00DD3EAC"/>
    <w:pPr>
      <w:widowControl/>
      <w:autoSpaceDE/>
      <w:autoSpaceDN/>
      <w:adjustRightInd/>
      <w:spacing w:before="100" w:beforeAutospacing="1" w:after="100" w:afterAutospacing="1"/>
    </w:pPr>
    <w:rPr>
      <w:rFonts w:ascii="Times New Roman" w:eastAsiaTheme="minorHAnsi" w:hAnsi="Times New Roman" w:cs="Times New Roman"/>
    </w:rPr>
  </w:style>
  <w:style w:type="character" w:customStyle="1" w:styleId="cit-last-page2">
    <w:name w:val="cit-last-page2"/>
    <w:basedOn w:val="DefaultParagraphFont"/>
    <w:rsid w:val="00B947DC"/>
  </w:style>
  <w:style w:type="paragraph" w:customStyle="1" w:styleId="Default">
    <w:name w:val="Default"/>
    <w:rsid w:val="009244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1">
    <w:name w:val="title1"/>
    <w:basedOn w:val="DefaultParagraphFont"/>
    <w:rsid w:val="0099687A"/>
    <w:rPr>
      <w:b/>
      <w:bCs/>
      <w:color w:val="475285"/>
      <w:sz w:val="22"/>
      <w:szCs w:val="22"/>
    </w:rPr>
  </w:style>
  <w:style w:type="character" w:customStyle="1" w:styleId="subtitle1">
    <w:name w:val="subtitle1"/>
    <w:basedOn w:val="DefaultParagraphFont"/>
    <w:rsid w:val="0099687A"/>
    <w:rPr>
      <w:b/>
      <w:bCs/>
      <w:color w:val="475285"/>
      <w:sz w:val="17"/>
      <w:szCs w:val="17"/>
    </w:rPr>
  </w:style>
  <w:style w:type="paragraph" w:styleId="ListParagraph">
    <w:name w:val="List Paragraph"/>
    <w:basedOn w:val="Normal"/>
    <w:uiPriority w:val="34"/>
    <w:qFormat/>
    <w:rsid w:val="003F67E8"/>
    <w:pPr>
      <w:ind w:left="720"/>
      <w:contextualSpacing/>
    </w:pPr>
  </w:style>
  <w:style w:type="character" w:customStyle="1" w:styleId="volume">
    <w:name w:val="volume"/>
    <w:basedOn w:val="DefaultParagraphFont"/>
    <w:rsid w:val="00B61871"/>
  </w:style>
  <w:style w:type="paragraph" w:customStyle="1" w:styleId="PlainText1">
    <w:name w:val="Plain Text1"/>
    <w:rsid w:val="000A1C00"/>
    <w:pPr>
      <w:spacing w:after="0" w:line="240" w:lineRule="auto"/>
    </w:pPr>
    <w:rPr>
      <w:rFonts w:ascii="Lucida Grande" w:eastAsia="ヒラギノ角ゴ Pro W3" w:hAnsi="Lucida Grande" w:cs="Times New Roman"/>
      <w:color w:val="000000"/>
      <w:sz w:val="21"/>
      <w:szCs w:val="20"/>
      <w:lang w:val="en-GB" w:eastAsia="en-GB"/>
    </w:rPr>
  </w:style>
  <w:style w:type="character" w:customStyle="1" w:styleId="Heading3Char">
    <w:name w:val="Heading 3 Char"/>
    <w:basedOn w:val="DefaultParagraphFont"/>
    <w:link w:val="Heading3"/>
    <w:uiPriority w:val="9"/>
    <w:rsid w:val="0055752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7524"/>
    <w:rPr>
      <w:color w:val="0000FF"/>
      <w:u w:val="single"/>
    </w:rPr>
  </w:style>
  <w:style w:type="character" w:customStyle="1" w:styleId="apple-converted-space">
    <w:name w:val="apple-converted-space"/>
    <w:basedOn w:val="DefaultParagraphFont"/>
    <w:rsid w:val="00557524"/>
  </w:style>
  <w:style w:type="character" w:customStyle="1" w:styleId="date-display-single">
    <w:name w:val="date-display-single"/>
    <w:basedOn w:val="DefaultParagraphFont"/>
    <w:rsid w:val="00557524"/>
  </w:style>
  <w:style w:type="character" w:customStyle="1" w:styleId="il">
    <w:name w:val="il"/>
    <w:basedOn w:val="DefaultParagraphFont"/>
    <w:rsid w:val="0095640B"/>
  </w:style>
  <w:style w:type="character" w:customStyle="1" w:styleId="cit-sep3">
    <w:name w:val="cit-sep3"/>
    <w:basedOn w:val="DefaultParagraphFont"/>
    <w:rsid w:val="00A35EC0"/>
  </w:style>
  <w:style w:type="character" w:customStyle="1" w:styleId="cit-issue">
    <w:name w:val="cit-issue"/>
    <w:basedOn w:val="DefaultParagraphFont"/>
    <w:rsid w:val="00A35EC0"/>
  </w:style>
  <w:style w:type="character" w:customStyle="1" w:styleId="Heading2Char">
    <w:name w:val="Heading 2 Char"/>
    <w:basedOn w:val="DefaultParagraphFont"/>
    <w:link w:val="Heading2"/>
    <w:uiPriority w:val="9"/>
    <w:rsid w:val="009C2E58"/>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9C2E58"/>
    <w:pPr>
      <w:widowControl/>
      <w:autoSpaceDE/>
      <w:autoSpaceDN/>
      <w:adjustRightInd/>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C2E5A"/>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AC2E5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C2E5A"/>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035C6B"/>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5C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3B0C"/>
    <w:rPr>
      <w:rFonts w:ascii="Tahoma" w:hAnsi="Tahoma" w:cs="Tahoma"/>
      <w:sz w:val="16"/>
      <w:szCs w:val="16"/>
    </w:rPr>
  </w:style>
  <w:style w:type="character" w:customStyle="1" w:styleId="BalloonTextChar">
    <w:name w:val="Balloon Text Char"/>
    <w:basedOn w:val="DefaultParagraphFont"/>
    <w:link w:val="BalloonText"/>
    <w:uiPriority w:val="99"/>
    <w:semiHidden/>
    <w:rsid w:val="00323B0C"/>
    <w:rPr>
      <w:rFonts w:ascii="Tahoma" w:hAnsi="Tahoma" w:cs="Tahoma"/>
      <w:sz w:val="16"/>
      <w:szCs w:val="16"/>
    </w:rPr>
  </w:style>
  <w:style w:type="character" w:styleId="FollowedHyperlink">
    <w:name w:val="FollowedHyperlink"/>
    <w:basedOn w:val="DefaultParagraphFont"/>
    <w:uiPriority w:val="99"/>
    <w:semiHidden/>
    <w:unhideWhenUsed/>
    <w:rsid w:val="00CF57DA"/>
    <w:rPr>
      <w:color w:val="800080" w:themeColor="followedHyperlink"/>
      <w:u w:val="single"/>
    </w:rPr>
  </w:style>
  <w:style w:type="character" w:customStyle="1" w:styleId="toc-top-pub-date">
    <w:name w:val="toc-top-pub-date"/>
    <w:basedOn w:val="DefaultParagraphFont"/>
    <w:rsid w:val="00407A58"/>
  </w:style>
  <w:style w:type="character" w:customStyle="1" w:styleId="toc-citation-volume">
    <w:name w:val="toc-citation-volume"/>
    <w:basedOn w:val="DefaultParagraphFont"/>
    <w:rsid w:val="00407A58"/>
  </w:style>
  <w:style w:type="character" w:customStyle="1" w:styleId="toc-citation-issue">
    <w:name w:val="toc-citation-issue"/>
    <w:basedOn w:val="DefaultParagraphFont"/>
    <w:rsid w:val="00407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C3"/>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AC2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7524"/>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C2E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74C3"/>
  </w:style>
  <w:style w:type="character" w:customStyle="1" w:styleId="site-title">
    <w:name w:val="site-title"/>
    <w:basedOn w:val="DefaultParagraphFont"/>
    <w:rsid w:val="003E2A09"/>
  </w:style>
  <w:style w:type="character" w:customStyle="1" w:styleId="cit-print-date">
    <w:name w:val="cit-print-date"/>
    <w:basedOn w:val="DefaultParagraphFont"/>
    <w:rsid w:val="003E2A09"/>
  </w:style>
  <w:style w:type="character" w:customStyle="1" w:styleId="cit-vol">
    <w:name w:val="cit-vol"/>
    <w:basedOn w:val="DefaultParagraphFont"/>
    <w:rsid w:val="003E2A09"/>
  </w:style>
  <w:style w:type="character" w:customStyle="1" w:styleId="cit-sep2">
    <w:name w:val="cit-sep2"/>
    <w:basedOn w:val="DefaultParagraphFont"/>
    <w:rsid w:val="003E2A09"/>
  </w:style>
  <w:style w:type="character" w:customStyle="1" w:styleId="cit-first-page">
    <w:name w:val="cit-first-page"/>
    <w:basedOn w:val="DefaultParagraphFont"/>
    <w:rsid w:val="003E2A09"/>
  </w:style>
  <w:style w:type="character" w:customStyle="1" w:styleId="cit-last-page">
    <w:name w:val="cit-last-page"/>
    <w:basedOn w:val="DefaultParagraphFont"/>
    <w:rsid w:val="003E2A09"/>
  </w:style>
  <w:style w:type="character" w:customStyle="1" w:styleId="cit-doi2">
    <w:name w:val="cit-doi2"/>
    <w:basedOn w:val="DefaultParagraphFont"/>
    <w:rsid w:val="003E2A09"/>
  </w:style>
  <w:style w:type="paragraph" w:styleId="NormalWeb">
    <w:name w:val="Normal (Web)"/>
    <w:basedOn w:val="Normal"/>
    <w:uiPriority w:val="99"/>
    <w:semiHidden/>
    <w:unhideWhenUsed/>
    <w:rsid w:val="00DD3EAC"/>
    <w:pPr>
      <w:widowControl/>
      <w:autoSpaceDE/>
      <w:autoSpaceDN/>
      <w:adjustRightInd/>
      <w:spacing w:before="100" w:beforeAutospacing="1" w:after="100" w:afterAutospacing="1"/>
    </w:pPr>
    <w:rPr>
      <w:rFonts w:ascii="Times New Roman" w:eastAsiaTheme="minorHAnsi" w:hAnsi="Times New Roman" w:cs="Times New Roman"/>
    </w:rPr>
  </w:style>
  <w:style w:type="character" w:customStyle="1" w:styleId="cit-last-page2">
    <w:name w:val="cit-last-page2"/>
    <w:basedOn w:val="DefaultParagraphFont"/>
    <w:rsid w:val="00B947DC"/>
  </w:style>
  <w:style w:type="paragraph" w:customStyle="1" w:styleId="Default">
    <w:name w:val="Default"/>
    <w:rsid w:val="009244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1">
    <w:name w:val="title1"/>
    <w:basedOn w:val="DefaultParagraphFont"/>
    <w:rsid w:val="0099687A"/>
    <w:rPr>
      <w:b/>
      <w:bCs/>
      <w:color w:val="475285"/>
      <w:sz w:val="22"/>
      <w:szCs w:val="22"/>
    </w:rPr>
  </w:style>
  <w:style w:type="character" w:customStyle="1" w:styleId="subtitle1">
    <w:name w:val="subtitle1"/>
    <w:basedOn w:val="DefaultParagraphFont"/>
    <w:rsid w:val="0099687A"/>
    <w:rPr>
      <w:b/>
      <w:bCs/>
      <w:color w:val="475285"/>
      <w:sz w:val="17"/>
      <w:szCs w:val="17"/>
    </w:rPr>
  </w:style>
  <w:style w:type="paragraph" w:styleId="ListParagraph">
    <w:name w:val="List Paragraph"/>
    <w:basedOn w:val="Normal"/>
    <w:uiPriority w:val="34"/>
    <w:qFormat/>
    <w:rsid w:val="003F67E8"/>
    <w:pPr>
      <w:ind w:left="720"/>
      <w:contextualSpacing/>
    </w:pPr>
  </w:style>
  <w:style w:type="character" w:customStyle="1" w:styleId="volume">
    <w:name w:val="volume"/>
    <w:basedOn w:val="DefaultParagraphFont"/>
    <w:rsid w:val="00B61871"/>
  </w:style>
  <w:style w:type="paragraph" w:customStyle="1" w:styleId="PlainText1">
    <w:name w:val="Plain Text1"/>
    <w:rsid w:val="000A1C00"/>
    <w:pPr>
      <w:spacing w:after="0" w:line="240" w:lineRule="auto"/>
    </w:pPr>
    <w:rPr>
      <w:rFonts w:ascii="Lucida Grande" w:eastAsia="ヒラギノ角ゴ Pro W3" w:hAnsi="Lucida Grande" w:cs="Times New Roman"/>
      <w:color w:val="000000"/>
      <w:sz w:val="21"/>
      <w:szCs w:val="20"/>
      <w:lang w:val="en-GB" w:eastAsia="en-GB"/>
    </w:rPr>
  </w:style>
  <w:style w:type="character" w:customStyle="1" w:styleId="Heading3Char">
    <w:name w:val="Heading 3 Char"/>
    <w:basedOn w:val="DefaultParagraphFont"/>
    <w:link w:val="Heading3"/>
    <w:uiPriority w:val="9"/>
    <w:rsid w:val="0055752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7524"/>
    <w:rPr>
      <w:color w:val="0000FF"/>
      <w:u w:val="single"/>
    </w:rPr>
  </w:style>
  <w:style w:type="character" w:customStyle="1" w:styleId="apple-converted-space">
    <w:name w:val="apple-converted-space"/>
    <w:basedOn w:val="DefaultParagraphFont"/>
    <w:rsid w:val="00557524"/>
  </w:style>
  <w:style w:type="character" w:customStyle="1" w:styleId="date-display-single">
    <w:name w:val="date-display-single"/>
    <w:basedOn w:val="DefaultParagraphFont"/>
    <w:rsid w:val="00557524"/>
  </w:style>
  <w:style w:type="character" w:customStyle="1" w:styleId="il">
    <w:name w:val="il"/>
    <w:basedOn w:val="DefaultParagraphFont"/>
    <w:rsid w:val="0095640B"/>
  </w:style>
  <w:style w:type="character" w:customStyle="1" w:styleId="cit-sep3">
    <w:name w:val="cit-sep3"/>
    <w:basedOn w:val="DefaultParagraphFont"/>
    <w:rsid w:val="00A35EC0"/>
  </w:style>
  <w:style w:type="character" w:customStyle="1" w:styleId="cit-issue">
    <w:name w:val="cit-issue"/>
    <w:basedOn w:val="DefaultParagraphFont"/>
    <w:rsid w:val="00A35EC0"/>
  </w:style>
  <w:style w:type="character" w:customStyle="1" w:styleId="Heading2Char">
    <w:name w:val="Heading 2 Char"/>
    <w:basedOn w:val="DefaultParagraphFont"/>
    <w:link w:val="Heading2"/>
    <w:uiPriority w:val="9"/>
    <w:rsid w:val="009C2E58"/>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9C2E58"/>
    <w:pPr>
      <w:widowControl/>
      <w:autoSpaceDE/>
      <w:autoSpaceDN/>
      <w:adjustRightInd/>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C2E5A"/>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AC2E5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C2E5A"/>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035C6B"/>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5C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3B0C"/>
    <w:rPr>
      <w:rFonts w:ascii="Tahoma" w:hAnsi="Tahoma" w:cs="Tahoma"/>
      <w:sz w:val="16"/>
      <w:szCs w:val="16"/>
    </w:rPr>
  </w:style>
  <w:style w:type="character" w:customStyle="1" w:styleId="BalloonTextChar">
    <w:name w:val="Balloon Text Char"/>
    <w:basedOn w:val="DefaultParagraphFont"/>
    <w:link w:val="BalloonText"/>
    <w:uiPriority w:val="99"/>
    <w:semiHidden/>
    <w:rsid w:val="00323B0C"/>
    <w:rPr>
      <w:rFonts w:ascii="Tahoma" w:hAnsi="Tahoma" w:cs="Tahoma"/>
      <w:sz w:val="16"/>
      <w:szCs w:val="16"/>
    </w:rPr>
  </w:style>
  <w:style w:type="character" w:styleId="FollowedHyperlink">
    <w:name w:val="FollowedHyperlink"/>
    <w:basedOn w:val="DefaultParagraphFont"/>
    <w:uiPriority w:val="99"/>
    <w:semiHidden/>
    <w:unhideWhenUsed/>
    <w:rsid w:val="00CF57DA"/>
    <w:rPr>
      <w:color w:val="800080" w:themeColor="followedHyperlink"/>
      <w:u w:val="single"/>
    </w:rPr>
  </w:style>
  <w:style w:type="character" w:customStyle="1" w:styleId="toc-top-pub-date">
    <w:name w:val="toc-top-pub-date"/>
    <w:basedOn w:val="DefaultParagraphFont"/>
    <w:rsid w:val="00407A58"/>
  </w:style>
  <w:style w:type="character" w:customStyle="1" w:styleId="toc-citation-volume">
    <w:name w:val="toc-citation-volume"/>
    <w:basedOn w:val="DefaultParagraphFont"/>
    <w:rsid w:val="00407A58"/>
  </w:style>
  <w:style w:type="character" w:customStyle="1" w:styleId="toc-citation-issue">
    <w:name w:val="toc-citation-issue"/>
    <w:basedOn w:val="DefaultParagraphFont"/>
    <w:rsid w:val="0040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654">
      <w:bodyDiv w:val="1"/>
      <w:marLeft w:val="0"/>
      <w:marRight w:val="0"/>
      <w:marTop w:val="0"/>
      <w:marBottom w:val="0"/>
      <w:divBdr>
        <w:top w:val="none" w:sz="0" w:space="0" w:color="auto"/>
        <w:left w:val="none" w:sz="0" w:space="0" w:color="auto"/>
        <w:bottom w:val="none" w:sz="0" w:space="0" w:color="auto"/>
        <w:right w:val="none" w:sz="0" w:space="0" w:color="auto"/>
      </w:divBdr>
      <w:divsChild>
        <w:div w:id="267737271">
          <w:marLeft w:val="0"/>
          <w:marRight w:val="0"/>
          <w:marTop w:val="0"/>
          <w:marBottom w:val="0"/>
          <w:divBdr>
            <w:top w:val="none" w:sz="0" w:space="0" w:color="auto"/>
            <w:left w:val="none" w:sz="0" w:space="0" w:color="auto"/>
            <w:bottom w:val="none" w:sz="0" w:space="0" w:color="auto"/>
            <w:right w:val="none" w:sz="0" w:space="0" w:color="auto"/>
          </w:divBdr>
          <w:divsChild>
            <w:div w:id="1841121652">
              <w:marLeft w:val="0"/>
              <w:marRight w:val="0"/>
              <w:marTop w:val="0"/>
              <w:marBottom w:val="0"/>
              <w:divBdr>
                <w:top w:val="none" w:sz="0" w:space="0" w:color="auto"/>
                <w:left w:val="none" w:sz="0" w:space="0" w:color="auto"/>
                <w:bottom w:val="none" w:sz="0" w:space="0" w:color="auto"/>
                <w:right w:val="none" w:sz="0" w:space="0" w:color="auto"/>
              </w:divBdr>
              <w:divsChild>
                <w:div w:id="552546894">
                  <w:marLeft w:val="0"/>
                  <w:marRight w:val="0"/>
                  <w:marTop w:val="0"/>
                  <w:marBottom w:val="0"/>
                  <w:divBdr>
                    <w:top w:val="none" w:sz="0" w:space="0" w:color="auto"/>
                    <w:left w:val="none" w:sz="0" w:space="0" w:color="auto"/>
                    <w:bottom w:val="none" w:sz="0" w:space="0" w:color="auto"/>
                    <w:right w:val="none" w:sz="0" w:space="0" w:color="auto"/>
                  </w:divBdr>
                  <w:divsChild>
                    <w:div w:id="1139154160">
                      <w:marLeft w:val="0"/>
                      <w:marRight w:val="0"/>
                      <w:marTop w:val="0"/>
                      <w:marBottom w:val="0"/>
                      <w:divBdr>
                        <w:top w:val="none" w:sz="0" w:space="0" w:color="auto"/>
                        <w:left w:val="none" w:sz="0" w:space="0" w:color="auto"/>
                        <w:bottom w:val="none" w:sz="0" w:space="0" w:color="auto"/>
                        <w:right w:val="none" w:sz="0" w:space="0" w:color="auto"/>
                      </w:divBdr>
                      <w:divsChild>
                        <w:div w:id="1097942092">
                          <w:marLeft w:val="0"/>
                          <w:marRight w:val="0"/>
                          <w:marTop w:val="0"/>
                          <w:marBottom w:val="0"/>
                          <w:divBdr>
                            <w:top w:val="none" w:sz="0" w:space="0" w:color="auto"/>
                            <w:left w:val="none" w:sz="0" w:space="0" w:color="auto"/>
                            <w:bottom w:val="none" w:sz="0" w:space="0" w:color="auto"/>
                            <w:right w:val="none" w:sz="0" w:space="0" w:color="auto"/>
                          </w:divBdr>
                          <w:divsChild>
                            <w:div w:id="1783497520">
                              <w:marLeft w:val="0"/>
                              <w:marRight w:val="0"/>
                              <w:marTop w:val="0"/>
                              <w:marBottom w:val="0"/>
                              <w:divBdr>
                                <w:top w:val="none" w:sz="0" w:space="0" w:color="auto"/>
                                <w:left w:val="none" w:sz="0" w:space="0" w:color="auto"/>
                                <w:bottom w:val="none" w:sz="0" w:space="0" w:color="auto"/>
                                <w:right w:val="none" w:sz="0" w:space="0" w:color="auto"/>
                              </w:divBdr>
                              <w:divsChild>
                                <w:div w:id="800541173">
                                  <w:marLeft w:val="0"/>
                                  <w:marRight w:val="0"/>
                                  <w:marTop w:val="0"/>
                                  <w:marBottom w:val="0"/>
                                  <w:divBdr>
                                    <w:top w:val="none" w:sz="0" w:space="0" w:color="auto"/>
                                    <w:left w:val="none" w:sz="0" w:space="0" w:color="auto"/>
                                    <w:bottom w:val="none" w:sz="0" w:space="0" w:color="auto"/>
                                    <w:right w:val="none" w:sz="0" w:space="0" w:color="auto"/>
                                  </w:divBdr>
                                  <w:divsChild>
                                    <w:div w:id="1105461826">
                                      <w:marLeft w:val="0"/>
                                      <w:marRight w:val="0"/>
                                      <w:marTop w:val="0"/>
                                      <w:marBottom w:val="0"/>
                                      <w:divBdr>
                                        <w:top w:val="none" w:sz="0" w:space="0" w:color="auto"/>
                                        <w:left w:val="none" w:sz="0" w:space="0" w:color="auto"/>
                                        <w:bottom w:val="none" w:sz="0" w:space="0" w:color="auto"/>
                                        <w:right w:val="none" w:sz="0" w:space="0" w:color="auto"/>
                                      </w:divBdr>
                                      <w:divsChild>
                                        <w:div w:id="1240140389">
                                          <w:marLeft w:val="0"/>
                                          <w:marRight w:val="0"/>
                                          <w:marTop w:val="0"/>
                                          <w:marBottom w:val="0"/>
                                          <w:divBdr>
                                            <w:top w:val="none" w:sz="0" w:space="0" w:color="auto"/>
                                            <w:left w:val="none" w:sz="0" w:space="0" w:color="auto"/>
                                            <w:bottom w:val="none" w:sz="0" w:space="0" w:color="auto"/>
                                            <w:right w:val="none" w:sz="0" w:space="0" w:color="auto"/>
                                          </w:divBdr>
                                          <w:divsChild>
                                            <w:div w:id="325717772">
                                              <w:marLeft w:val="0"/>
                                              <w:marRight w:val="0"/>
                                              <w:marTop w:val="0"/>
                                              <w:marBottom w:val="450"/>
                                              <w:divBdr>
                                                <w:top w:val="none" w:sz="0" w:space="0" w:color="auto"/>
                                                <w:left w:val="none" w:sz="0" w:space="0" w:color="auto"/>
                                                <w:bottom w:val="none" w:sz="0" w:space="0" w:color="auto"/>
                                                <w:right w:val="none" w:sz="0" w:space="0" w:color="auto"/>
                                              </w:divBdr>
                                              <w:divsChild>
                                                <w:div w:id="1490826084">
                                                  <w:marLeft w:val="0"/>
                                                  <w:marRight w:val="0"/>
                                                  <w:marTop w:val="0"/>
                                                  <w:marBottom w:val="0"/>
                                                  <w:divBdr>
                                                    <w:top w:val="none" w:sz="0" w:space="0" w:color="auto"/>
                                                    <w:left w:val="none" w:sz="0" w:space="0" w:color="auto"/>
                                                    <w:bottom w:val="none" w:sz="0" w:space="0" w:color="auto"/>
                                                    <w:right w:val="none" w:sz="0" w:space="0" w:color="auto"/>
                                                  </w:divBdr>
                                                  <w:divsChild>
                                                    <w:div w:id="2108768856">
                                                      <w:marLeft w:val="0"/>
                                                      <w:marRight w:val="0"/>
                                                      <w:marTop w:val="0"/>
                                                      <w:marBottom w:val="0"/>
                                                      <w:divBdr>
                                                        <w:top w:val="none" w:sz="0" w:space="0" w:color="auto"/>
                                                        <w:left w:val="none" w:sz="0" w:space="0" w:color="auto"/>
                                                        <w:bottom w:val="none" w:sz="0" w:space="0" w:color="auto"/>
                                                        <w:right w:val="none" w:sz="0" w:space="0" w:color="auto"/>
                                                      </w:divBdr>
                                                      <w:divsChild>
                                                        <w:div w:id="1764572421">
                                                          <w:marLeft w:val="0"/>
                                                          <w:marRight w:val="0"/>
                                                          <w:marTop w:val="0"/>
                                                          <w:marBottom w:val="0"/>
                                                          <w:divBdr>
                                                            <w:top w:val="none" w:sz="0" w:space="0" w:color="auto"/>
                                                            <w:left w:val="none" w:sz="0" w:space="0" w:color="auto"/>
                                                            <w:bottom w:val="none" w:sz="0" w:space="0" w:color="auto"/>
                                                            <w:right w:val="none" w:sz="0" w:space="0" w:color="auto"/>
                                                          </w:divBdr>
                                                          <w:divsChild>
                                                            <w:div w:id="1278639986">
                                                              <w:marLeft w:val="0"/>
                                                              <w:marRight w:val="0"/>
                                                              <w:marTop w:val="0"/>
                                                              <w:marBottom w:val="0"/>
                                                              <w:divBdr>
                                                                <w:top w:val="none" w:sz="0" w:space="0" w:color="auto"/>
                                                                <w:left w:val="none" w:sz="0" w:space="0" w:color="auto"/>
                                                                <w:bottom w:val="none" w:sz="0" w:space="0" w:color="auto"/>
                                                                <w:right w:val="none" w:sz="0" w:space="0" w:color="auto"/>
                                                              </w:divBdr>
                                                              <w:divsChild>
                                                                <w:div w:id="1745373545">
                                                                  <w:marLeft w:val="0"/>
                                                                  <w:marRight w:val="0"/>
                                                                  <w:marTop w:val="0"/>
                                                                  <w:marBottom w:val="0"/>
                                                                  <w:divBdr>
                                                                    <w:top w:val="none" w:sz="0" w:space="0" w:color="auto"/>
                                                                    <w:left w:val="none" w:sz="0" w:space="0" w:color="auto"/>
                                                                    <w:bottom w:val="none" w:sz="0" w:space="0" w:color="auto"/>
                                                                    <w:right w:val="none" w:sz="0" w:space="0" w:color="auto"/>
                                                                  </w:divBdr>
                                                                  <w:divsChild>
                                                                    <w:div w:id="43141421">
                                                                      <w:marLeft w:val="0"/>
                                                                      <w:marRight w:val="0"/>
                                                                      <w:marTop w:val="0"/>
                                                                      <w:marBottom w:val="0"/>
                                                                      <w:divBdr>
                                                                        <w:top w:val="none" w:sz="0" w:space="0" w:color="auto"/>
                                                                        <w:left w:val="none" w:sz="0" w:space="0" w:color="auto"/>
                                                                        <w:bottom w:val="none" w:sz="0" w:space="0" w:color="auto"/>
                                                                        <w:right w:val="none" w:sz="0" w:space="0" w:color="auto"/>
                                                                      </w:divBdr>
                                                                      <w:divsChild>
                                                                        <w:div w:id="1001080430">
                                                                          <w:marLeft w:val="0"/>
                                                                          <w:marRight w:val="0"/>
                                                                          <w:marTop w:val="0"/>
                                                                          <w:marBottom w:val="0"/>
                                                                          <w:divBdr>
                                                                            <w:top w:val="none" w:sz="0" w:space="0" w:color="auto"/>
                                                                            <w:left w:val="none" w:sz="0" w:space="0" w:color="auto"/>
                                                                            <w:bottom w:val="none" w:sz="0" w:space="0" w:color="auto"/>
                                                                            <w:right w:val="none" w:sz="0" w:space="0" w:color="auto"/>
                                                                          </w:divBdr>
                                                                          <w:divsChild>
                                                                            <w:div w:id="215896161">
                                                                              <w:marLeft w:val="0"/>
                                                                              <w:marRight w:val="0"/>
                                                                              <w:marTop w:val="0"/>
                                                                              <w:marBottom w:val="0"/>
                                                                              <w:divBdr>
                                                                                <w:top w:val="none" w:sz="0" w:space="0" w:color="auto"/>
                                                                                <w:left w:val="none" w:sz="0" w:space="0" w:color="auto"/>
                                                                                <w:bottom w:val="none" w:sz="0" w:space="0" w:color="auto"/>
                                                                                <w:right w:val="none" w:sz="0" w:space="0" w:color="auto"/>
                                                                              </w:divBdr>
                                                                              <w:divsChild>
                                                                                <w:div w:id="4037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669697">
      <w:bodyDiv w:val="1"/>
      <w:marLeft w:val="0"/>
      <w:marRight w:val="0"/>
      <w:marTop w:val="0"/>
      <w:marBottom w:val="0"/>
      <w:divBdr>
        <w:top w:val="none" w:sz="0" w:space="0" w:color="auto"/>
        <w:left w:val="none" w:sz="0" w:space="0" w:color="auto"/>
        <w:bottom w:val="none" w:sz="0" w:space="0" w:color="auto"/>
        <w:right w:val="none" w:sz="0" w:space="0" w:color="auto"/>
      </w:divBdr>
    </w:div>
    <w:div w:id="636644784">
      <w:bodyDiv w:val="1"/>
      <w:marLeft w:val="0"/>
      <w:marRight w:val="0"/>
      <w:marTop w:val="0"/>
      <w:marBottom w:val="0"/>
      <w:divBdr>
        <w:top w:val="none" w:sz="0" w:space="0" w:color="auto"/>
        <w:left w:val="none" w:sz="0" w:space="0" w:color="auto"/>
        <w:bottom w:val="none" w:sz="0" w:space="0" w:color="auto"/>
        <w:right w:val="none" w:sz="0" w:space="0" w:color="auto"/>
      </w:divBdr>
      <w:divsChild>
        <w:div w:id="212425899">
          <w:marLeft w:val="0"/>
          <w:marRight w:val="0"/>
          <w:marTop w:val="45"/>
          <w:marBottom w:val="90"/>
          <w:divBdr>
            <w:top w:val="none" w:sz="0" w:space="0" w:color="auto"/>
            <w:left w:val="none" w:sz="0" w:space="0" w:color="auto"/>
            <w:bottom w:val="none" w:sz="0" w:space="0" w:color="auto"/>
            <w:right w:val="none" w:sz="0" w:space="0" w:color="auto"/>
          </w:divBdr>
          <w:divsChild>
            <w:div w:id="66533182">
              <w:marLeft w:val="60"/>
              <w:marRight w:val="0"/>
              <w:marTop w:val="0"/>
              <w:marBottom w:val="0"/>
              <w:divBdr>
                <w:top w:val="none" w:sz="0" w:space="0" w:color="auto"/>
                <w:left w:val="none" w:sz="0" w:space="0" w:color="auto"/>
                <w:bottom w:val="none" w:sz="0" w:space="0" w:color="auto"/>
                <w:right w:val="none" w:sz="0" w:space="0" w:color="auto"/>
              </w:divBdr>
              <w:divsChild>
                <w:div w:id="2022391866">
                  <w:marLeft w:val="0"/>
                  <w:marRight w:val="0"/>
                  <w:marTop w:val="0"/>
                  <w:marBottom w:val="0"/>
                  <w:divBdr>
                    <w:top w:val="none" w:sz="0" w:space="0" w:color="auto"/>
                    <w:left w:val="none" w:sz="0" w:space="0" w:color="auto"/>
                    <w:bottom w:val="none" w:sz="0" w:space="0" w:color="auto"/>
                    <w:right w:val="none" w:sz="0" w:space="0" w:color="auto"/>
                  </w:divBdr>
                  <w:divsChild>
                    <w:div w:id="9533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868">
              <w:marLeft w:val="60"/>
              <w:marRight w:val="0"/>
              <w:marTop w:val="0"/>
              <w:marBottom w:val="0"/>
              <w:divBdr>
                <w:top w:val="none" w:sz="0" w:space="0" w:color="auto"/>
                <w:left w:val="none" w:sz="0" w:space="0" w:color="auto"/>
                <w:bottom w:val="none" w:sz="0" w:space="0" w:color="auto"/>
                <w:right w:val="none" w:sz="0" w:space="0" w:color="auto"/>
              </w:divBdr>
              <w:divsChild>
                <w:div w:id="806822785">
                  <w:marLeft w:val="0"/>
                  <w:marRight w:val="0"/>
                  <w:marTop w:val="0"/>
                  <w:marBottom w:val="0"/>
                  <w:divBdr>
                    <w:top w:val="none" w:sz="0" w:space="0" w:color="auto"/>
                    <w:left w:val="none" w:sz="0" w:space="0" w:color="auto"/>
                    <w:bottom w:val="none" w:sz="0" w:space="0" w:color="auto"/>
                    <w:right w:val="none" w:sz="0" w:space="0" w:color="auto"/>
                  </w:divBdr>
                  <w:divsChild>
                    <w:div w:id="1733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2616">
              <w:marLeft w:val="60"/>
              <w:marRight w:val="0"/>
              <w:marTop w:val="0"/>
              <w:marBottom w:val="0"/>
              <w:divBdr>
                <w:top w:val="none" w:sz="0" w:space="0" w:color="auto"/>
                <w:left w:val="none" w:sz="0" w:space="0" w:color="auto"/>
                <w:bottom w:val="none" w:sz="0" w:space="0" w:color="auto"/>
                <w:right w:val="none" w:sz="0" w:space="0" w:color="auto"/>
              </w:divBdr>
              <w:divsChild>
                <w:div w:id="1968583736">
                  <w:marLeft w:val="0"/>
                  <w:marRight w:val="0"/>
                  <w:marTop w:val="0"/>
                  <w:marBottom w:val="0"/>
                  <w:divBdr>
                    <w:top w:val="none" w:sz="0" w:space="0" w:color="auto"/>
                    <w:left w:val="none" w:sz="0" w:space="0" w:color="auto"/>
                    <w:bottom w:val="none" w:sz="0" w:space="0" w:color="auto"/>
                    <w:right w:val="none" w:sz="0" w:space="0" w:color="auto"/>
                  </w:divBdr>
                  <w:divsChild>
                    <w:div w:id="1747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5759">
      <w:bodyDiv w:val="1"/>
      <w:marLeft w:val="0"/>
      <w:marRight w:val="0"/>
      <w:marTop w:val="0"/>
      <w:marBottom w:val="0"/>
      <w:divBdr>
        <w:top w:val="none" w:sz="0" w:space="0" w:color="auto"/>
        <w:left w:val="none" w:sz="0" w:space="0" w:color="auto"/>
        <w:bottom w:val="none" w:sz="0" w:space="0" w:color="auto"/>
        <w:right w:val="none" w:sz="0" w:space="0" w:color="auto"/>
      </w:divBdr>
      <w:divsChild>
        <w:div w:id="203549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7537">
              <w:marLeft w:val="0"/>
              <w:marRight w:val="0"/>
              <w:marTop w:val="0"/>
              <w:marBottom w:val="0"/>
              <w:divBdr>
                <w:top w:val="none" w:sz="0" w:space="0" w:color="auto"/>
                <w:left w:val="none" w:sz="0" w:space="0" w:color="auto"/>
                <w:bottom w:val="none" w:sz="0" w:space="0" w:color="auto"/>
                <w:right w:val="none" w:sz="0" w:space="0" w:color="auto"/>
              </w:divBdr>
              <w:divsChild>
                <w:div w:id="6299307">
                  <w:marLeft w:val="0"/>
                  <w:marRight w:val="0"/>
                  <w:marTop w:val="0"/>
                  <w:marBottom w:val="0"/>
                  <w:divBdr>
                    <w:top w:val="none" w:sz="0" w:space="0" w:color="auto"/>
                    <w:left w:val="none" w:sz="0" w:space="0" w:color="auto"/>
                    <w:bottom w:val="none" w:sz="0" w:space="0" w:color="auto"/>
                    <w:right w:val="none" w:sz="0" w:space="0" w:color="auto"/>
                  </w:divBdr>
                  <w:divsChild>
                    <w:div w:id="2066177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5444959">
                          <w:marLeft w:val="0"/>
                          <w:marRight w:val="0"/>
                          <w:marTop w:val="0"/>
                          <w:marBottom w:val="0"/>
                          <w:divBdr>
                            <w:top w:val="none" w:sz="0" w:space="0" w:color="auto"/>
                            <w:left w:val="none" w:sz="0" w:space="0" w:color="auto"/>
                            <w:bottom w:val="none" w:sz="0" w:space="0" w:color="auto"/>
                            <w:right w:val="none" w:sz="0" w:space="0" w:color="auto"/>
                          </w:divBdr>
                          <w:divsChild>
                            <w:div w:id="2003316464">
                              <w:marLeft w:val="0"/>
                              <w:marRight w:val="0"/>
                              <w:marTop w:val="0"/>
                              <w:marBottom w:val="0"/>
                              <w:divBdr>
                                <w:top w:val="none" w:sz="0" w:space="0" w:color="auto"/>
                                <w:left w:val="none" w:sz="0" w:space="0" w:color="auto"/>
                                <w:bottom w:val="none" w:sz="0" w:space="0" w:color="auto"/>
                                <w:right w:val="none" w:sz="0" w:space="0" w:color="auto"/>
                              </w:divBdr>
                              <w:divsChild>
                                <w:div w:id="194125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5441">
                                      <w:marLeft w:val="0"/>
                                      <w:marRight w:val="0"/>
                                      <w:marTop w:val="0"/>
                                      <w:marBottom w:val="0"/>
                                      <w:divBdr>
                                        <w:top w:val="none" w:sz="0" w:space="0" w:color="auto"/>
                                        <w:left w:val="none" w:sz="0" w:space="0" w:color="auto"/>
                                        <w:bottom w:val="none" w:sz="0" w:space="0" w:color="auto"/>
                                        <w:right w:val="none" w:sz="0" w:space="0" w:color="auto"/>
                                      </w:divBdr>
                                      <w:divsChild>
                                        <w:div w:id="621889055">
                                          <w:marLeft w:val="0"/>
                                          <w:marRight w:val="0"/>
                                          <w:marTop w:val="0"/>
                                          <w:marBottom w:val="0"/>
                                          <w:divBdr>
                                            <w:top w:val="none" w:sz="0" w:space="0" w:color="auto"/>
                                            <w:left w:val="none" w:sz="0" w:space="0" w:color="auto"/>
                                            <w:bottom w:val="none" w:sz="0" w:space="0" w:color="auto"/>
                                            <w:right w:val="none" w:sz="0" w:space="0" w:color="auto"/>
                                          </w:divBdr>
                                          <w:divsChild>
                                            <w:div w:id="1632829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642981">
                                                  <w:marLeft w:val="0"/>
                                                  <w:marRight w:val="0"/>
                                                  <w:marTop w:val="0"/>
                                                  <w:marBottom w:val="0"/>
                                                  <w:divBdr>
                                                    <w:top w:val="none" w:sz="0" w:space="0" w:color="auto"/>
                                                    <w:left w:val="none" w:sz="0" w:space="0" w:color="auto"/>
                                                    <w:bottom w:val="none" w:sz="0" w:space="0" w:color="auto"/>
                                                    <w:right w:val="none" w:sz="0" w:space="0" w:color="auto"/>
                                                  </w:divBdr>
                                                  <w:divsChild>
                                                    <w:div w:id="1127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73434">
      <w:bodyDiv w:val="1"/>
      <w:marLeft w:val="0"/>
      <w:marRight w:val="0"/>
      <w:marTop w:val="0"/>
      <w:marBottom w:val="0"/>
      <w:divBdr>
        <w:top w:val="none" w:sz="0" w:space="0" w:color="auto"/>
        <w:left w:val="none" w:sz="0" w:space="0" w:color="auto"/>
        <w:bottom w:val="none" w:sz="0" w:space="0" w:color="auto"/>
        <w:right w:val="none" w:sz="0" w:space="0" w:color="auto"/>
      </w:divBdr>
      <w:divsChild>
        <w:div w:id="1181236540">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874535835">
              <w:marLeft w:val="0"/>
              <w:marRight w:val="0"/>
              <w:marTop w:val="0"/>
              <w:marBottom w:val="0"/>
              <w:divBdr>
                <w:top w:val="none" w:sz="0" w:space="0" w:color="auto"/>
                <w:left w:val="none" w:sz="0" w:space="0" w:color="auto"/>
                <w:bottom w:val="none" w:sz="0" w:space="0" w:color="auto"/>
                <w:right w:val="none" w:sz="0" w:space="0" w:color="auto"/>
              </w:divBdr>
              <w:divsChild>
                <w:div w:id="693849770">
                  <w:marLeft w:val="0"/>
                  <w:marRight w:val="0"/>
                  <w:marTop w:val="0"/>
                  <w:marBottom w:val="0"/>
                  <w:divBdr>
                    <w:top w:val="none" w:sz="0" w:space="0" w:color="auto"/>
                    <w:left w:val="none" w:sz="0" w:space="0" w:color="auto"/>
                    <w:bottom w:val="none" w:sz="0" w:space="0" w:color="auto"/>
                    <w:right w:val="none" w:sz="0" w:space="0" w:color="auto"/>
                  </w:divBdr>
                  <w:divsChild>
                    <w:div w:id="2000842294">
                      <w:marLeft w:val="0"/>
                      <w:marRight w:val="0"/>
                      <w:marTop w:val="0"/>
                      <w:marBottom w:val="0"/>
                      <w:divBdr>
                        <w:top w:val="none" w:sz="0" w:space="0" w:color="auto"/>
                        <w:left w:val="none" w:sz="0" w:space="0" w:color="auto"/>
                        <w:bottom w:val="none" w:sz="0" w:space="0" w:color="auto"/>
                        <w:right w:val="none" w:sz="0" w:space="0" w:color="auto"/>
                      </w:divBdr>
                      <w:divsChild>
                        <w:div w:id="7567515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7987052">
                              <w:marLeft w:val="0"/>
                              <w:marRight w:val="0"/>
                              <w:marTop w:val="0"/>
                              <w:marBottom w:val="0"/>
                              <w:divBdr>
                                <w:top w:val="none" w:sz="0" w:space="0" w:color="auto"/>
                                <w:left w:val="none" w:sz="0" w:space="0" w:color="auto"/>
                                <w:bottom w:val="none" w:sz="0" w:space="0" w:color="auto"/>
                                <w:right w:val="none" w:sz="0" w:space="0" w:color="auto"/>
                              </w:divBdr>
                              <w:divsChild>
                                <w:div w:id="40256169">
                                  <w:marLeft w:val="0"/>
                                  <w:marRight w:val="0"/>
                                  <w:marTop w:val="0"/>
                                  <w:marBottom w:val="0"/>
                                  <w:divBdr>
                                    <w:top w:val="none" w:sz="0" w:space="0" w:color="auto"/>
                                    <w:left w:val="none" w:sz="0" w:space="0" w:color="auto"/>
                                    <w:bottom w:val="none" w:sz="0" w:space="0" w:color="auto"/>
                                    <w:right w:val="none" w:sz="0" w:space="0" w:color="auto"/>
                                  </w:divBdr>
                                  <w:divsChild>
                                    <w:div w:id="913315778">
                                      <w:marLeft w:val="0"/>
                                      <w:marRight w:val="0"/>
                                      <w:marTop w:val="0"/>
                                      <w:marBottom w:val="0"/>
                                      <w:divBdr>
                                        <w:top w:val="none" w:sz="0" w:space="0" w:color="auto"/>
                                        <w:left w:val="none" w:sz="0" w:space="0" w:color="auto"/>
                                        <w:bottom w:val="none" w:sz="0" w:space="0" w:color="auto"/>
                                        <w:right w:val="none" w:sz="0" w:space="0" w:color="auto"/>
                                      </w:divBdr>
                                      <w:divsChild>
                                        <w:div w:id="15604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37337">
      <w:bodyDiv w:val="1"/>
      <w:marLeft w:val="0"/>
      <w:marRight w:val="0"/>
      <w:marTop w:val="0"/>
      <w:marBottom w:val="0"/>
      <w:divBdr>
        <w:top w:val="none" w:sz="0" w:space="0" w:color="auto"/>
        <w:left w:val="none" w:sz="0" w:space="0" w:color="auto"/>
        <w:bottom w:val="none" w:sz="0" w:space="0" w:color="auto"/>
        <w:right w:val="none" w:sz="0" w:space="0" w:color="auto"/>
      </w:divBdr>
    </w:div>
    <w:div w:id="1527402335">
      <w:bodyDiv w:val="1"/>
      <w:marLeft w:val="0"/>
      <w:marRight w:val="0"/>
      <w:marTop w:val="0"/>
      <w:marBottom w:val="0"/>
      <w:divBdr>
        <w:top w:val="none" w:sz="0" w:space="0" w:color="auto"/>
        <w:left w:val="none" w:sz="0" w:space="0" w:color="auto"/>
        <w:bottom w:val="none" w:sz="0" w:space="0" w:color="auto"/>
        <w:right w:val="none" w:sz="0" w:space="0" w:color="auto"/>
      </w:divBdr>
    </w:div>
    <w:div w:id="1695422573">
      <w:bodyDiv w:val="1"/>
      <w:marLeft w:val="0"/>
      <w:marRight w:val="0"/>
      <w:marTop w:val="0"/>
      <w:marBottom w:val="0"/>
      <w:divBdr>
        <w:top w:val="none" w:sz="0" w:space="0" w:color="auto"/>
        <w:left w:val="none" w:sz="0" w:space="0" w:color="auto"/>
        <w:bottom w:val="none" w:sz="0" w:space="0" w:color="auto"/>
        <w:right w:val="none" w:sz="0" w:space="0" w:color="auto"/>
      </w:divBdr>
      <w:divsChild>
        <w:div w:id="1329092583">
          <w:marLeft w:val="0"/>
          <w:marRight w:val="0"/>
          <w:marTop w:val="0"/>
          <w:marBottom w:val="0"/>
          <w:divBdr>
            <w:top w:val="none" w:sz="0" w:space="0" w:color="auto"/>
            <w:left w:val="none" w:sz="0" w:space="0" w:color="auto"/>
            <w:bottom w:val="none" w:sz="0" w:space="0" w:color="auto"/>
            <w:right w:val="none" w:sz="0" w:space="0" w:color="auto"/>
          </w:divBdr>
          <w:divsChild>
            <w:div w:id="710424715">
              <w:marLeft w:val="0"/>
              <w:marRight w:val="0"/>
              <w:marTop w:val="0"/>
              <w:marBottom w:val="0"/>
              <w:divBdr>
                <w:top w:val="none" w:sz="0" w:space="0" w:color="auto"/>
                <w:left w:val="none" w:sz="0" w:space="0" w:color="auto"/>
                <w:bottom w:val="none" w:sz="0" w:space="0" w:color="auto"/>
                <w:right w:val="none" w:sz="0" w:space="0" w:color="auto"/>
              </w:divBdr>
              <w:divsChild>
                <w:div w:id="491988635">
                  <w:marLeft w:val="0"/>
                  <w:marRight w:val="0"/>
                  <w:marTop w:val="360"/>
                  <w:marBottom w:val="0"/>
                  <w:divBdr>
                    <w:top w:val="single" w:sz="6" w:space="6" w:color="660033"/>
                    <w:left w:val="none" w:sz="0" w:space="0" w:color="auto"/>
                    <w:bottom w:val="none" w:sz="0" w:space="0" w:color="auto"/>
                    <w:right w:val="none" w:sz="0" w:space="0" w:color="auto"/>
                  </w:divBdr>
                  <w:divsChild>
                    <w:div w:id="1628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5755">
      <w:bodyDiv w:val="1"/>
      <w:marLeft w:val="0"/>
      <w:marRight w:val="0"/>
      <w:marTop w:val="0"/>
      <w:marBottom w:val="0"/>
      <w:divBdr>
        <w:top w:val="none" w:sz="0" w:space="0" w:color="auto"/>
        <w:left w:val="none" w:sz="0" w:space="0" w:color="auto"/>
        <w:bottom w:val="none" w:sz="0" w:space="0" w:color="auto"/>
        <w:right w:val="none" w:sz="0" w:space="0" w:color="auto"/>
      </w:divBdr>
      <w:divsChild>
        <w:div w:id="1671980853">
          <w:marLeft w:val="0"/>
          <w:marRight w:val="0"/>
          <w:marTop w:val="0"/>
          <w:marBottom w:val="0"/>
          <w:divBdr>
            <w:top w:val="none" w:sz="0" w:space="0" w:color="auto"/>
            <w:left w:val="none" w:sz="0" w:space="0" w:color="auto"/>
            <w:bottom w:val="none" w:sz="0" w:space="0" w:color="auto"/>
            <w:right w:val="none" w:sz="0" w:space="0" w:color="auto"/>
          </w:divBdr>
          <w:divsChild>
            <w:div w:id="1304387853">
              <w:marLeft w:val="0"/>
              <w:marRight w:val="0"/>
              <w:marTop w:val="0"/>
              <w:marBottom w:val="0"/>
              <w:divBdr>
                <w:top w:val="none" w:sz="0" w:space="0" w:color="auto"/>
                <w:left w:val="none" w:sz="0" w:space="0" w:color="auto"/>
                <w:bottom w:val="none" w:sz="0" w:space="0" w:color="auto"/>
                <w:right w:val="none" w:sz="0" w:space="0" w:color="auto"/>
              </w:divBdr>
              <w:divsChild>
                <w:div w:id="1452239574">
                  <w:marLeft w:val="0"/>
                  <w:marRight w:val="0"/>
                  <w:marTop w:val="0"/>
                  <w:marBottom w:val="0"/>
                  <w:divBdr>
                    <w:top w:val="none" w:sz="0" w:space="0" w:color="auto"/>
                    <w:left w:val="none" w:sz="0" w:space="0" w:color="auto"/>
                    <w:bottom w:val="none" w:sz="0" w:space="0" w:color="auto"/>
                    <w:right w:val="none" w:sz="0" w:space="0" w:color="auto"/>
                  </w:divBdr>
                  <w:divsChild>
                    <w:div w:id="361243879">
                      <w:marLeft w:val="0"/>
                      <w:marRight w:val="0"/>
                      <w:marTop w:val="0"/>
                      <w:marBottom w:val="0"/>
                      <w:divBdr>
                        <w:top w:val="none" w:sz="0" w:space="0" w:color="auto"/>
                        <w:left w:val="none" w:sz="0" w:space="0" w:color="auto"/>
                        <w:bottom w:val="none" w:sz="0" w:space="0" w:color="auto"/>
                        <w:right w:val="none" w:sz="0" w:space="0" w:color="auto"/>
                      </w:divBdr>
                      <w:divsChild>
                        <w:div w:id="844705185">
                          <w:marLeft w:val="0"/>
                          <w:marRight w:val="0"/>
                          <w:marTop w:val="0"/>
                          <w:marBottom w:val="0"/>
                          <w:divBdr>
                            <w:top w:val="none" w:sz="0" w:space="0" w:color="auto"/>
                            <w:left w:val="none" w:sz="0" w:space="0" w:color="auto"/>
                            <w:bottom w:val="none" w:sz="0" w:space="0" w:color="auto"/>
                            <w:right w:val="none" w:sz="0" w:space="0" w:color="auto"/>
                          </w:divBdr>
                          <w:divsChild>
                            <w:div w:id="531918390">
                              <w:marLeft w:val="0"/>
                              <w:marRight w:val="0"/>
                              <w:marTop w:val="0"/>
                              <w:marBottom w:val="0"/>
                              <w:divBdr>
                                <w:top w:val="none" w:sz="0" w:space="0" w:color="auto"/>
                                <w:left w:val="none" w:sz="0" w:space="0" w:color="auto"/>
                                <w:bottom w:val="none" w:sz="0" w:space="0" w:color="auto"/>
                                <w:right w:val="none" w:sz="0" w:space="0" w:color="auto"/>
                              </w:divBdr>
                              <w:divsChild>
                                <w:div w:id="874663258">
                                  <w:marLeft w:val="0"/>
                                  <w:marRight w:val="0"/>
                                  <w:marTop w:val="0"/>
                                  <w:marBottom w:val="0"/>
                                  <w:divBdr>
                                    <w:top w:val="none" w:sz="0" w:space="0" w:color="auto"/>
                                    <w:left w:val="none" w:sz="0" w:space="0" w:color="auto"/>
                                    <w:bottom w:val="none" w:sz="0" w:space="0" w:color="auto"/>
                                    <w:right w:val="none" w:sz="0" w:space="0" w:color="auto"/>
                                  </w:divBdr>
                                  <w:divsChild>
                                    <w:div w:id="1369067614">
                                      <w:marLeft w:val="0"/>
                                      <w:marRight w:val="0"/>
                                      <w:marTop w:val="0"/>
                                      <w:marBottom w:val="0"/>
                                      <w:divBdr>
                                        <w:top w:val="none" w:sz="0" w:space="0" w:color="auto"/>
                                        <w:left w:val="none" w:sz="0" w:space="0" w:color="auto"/>
                                        <w:bottom w:val="none" w:sz="0" w:space="0" w:color="auto"/>
                                        <w:right w:val="none" w:sz="0" w:space="0" w:color="auto"/>
                                      </w:divBdr>
                                      <w:divsChild>
                                        <w:div w:id="21452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ketplace.org/topics/wealth-poverty/economic-mobility-chicagos-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ketplace.org/people/sylvester-monro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library.wiley.com/doi/10.1111/aman.2012.114.issue-4/issuetoc" TargetMode="External"/><Relationship Id="rId4" Type="http://schemas.microsoft.com/office/2007/relationships/stylesWithEffects" Target="stylesWithEffects.xml"/><Relationship Id="rId9" Type="http://schemas.openxmlformats.org/officeDocument/2006/relationships/hyperlink" Target="http://www.oxfordbibliographies.com/view/document/obo-9780199756384/obo-9780199756384-0040.xml?rskey=cwo1yB&amp;result=2&amp;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D126-DE66-43EF-8D34-35F1CE46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8716</Words>
  <Characters>54774</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ayoun</dc:creator>
  <cp:lastModifiedBy>McIntyre, Victoria</cp:lastModifiedBy>
  <cp:revision>2</cp:revision>
  <cp:lastPrinted>2015-03-31T23:21:00Z</cp:lastPrinted>
  <dcterms:created xsi:type="dcterms:W3CDTF">2015-04-27T15:26:00Z</dcterms:created>
  <dcterms:modified xsi:type="dcterms:W3CDTF">2015-04-27T15:26:00Z</dcterms:modified>
</cp:coreProperties>
</file>