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C7AEA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Marianna Hagler</w:t>
      </w:r>
    </w:p>
    <w:p w14:paraId="00000002" w14:textId="77777777" w:rsidR="006C7AEA" w:rsidRDefault="00000000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Curriculum Vitae – March 2025</w:t>
      </w:r>
    </w:p>
    <w:p w14:paraId="00000003" w14:textId="77777777" w:rsidR="006C7AEA" w:rsidRDefault="00000000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mhagler@umich.edu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 | 706-945-9641</w:t>
      </w:r>
    </w:p>
    <w:p w14:paraId="00000004" w14:textId="77777777" w:rsidR="006C7AEA" w:rsidRDefault="00000000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University of Michigan, Department of English Language &amp; Literature</w:t>
      </w:r>
    </w:p>
    <w:p w14:paraId="00000005" w14:textId="77777777" w:rsidR="006C7AEA" w:rsidRDefault="00000000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435 S. State St., 3187 Angell Hall, Ann Arbor, MI 48109</w:t>
      </w:r>
    </w:p>
    <w:p w14:paraId="0D5FF089" w14:textId="77777777" w:rsidR="006C7AEA" w:rsidRDefault="006C7AEA">
      <w:pPr>
        <w:spacing w:line="36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06" w14:textId="77777777" w:rsidR="00FB69E5" w:rsidRDefault="00FB69E5">
      <w:pPr>
        <w:spacing w:line="36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FB69E5">
          <w:head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07" w14:textId="77777777" w:rsidR="006C7AEA" w:rsidRDefault="00000000">
      <w:pPr>
        <w:tabs>
          <w:tab w:val="left" w:pos="648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EDUCATION</w:t>
      </w:r>
    </w:p>
    <w:p w14:paraId="00000008" w14:textId="77777777" w:rsidR="006C7AEA" w:rsidRDefault="00000000">
      <w:pPr>
        <w:tabs>
          <w:tab w:val="right" w:pos="8100"/>
          <w:tab w:val="left" w:pos="7193"/>
          <w:tab w:val="left" w:pos="2160"/>
        </w:tabs>
        <w:ind w:lef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Ph.D. in English Language &amp; Literature, University of Michigan, expected May 2025</w:t>
      </w:r>
    </w:p>
    <w:p w14:paraId="00000009" w14:textId="6D46709C" w:rsidR="006C7AEA" w:rsidRDefault="00000000">
      <w:pPr>
        <w:tabs>
          <w:tab w:val="right" w:pos="8100"/>
          <w:tab w:val="left" w:pos="7193"/>
          <w:tab w:val="left" w:pos="2160"/>
        </w:tabs>
        <w:ind w:left="14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Dissertation: “How to Read Gertrude Stein: </w:t>
      </w:r>
      <w:r w:rsidR="00D367F6">
        <w:rPr>
          <w:rFonts w:ascii="Times New Roman" w:eastAsia="Times New Roman" w:hAnsi="Times New Roman" w:cs="Times New Roman"/>
          <w:sz w:val="23"/>
          <w:szCs w:val="23"/>
        </w:rPr>
        <w:t xml:space="preserve">Lessons </w:t>
      </w:r>
      <w:r w:rsidR="00F34F14">
        <w:rPr>
          <w:rFonts w:ascii="Times New Roman" w:eastAsia="Times New Roman" w:hAnsi="Times New Roman" w:cs="Times New Roman"/>
          <w:sz w:val="23"/>
          <w:szCs w:val="23"/>
        </w:rPr>
        <w:t>from</w:t>
      </w:r>
      <w:r w:rsidR="00D367F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Lyn Hejinian, Anne Carson,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Harryette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Mullen, and Tracie Morris”</w:t>
      </w:r>
    </w:p>
    <w:p w14:paraId="0000000A" w14:textId="77777777" w:rsidR="006C7AEA" w:rsidRDefault="00000000">
      <w:pPr>
        <w:tabs>
          <w:tab w:val="right" w:pos="8100"/>
          <w:tab w:val="left" w:pos="7193"/>
          <w:tab w:val="left" w:pos="2160"/>
        </w:tabs>
        <w:ind w:left="14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Committee: Marjorie Levinson (co-chair), Gillian White (co-chair),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Yopie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Prins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 and John Whittier-Ferguson</w:t>
      </w:r>
    </w:p>
    <w:p w14:paraId="0000000B" w14:textId="77777777" w:rsidR="006C7AEA" w:rsidRDefault="00000000">
      <w:pPr>
        <w:tabs>
          <w:tab w:val="left" w:pos="720"/>
          <w:tab w:val="right" w:pos="8100"/>
          <w:tab w:val="left" w:pos="7193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B.A. in English,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summa cum laude</w:t>
      </w:r>
      <w:r>
        <w:rPr>
          <w:rFonts w:ascii="Times New Roman" w:eastAsia="Times New Roman" w:hAnsi="Times New Roman" w:cs="Times New Roman"/>
          <w:sz w:val="23"/>
          <w:szCs w:val="23"/>
        </w:rPr>
        <w:t>, University of Georgia</w:t>
      </w:r>
    </w:p>
    <w:p w14:paraId="0000000C" w14:textId="77777777" w:rsidR="006C7AEA" w:rsidRDefault="006C7AEA">
      <w:p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0D" w14:textId="77777777" w:rsidR="006C7AEA" w:rsidRDefault="00000000">
      <w:p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SELECTED FELLOWSHIPS, GRANTS, AND AWARDS</w:t>
      </w:r>
    </w:p>
    <w:p w14:paraId="0000000E" w14:textId="77777777" w:rsidR="006C7AEA" w:rsidRDefault="00000000">
      <w:pPr>
        <w:numPr>
          <w:ilvl w:val="0"/>
          <w:numId w:val="3"/>
        </w:numPr>
        <w:tabs>
          <w:tab w:val="left" w:pos="72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2024-2025 Rackham Humanities Research Fellowship - Dissertation Award</w:t>
      </w:r>
    </w:p>
    <w:p w14:paraId="0000000F" w14:textId="77777777" w:rsidR="006C7AEA" w:rsidRDefault="00000000">
      <w:pPr>
        <w:numPr>
          <w:ilvl w:val="0"/>
          <w:numId w:val="3"/>
        </w:numPr>
        <w:tabs>
          <w:tab w:val="left" w:pos="72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2024 Rackham Graduate Student Research Grant</w:t>
      </w:r>
    </w:p>
    <w:p w14:paraId="00000010" w14:textId="77777777" w:rsidR="006C7AEA" w:rsidRDefault="00000000">
      <w:pPr>
        <w:numPr>
          <w:ilvl w:val="0"/>
          <w:numId w:val="3"/>
        </w:numPr>
        <w:tabs>
          <w:tab w:val="left" w:pos="72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2022-2023 Rackham Humanities Research Fellowship - Candidacy Award</w:t>
      </w:r>
    </w:p>
    <w:p w14:paraId="00000011" w14:textId="77777777" w:rsidR="006C7AEA" w:rsidRDefault="00000000">
      <w:pPr>
        <w:numPr>
          <w:ilvl w:val="0"/>
          <w:numId w:val="3"/>
        </w:numPr>
        <w:tabs>
          <w:tab w:val="left" w:pos="72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2021-2022 English Department Distinguished Undergraduate Teaching Award</w:t>
      </w:r>
    </w:p>
    <w:p w14:paraId="00000012" w14:textId="77777777" w:rsidR="006C7AEA" w:rsidRDefault="006C7AEA">
      <w:p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13" w14:textId="61E028A0" w:rsidR="006C7AEA" w:rsidRDefault="00D82AE0">
      <w:p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ARTICLES</w:t>
      </w:r>
      <w:r w:rsidR="00000000">
        <w:rPr>
          <w:rFonts w:ascii="Times New Roman" w:eastAsia="Times New Roman" w:hAnsi="Times New Roman" w:cs="Times New Roman"/>
          <w:b/>
          <w:sz w:val="23"/>
          <w:szCs w:val="23"/>
        </w:rPr>
        <w:t xml:space="preserve"> IN PROGRESS </w:t>
      </w:r>
    </w:p>
    <w:p w14:paraId="00000014" w14:textId="77777777" w:rsidR="006C7AEA" w:rsidRDefault="00000000">
      <w:pPr>
        <w:numPr>
          <w:ilvl w:val="0"/>
          <w:numId w:val="2"/>
        </w:num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“Reading Can Be Reverie: Identifying Anne Carson’s Gertrude Stein,” recommended by readers for publication in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PMLA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and scheduled for board review in May 2025.</w:t>
      </w:r>
    </w:p>
    <w:p w14:paraId="00000015" w14:textId="77777777" w:rsidR="006C7AEA" w:rsidRDefault="00000000">
      <w:pPr>
        <w:numPr>
          <w:ilvl w:val="0"/>
          <w:numId w:val="2"/>
        </w:num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“Listening and Talking Back: Tracie Morris’s 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</w:rPr>
        <w:t>handholdings</w:t>
      </w:r>
      <w:proofErr w:type="spellEnd"/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(2016),” in preparation for submission to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Contemporary Literature </w:t>
      </w:r>
      <w:r>
        <w:rPr>
          <w:rFonts w:ascii="Times New Roman" w:eastAsia="Times New Roman" w:hAnsi="Times New Roman" w:cs="Times New Roman"/>
          <w:sz w:val="23"/>
          <w:szCs w:val="23"/>
        </w:rPr>
        <w:t>in May 2025.</w:t>
      </w:r>
    </w:p>
    <w:p w14:paraId="00000016" w14:textId="77777777" w:rsidR="006C7AEA" w:rsidRDefault="006C7AEA">
      <w:p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</w:p>
    <w:p w14:paraId="00000017" w14:textId="77777777" w:rsidR="006C7AEA" w:rsidRDefault="00000000">
      <w:p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PRESENTATIONS</w:t>
      </w:r>
    </w:p>
    <w:p w14:paraId="00000018" w14:textId="77777777" w:rsidR="006C7AEA" w:rsidRDefault="00000000">
      <w:pPr>
        <w:numPr>
          <w:ilvl w:val="0"/>
          <w:numId w:val="2"/>
        </w:num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“Avant-Garde Presses and the Politics of Modernist Reception,” American Literature Association (ALA), accepted for May 2025. Panel: “Postwar Periodicals.” </w:t>
      </w:r>
    </w:p>
    <w:p w14:paraId="00000019" w14:textId="77777777" w:rsidR="006C7AEA" w:rsidRDefault="00000000">
      <w:pPr>
        <w:numPr>
          <w:ilvl w:val="0"/>
          <w:numId w:val="2"/>
        </w:num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“Double Vision,” Poetry &amp; Poetics Workshop, University of Michigan, October 2024.</w:t>
      </w:r>
    </w:p>
    <w:p w14:paraId="0000001A" w14:textId="77777777" w:rsidR="006C7AEA" w:rsidRDefault="00000000">
      <w:pPr>
        <w:numPr>
          <w:ilvl w:val="0"/>
          <w:numId w:val="2"/>
        </w:num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“Listening and Talking Back: Reading Tracie Morris Reading Gertrude Stein,” Northeastern Modern Language Association (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NeMLA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), March 2024. Panel: “Lingering Modernisms.” </w:t>
      </w:r>
    </w:p>
    <w:p w14:paraId="0000001B" w14:textId="536B8C62" w:rsidR="006C7AEA" w:rsidRDefault="00000000">
      <w:pPr>
        <w:numPr>
          <w:ilvl w:val="0"/>
          <w:numId w:val="2"/>
        </w:num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“Listening and Talking Back: Tracie Morris Holding Hands </w:t>
      </w:r>
      <w:r w:rsidR="00FB69E5"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Gertrude Stein,” Contemporary Methods in Poetry and Poetics Colloquium, University of Michigan, April 2023.</w:t>
      </w:r>
    </w:p>
    <w:p w14:paraId="0000001C" w14:textId="77777777" w:rsidR="006C7AEA" w:rsidRDefault="00000000">
      <w:pPr>
        <w:numPr>
          <w:ilvl w:val="0"/>
          <w:numId w:val="2"/>
        </w:num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“Anne Carson and the Limits of Criticism;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Or,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Four Gertrude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Steins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Walk Into a Lecture,” American Comparative Literature Association (ACLA), March 2023. Panel: “Let’s Talk About Poetry.”</w:t>
      </w:r>
    </w:p>
    <w:p w14:paraId="0000001D" w14:textId="77777777" w:rsidR="006C7AEA" w:rsidRDefault="00000000">
      <w:pPr>
        <w:numPr>
          <w:ilvl w:val="0"/>
          <w:numId w:val="2"/>
        </w:num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“How to Be Completely Living: Lyn Hejinian’s Gertrude Stein,” Comparative Literature Intra-Student Faculty Forum (CLIFF), University of Michigan, May 2022.  </w:t>
      </w:r>
    </w:p>
    <w:p w14:paraId="0000001E" w14:textId="77777777" w:rsidR="006C7AEA" w:rsidRDefault="00000000">
      <w:pPr>
        <w:numPr>
          <w:ilvl w:val="0"/>
          <w:numId w:val="2"/>
        </w:num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“What difference did Gertrude Stein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make?: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Anne Carson’s Gertrude Stein,” Poetry &amp; Poetics Workshop, University of Michigan, March 2022. </w:t>
      </w:r>
    </w:p>
    <w:p w14:paraId="0000001F" w14:textId="77777777" w:rsidR="006C7AEA" w:rsidRDefault="00000000">
      <w:pPr>
        <w:numPr>
          <w:ilvl w:val="0"/>
          <w:numId w:val="2"/>
        </w:num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“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close as we could get: Elegiac Time in Anne Carson’s 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</w:rPr>
        <w:t>Nox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,” Classical Receptions Colloquium, University of Michigan, April 2019.</w:t>
      </w:r>
    </w:p>
    <w:p w14:paraId="00000020" w14:textId="77777777" w:rsidR="006C7AEA" w:rsidRDefault="006C7AEA">
      <w:p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</w:p>
    <w:p w14:paraId="00000021" w14:textId="77777777" w:rsidR="006C7AEA" w:rsidRDefault="00000000">
      <w:p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TEACHING EXPERIENCE </w:t>
      </w:r>
    </w:p>
    <w:p w14:paraId="00000022" w14:textId="56A383BF" w:rsidR="006C7AEA" w:rsidRDefault="00000000">
      <w:pPr>
        <w:tabs>
          <w:tab w:val="left" w:pos="72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Department of English Language &amp; Literature, University of Michigan</w:t>
      </w:r>
    </w:p>
    <w:p w14:paraId="00000023" w14:textId="5A021DDD" w:rsidR="006C7AEA" w:rsidRDefault="00000000" w:rsidP="00D367F6">
      <w:pPr>
        <w:tabs>
          <w:tab w:val="left" w:pos="72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Instructor of Record</w:t>
      </w:r>
    </w:p>
    <w:p w14:paraId="00000024" w14:textId="24F3E1A3" w:rsidR="006C7AEA" w:rsidRDefault="00000000" w:rsidP="00D367F6">
      <w:pPr>
        <w:tabs>
          <w:tab w:val="left" w:pos="720"/>
          <w:tab w:val="left" w:pos="1440"/>
          <w:tab w:val="left" w:pos="72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English 124 (Fall 2023): Academic Writing and Literature</w:t>
      </w:r>
    </w:p>
    <w:p w14:paraId="00000025" w14:textId="4F960248" w:rsidR="006C7AEA" w:rsidRDefault="00000000" w:rsidP="00D367F6">
      <w:pPr>
        <w:tabs>
          <w:tab w:val="left" w:pos="720"/>
          <w:tab w:val="left" w:pos="1440"/>
          <w:tab w:val="left" w:pos="720"/>
          <w:tab w:val="left" w:pos="279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FB69E5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Topic: “The Poetics of Conversation”</w:t>
      </w:r>
    </w:p>
    <w:p w14:paraId="00000026" w14:textId="70AAA40E" w:rsidR="006C7AEA" w:rsidRDefault="00000000" w:rsidP="00D367F6">
      <w:pPr>
        <w:tabs>
          <w:tab w:val="left" w:pos="720"/>
          <w:tab w:val="left" w:pos="1440"/>
          <w:tab w:val="left" w:pos="72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English 124 (Winter 2022): Academic Writing and Literature</w:t>
      </w:r>
    </w:p>
    <w:p w14:paraId="00000027" w14:textId="3F91988C" w:rsidR="006C7AEA" w:rsidRDefault="00000000" w:rsidP="00D367F6">
      <w:pPr>
        <w:tabs>
          <w:tab w:val="left" w:pos="720"/>
          <w:tab w:val="left" w:pos="1440"/>
          <w:tab w:val="left" w:pos="720"/>
          <w:tab w:val="left" w:pos="279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FB69E5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Topic: “American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Ecopoetry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”</w:t>
      </w:r>
    </w:p>
    <w:p w14:paraId="00000028" w14:textId="2C96E46C" w:rsidR="006C7AEA" w:rsidRDefault="00000000" w:rsidP="00D367F6">
      <w:pPr>
        <w:tabs>
          <w:tab w:val="left" w:pos="720"/>
          <w:tab w:val="left" w:pos="1440"/>
          <w:tab w:val="left" w:pos="72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English 124 (Winter 2021): Academic Writing and Literature</w:t>
      </w:r>
    </w:p>
    <w:p w14:paraId="00000029" w14:textId="38D78838" w:rsidR="006C7AEA" w:rsidRDefault="00000000" w:rsidP="00D367F6">
      <w:pPr>
        <w:tabs>
          <w:tab w:val="left" w:pos="720"/>
          <w:tab w:val="left" w:pos="1440"/>
          <w:tab w:val="left" w:pos="720"/>
          <w:tab w:val="left" w:pos="279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FB69E5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Topic: “American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Ecopoetry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”</w:t>
      </w:r>
    </w:p>
    <w:p w14:paraId="0000002A" w14:textId="726BDB01" w:rsidR="006C7AEA" w:rsidRDefault="00000000" w:rsidP="00D367F6">
      <w:pPr>
        <w:tabs>
          <w:tab w:val="left" w:pos="720"/>
          <w:tab w:val="left" w:pos="1440"/>
          <w:tab w:val="left" w:pos="72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English 350 (Fall 2020): Literature in English to 1660</w:t>
      </w:r>
    </w:p>
    <w:p w14:paraId="0000002B" w14:textId="719126E5" w:rsidR="006C7AEA" w:rsidRDefault="00000000" w:rsidP="00D367F6">
      <w:pPr>
        <w:tabs>
          <w:tab w:val="left" w:pos="720"/>
          <w:tab w:val="left" w:pos="1440"/>
          <w:tab w:val="left" w:pos="720"/>
          <w:tab w:val="left" w:pos="279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FB69E5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Topic: “The Human and Inhuman in the Natural World”</w:t>
      </w:r>
    </w:p>
    <w:p w14:paraId="0000002C" w14:textId="3D0C8204" w:rsidR="006C7AEA" w:rsidRDefault="00000000" w:rsidP="00D367F6">
      <w:pPr>
        <w:tabs>
          <w:tab w:val="left" w:pos="720"/>
          <w:tab w:val="left" w:pos="1440"/>
          <w:tab w:val="left" w:pos="720"/>
          <w:tab w:val="left" w:pos="279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FB69E5">
        <w:rPr>
          <w:rFonts w:ascii="Times New Roman" w:eastAsia="Times New Roman" w:hAnsi="Times New Roman" w:cs="Times New Roman"/>
          <w:sz w:val="23"/>
          <w:szCs w:val="23"/>
        </w:rPr>
        <w:tab/>
        <w:t>Substituted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for Professor Walter Cohen due to medical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leave</w:t>
      </w:r>
      <w:proofErr w:type="gramEnd"/>
    </w:p>
    <w:p w14:paraId="0000002D" w14:textId="3B64D794" w:rsidR="006C7AEA" w:rsidRDefault="00000000" w:rsidP="00D367F6">
      <w:pPr>
        <w:tabs>
          <w:tab w:val="left" w:pos="720"/>
          <w:tab w:val="left" w:pos="1440"/>
          <w:tab w:val="left" w:pos="72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English 125 (Winter 2020): Introduction to Academic Writing</w:t>
      </w:r>
    </w:p>
    <w:p w14:paraId="0000002E" w14:textId="4A3717E0" w:rsidR="006C7AEA" w:rsidRDefault="00000000" w:rsidP="00D367F6">
      <w:pPr>
        <w:tabs>
          <w:tab w:val="left" w:pos="720"/>
          <w:tab w:val="left" w:pos="1440"/>
          <w:tab w:val="left" w:pos="720"/>
          <w:tab w:val="left" w:pos="270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English 125 (Fall 2019): Introduction to Academic Writing</w:t>
      </w:r>
    </w:p>
    <w:p w14:paraId="0000002F" w14:textId="77777777" w:rsidR="006C7AEA" w:rsidRDefault="006C7AEA" w:rsidP="00D367F6">
      <w:pPr>
        <w:tabs>
          <w:tab w:val="left" w:pos="720"/>
          <w:tab w:val="left" w:pos="1440"/>
          <w:tab w:val="left" w:pos="72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</w:p>
    <w:p w14:paraId="00000030" w14:textId="4A185A05" w:rsidR="006C7AEA" w:rsidRDefault="00000000" w:rsidP="00D367F6">
      <w:pPr>
        <w:tabs>
          <w:tab w:val="left" w:pos="72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Writing Fellow</w:t>
      </w:r>
    </w:p>
    <w:p w14:paraId="00000031" w14:textId="24C18929" w:rsidR="006C7AEA" w:rsidRDefault="00000000" w:rsidP="00D367F6">
      <w:pPr>
        <w:tabs>
          <w:tab w:val="left" w:pos="720"/>
          <w:tab w:val="left" w:pos="1440"/>
          <w:tab w:val="left" w:pos="72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English 340 (Fall 2021): Studies in Poetry</w:t>
      </w:r>
    </w:p>
    <w:p w14:paraId="00000032" w14:textId="2FB7A550" w:rsidR="006C7AEA" w:rsidRDefault="00000000" w:rsidP="00D367F6">
      <w:pPr>
        <w:tabs>
          <w:tab w:val="left" w:pos="720"/>
          <w:tab w:val="left" w:pos="1440"/>
          <w:tab w:val="left" w:pos="720"/>
          <w:tab w:val="left" w:pos="270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Topic: “Queer Poetics,” Instructor of Record: Dr. Aric Knuth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14:paraId="00000033" w14:textId="77777777" w:rsidR="006C7AEA" w:rsidRDefault="006C7AEA">
      <w:p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34" w14:textId="77777777" w:rsidR="006C7AEA" w:rsidRDefault="00000000">
      <w:p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RESEARCH AND TEACHING INTERESTS</w:t>
      </w:r>
    </w:p>
    <w:p w14:paraId="00000035" w14:textId="77777777" w:rsidR="006C7AEA" w:rsidRDefault="00000000">
      <w:p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modern and contemporary American poetry and poetics; U.S. avant-gardes; British and American psychoanalysis; African American poetry; critical and intellectual history;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ecopoetics</w:t>
      </w:r>
      <w:proofErr w:type="spellEnd"/>
    </w:p>
    <w:p w14:paraId="00000036" w14:textId="77777777" w:rsidR="006C7AEA" w:rsidRDefault="006C7AEA">
      <w:p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37" w14:textId="77777777" w:rsidR="006C7AEA" w:rsidRDefault="00000000">
      <w:p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PROFESSIONAL SERVICE</w:t>
      </w:r>
    </w:p>
    <w:p w14:paraId="00000038" w14:textId="77777777" w:rsidR="006C7AEA" w:rsidRDefault="00000000">
      <w:pPr>
        <w:tabs>
          <w:tab w:val="left" w:pos="711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Coordinator, Poetry &amp; Poetics Workshop, University of Michigan, 2020 - present</w:t>
      </w:r>
    </w:p>
    <w:p w14:paraId="00000039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Judge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Feinberg Prize for Excellence in First-Year Writing, University of Michigan, Winter 2019</w:t>
      </w:r>
    </w:p>
    <w:p w14:paraId="0000003A" w14:textId="77777777" w:rsidR="006C7AEA" w:rsidRDefault="006C7AEA">
      <w:p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</w:p>
    <w:p w14:paraId="0000003B" w14:textId="77777777" w:rsidR="006C7AEA" w:rsidRDefault="00000000">
      <w:pPr>
        <w:tabs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WORK EXPERIENCE</w:t>
      </w:r>
    </w:p>
    <w:p w14:paraId="0000003C" w14:textId="77777777" w:rsidR="006C7AEA" w:rsidRDefault="00000000">
      <w:pPr>
        <w:tabs>
          <w:tab w:val="left" w:pos="7920"/>
          <w:tab w:val="right" w:pos="8100"/>
          <w:tab w:val="left" w:pos="648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Graduate Student Writer, Center for the Education of Women+, 2022 - present</w:t>
      </w:r>
    </w:p>
    <w:p w14:paraId="0000003D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Staff, Poetry Out Loud, Michigan Humanities, 2024 - present</w:t>
      </w:r>
    </w:p>
    <w:p w14:paraId="0000003E" w14:textId="77777777" w:rsidR="006C7AEA" w:rsidRDefault="006C7AEA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</w:p>
    <w:p w14:paraId="0000003F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PEDAGOGICAL TRAINING</w:t>
      </w:r>
    </w:p>
    <w:p w14:paraId="00000040" w14:textId="16693E1E" w:rsidR="006C7AEA" w:rsidRDefault="00000000">
      <w:pPr>
        <w:numPr>
          <w:ilvl w:val="0"/>
          <w:numId w:val="1"/>
        </w:num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Preparing Future Faculty, Center for Research on Learning and Teaching, University of Michigan</w:t>
      </w:r>
      <w:r w:rsidR="00FB69E5">
        <w:rPr>
          <w:rFonts w:ascii="Times New Roman" w:eastAsia="Times New Roman" w:hAnsi="Times New Roman" w:cs="Times New Roman"/>
          <w:sz w:val="23"/>
          <w:szCs w:val="23"/>
        </w:rPr>
        <w:t>, Summer 2024</w:t>
      </w:r>
    </w:p>
    <w:p w14:paraId="00000041" w14:textId="254690D8" w:rsidR="006C7AEA" w:rsidRDefault="00000000">
      <w:pPr>
        <w:numPr>
          <w:ilvl w:val="0"/>
          <w:numId w:val="1"/>
        </w:num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Seminar: “Inclusive Teaching: Strategies for Promoting Equity in the College Classroom,” Center for Research on Learning and Teaching, University of Michigan</w:t>
      </w:r>
      <w:r w:rsidR="00FB69E5">
        <w:rPr>
          <w:rFonts w:ascii="Times New Roman" w:eastAsia="Times New Roman" w:hAnsi="Times New Roman" w:cs="Times New Roman"/>
          <w:sz w:val="23"/>
          <w:szCs w:val="23"/>
        </w:rPr>
        <w:t>, Fall 2023</w:t>
      </w:r>
    </w:p>
    <w:p w14:paraId="00000042" w14:textId="6CBE6FA0" w:rsidR="006C7AEA" w:rsidRDefault="00000000">
      <w:pPr>
        <w:numPr>
          <w:ilvl w:val="0"/>
          <w:numId w:val="1"/>
        </w:num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English 695</w:t>
      </w:r>
      <w:r w:rsidR="00FB69E5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</w:rPr>
        <w:t>Pedagogy</w:t>
      </w:r>
      <w:r w:rsidR="00FB69E5">
        <w:rPr>
          <w:rFonts w:ascii="Times New Roman" w:eastAsia="Times New Roman" w:hAnsi="Times New Roman" w:cs="Times New Roman"/>
          <w:sz w:val="23"/>
          <w:szCs w:val="23"/>
        </w:rPr>
        <w:t>, Professor June Howard, University of Michigan, Fall 2019</w:t>
      </w:r>
    </w:p>
    <w:p w14:paraId="00000043" w14:textId="77777777" w:rsidR="006C7AEA" w:rsidRDefault="006C7AEA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</w:p>
    <w:p w14:paraId="00000044" w14:textId="77777777" w:rsidR="006C7AEA" w:rsidRDefault="006C7AEA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</w:p>
    <w:p w14:paraId="00000045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 xml:space="preserve">PROFESSIONAL MEMBERSHIPS </w:t>
      </w:r>
    </w:p>
    <w:p w14:paraId="00000046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Modern Language Association</w:t>
      </w:r>
    </w:p>
    <w:p w14:paraId="00000047" w14:textId="77777777" w:rsidR="006C7AEA" w:rsidRDefault="006C7AEA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</w:p>
    <w:p w14:paraId="00000048" w14:textId="2AD4E5D0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REFERE</w:t>
      </w:r>
      <w:r w:rsidR="00AB47C1">
        <w:rPr>
          <w:rFonts w:ascii="Times New Roman" w:eastAsia="Times New Roman" w:hAnsi="Times New Roman" w:cs="Times New Roman"/>
          <w:b/>
          <w:sz w:val="23"/>
          <w:szCs w:val="23"/>
        </w:rPr>
        <w:t>ES</w:t>
      </w:r>
    </w:p>
    <w:p w14:paraId="00000049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Professor Gillian White</w:t>
      </w:r>
    </w:p>
    <w:p w14:paraId="0000004A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University of Michigan</w:t>
      </w:r>
    </w:p>
    <w:p w14:paraId="0000004B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Department of English Language &amp; Literature</w:t>
      </w:r>
    </w:p>
    <w:p w14:paraId="0000004C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435 S. State St.</w:t>
      </w:r>
    </w:p>
    <w:p w14:paraId="0000004D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3187 Angell Hall</w:t>
      </w:r>
    </w:p>
    <w:p w14:paraId="0000004E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Ann Arbor, MI 48109</w:t>
      </w:r>
    </w:p>
    <w:p w14:paraId="0000004F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gcwhite@umich.edu</w:t>
        </w:r>
      </w:hyperlink>
    </w:p>
    <w:p w14:paraId="00000050" w14:textId="77777777" w:rsidR="006C7AEA" w:rsidRDefault="006C7AEA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51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Professor Marjorie Levinson</w:t>
      </w:r>
    </w:p>
    <w:p w14:paraId="00000052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University of Michigan</w:t>
      </w:r>
    </w:p>
    <w:p w14:paraId="00000053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Department of English Language &amp; Literature</w:t>
      </w:r>
    </w:p>
    <w:p w14:paraId="00000054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435 S. State St.</w:t>
      </w:r>
    </w:p>
    <w:p w14:paraId="00000055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3187 Angell Hall</w:t>
      </w:r>
    </w:p>
    <w:p w14:paraId="00000056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Ann Arbor, MI 48109</w:t>
      </w:r>
    </w:p>
    <w:p w14:paraId="00000057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cecily@umich.edu</w:t>
        </w:r>
      </w:hyperlink>
    </w:p>
    <w:p w14:paraId="00000058" w14:textId="77777777" w:rsidR="006C7AEA" w:rsidRDefault="006C7AEA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</w:p>
    <w:p w14:paraId="00000059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Professor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Yopie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Prins</w:t>
      </w:r>
      <w:proofErr w:type="spellEnd"/>
    </w:p>
    <w:p w14:paraId="0000005A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University of Michigan</w:t>
      </w:r>
    </w:p>
    <w:p w14:paraId="0000005B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Department of English Language &amp; Literature</w:t>
      </w:r>
    </w:p>
    <w:p w14:paraId="0000005C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435 S. State St.</w:t>
      </w:r>
    </w:p>
    <w:p w14:paraId="0000005D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3187 Angell Hall</w:t>
      </w:r>
    </w:p>
    <w:p w14:paraId="0000005E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Ann Arbor, MI 48109</w:t>
      </w:r>
    </w:p>
    <w:p w14:paraId="0000005F" w14:textId="77777777" w:rsidR="006C7AEA" w:rsidRDefault="00000000">
      <w:pPr>
        <w:tabs>
          <w:tab w:val="right" w:pos="8100"/>
          <w:tab w:val="left" w:pos="7200"/>
          <w:tab w:val="left" w:pos="2160"/>
        </w:tabs>
        <w:rPr>
          <w:rFonts w:ascii="Times New Roman" w:eastAsia="Times New Roman" w:hAnsi="Times New Roman" w:cs="Times New Roman"/>
          <w:sz w:val="23"/>
          <w:szCs w:val="23"/>
        </w:rPr>
      </w:pPr>
      <w:hyperlink r:id="rId11">
        <w:r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yprins@umich.edu</w:t>
        </w:r>
      </w:hyperlink>
    </w:p>
    <w:p w14:paraId="00000060" w14:textId="77777777" w:rsidR="006C7AEA" w:rsidRDefault="006C7AEA">
      <w:pPr>
        <w:tabs>
          <w:tab w:val="right" w:pos="8100"/>
          <w:tab w:val="left" w:pos="7200"/>
          <w:tab w:val="left" w:pos="2160"/>
        </w:tabs>
        <w:rPr>
          <w:rFonts w:ascii="EB Garamond" w:eastAsia="EB Garamond" w:hAnsi="EB Garamond" w:cs="EB Garamond"/>
          <w:sz w:val="23"/>
          <w:szCs w:val="23"/>
        </w:rPr>
      </w:pPr>
    </w:p>
    <w:sectPr w:rsidR="006C7AEA">
      <w:type w:val="continuous"/>
      <w:pgSz w:w="12240" w:h="15840"/>
      <w:pgMar w:top="1440" w:right="1440" w:bottom="1440" w:left="1440" w:header="720" w:footer="720" w:gutter="0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3C1F" w14:textId="77777777" w:rsidR="00BE2DC3" w:rsidRDefault="00BE2DC3">
      <w:pPr>
        <w:spacing w:line="240" w:lineRule="auto"/>
      </w:pPr>
      <w:r>
        <w:separator/>
      </w:r>
    </w:p>
  </w:endnote>
  <w:endnote w:type="continuationSeparator" w:id="0">
    <w:p w14:paraId="2E623652" w14:textId="77777777" w:rsidR="00BE2DC3" w:rsidRDefault="00BE2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3386" w14:textId="77777777" w:rsidR="00BE2DC3" w:rsidRDefault="00BE2DC3">
      <w:pPr>
        <w:spacing w:line="240" w:lineRule="auto"/>
      </w:pPr>
      <w:r>
        <w:separator/>
      </w:r>
    </w:p>
  </w:footnote>
  <w:footnote w:type="continuationSeparator" w:id="0">
    <w:p w14:paraId="1DE8F75D" w14:textId="77777777" w:rsidR="00BE2DC3" w:rsidRDefault="00BE2D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1" w14:textId="37CB56D5" w:rsidR="006C7AEA" w:rsidRDefault="00000000">
    <w:pPr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EB Garamond" w:eastAsia="EB Garamond" w:hAnsi="EB Garamond" w:cs="EB Garamond"/>
        <w:sz w:val="20"/>
        <w:szCs w:val="20"/>
      </w:rPr>
      <w:fldChar w:fldCharType="begin"/>
    </w:r>
    <w:r>
      <w:rPr>
        <w:rFonts w:ascii="EB Garamond" w:eastAsia="EB Garamond" w:hAnsi="EB Garamond" w:cs="EB Garamond"/>
        <w:sz w:val="20"/>
        <w:szCs w:val="20"/>
      </w:rPr>
      <w:instrText>PAGE</w:instrText>
    </w:r>
    <w:r>
      <w:rPr>
        <w:rFonts w:ascii="EB Garamond" w:eastAsia="EB Garamond" w:hAnsi="EB Garamond" w:cs="EB Garamond"/>
        <w:sz w:val="20"/>
        <w:szCs w:val="20"/>
      </w:rPr>
      <w:fldChar w:fldCharType="separate"/>
    </w:r>
    <w:r w:rsidR="00FB69E5">
      <w:rPr>
        <w:rFonts w:ascii="EB Garamond" w:eastAsia="EB Garamond" w:hAnsi="EB Garamond" w:cs="EB Garamond"/>
        <w:noProof/>
        <w:sz w:val="20"/>
        <w:szCs w:val="20"/>
      </w:rPr>
      <w:t>1</w:t>
    </w:r>
    <w:r>
      <w:rPr>
        <w:rFonts w:ascii="EB Garamond" w:eastAsia="EB Garamond" w:hAnsi="EB Garamond" w:cs="EB Garamond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5D6E"/>
    <w:multiLevelType w:val="multilevel"/>
    <w:tmpl w:val="3E76C620"/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0A5380"/>
    <w:multiLevelType w:val="multilevel"/>
    <w:tmpl w:val="368870A6"/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F17651"/>
    <w:multiLevelType w:val="multilevel"/>
    <w:tmpl w:val="C786F89A"/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089211">
    <w:abstractNumId w:val="1"/>
  </w:num>
  <w:num w:numId="2" w16cid:durableId="451170154">
    <w:abstractNumId w:val="2"/>
  </w:num>
  <w:num w:numId="3" w16cid:durableId="99025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EA"/>
    <w:rsid w:val="002E707E"/>
    <w:rsid w:val="003D6197"/>
    <w:rsid w:val="006C7AEA"/>
    <w:rsid w:val="00A35919"/>
    <w:rsid w:val="00AB47C1"/>
    <w:rsid w:val="00BE2DC3"/>
    <w:rsid w:val="00D367F6"/>
    <w:rsid w:val="00D82AE0"/>
    <w:rsid w:val="00F34F14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C5BB1"/>
  <w15:docId w15:val="{136664AB-EA49-3B40-AE87-C72E0608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hagler@umich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prins@umich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ecily@umich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cwhite@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Marianna Hagler</cp:lastModifiedBy>
  <cp:revision>3</cp:revision>
  <cp:lastPrinted>2025-03-16T20:39:00Z</cp:lastPrinted>
  <dcterms:created xsi:type="dcterms:W3CDTF">2025-03-16T20:39:00Z</dcterms:created>
  <dcterms:modified xsi:type="dcterms:W3CDTF">2025-03-16T20:39:00Z</dcterms:modified>
</cp:coreProperties>
</file>