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E1FEE" w14:textId="480F0482" w:rsidR="00DA667C" w:rsidRPr="00965605" w:rsidRDefault="00DA667C" w:rsidP="00DA667C">
      <w:pPr>
        <w:jc w:val="center"/>
        <w:rPr>
          <w:rFonts w:ascii="Source Sans Pro" w:hAnsi="Source Sans Pro"/>
          <w:sz w:val="48"/>
          <w:szCs w:val="48"/>
        </w:rPr>
      </w:pPr>
      <w:r w:rsidRPr="00965605">
        <w:rPr>
          <w:rFonts w:ascii="Source Sans Pro" w:hAnsi="Source Sans Pro"/>
          <w:b/>
          <w:bCs/>
          <w:sz w:val="48"/>
          <w:szCs w:val="48"/>
        </w:rPr>
        <w:t>JESSE W. WEAVER</w:t>
      </w:r>
      <w:r w:rsidR="00F72D67">
        <w:rPr>
          <w:rFonts w:ascii="Source Sans Pro" w:hAnsi="Source Sans Pro"/>
          <w:b/>
          <w:bCs/>
          <w:sz w:val="48"/>
          <w:szCs w:val="48"/>
        </w:rPr>
        <w:t>, MA</w:t>
      </w:r>
    </w:p>
    <w:p w14:paraId="394EF0DB" w14:textId="5B30BEFE" w:rsidR="00DA667C" w:rsidRPr="00965605" w:rsidRDefault="00A46EFC" w:rsidP="00DA667C">
      <w:pPr>
        <w:jc w:val="center"/>
        <w:rPr>
          <w:rFonts w:ascii="Source Sans Pro" w:hAnsi="Source Sans Pro"/>
          <w:b/>
          <w:bCs/>
        </w:rPr>
      </w:pPr>
      <w:r w:rsidRPr="00A46EFC">
        <w:rPr>
          <w:rFonts w:ascii="Source Sans Pro" w:hAnsi="Source Sans Pro"/>
        </w:rPr>
        <w:t xml:space="preserve">610 E. University Avenue, </w:t>
      </w:r>
      <w:r>
        <w:rPr>
          <w:rFonts w:ascii="Source Sans Pro" w:hAnsi="Source Sans Pro"/>
        </w:rPr>
        <w:t xml:space="preserve">SEB Building - Room 3029, </w:t>
      </w:r>
      <w:r w:rsidRPr="00A46EFC">
        <w:rPr>
          <w:rFonts w:ascii="Source Sans Pro" w:hAnsi="Source Sans Pro"/>
        </w:rPr>
        <w:t>Ann Arbor, Michigan 48109</w:t>
      </w:r>
      <w:r w:rsidR="00DA667C" w:rsidRPr="00965605">
        <w:rPr>
          <w:rFonts w:ascii="Source Sans Pro" w:hAnsi="Source Sans Pro"/>
        </w:rPr>
        <w:t xml:space="preserve">| (901) 828-4060 | </w:t>
      </w:r>
      <w:r>
        <w:rPr>
          <w:rFonts w:ascii="Source Sans Pro" w:hAnsi="Source Sans Pro"/>
        </w:rPr>
        <w:t>jwweav@umich.edu</w:t>
      </w:r>
      <w:r w:rsidR="00BB4E85">
        <w:rPr>
          <w:rFonts w:ascii="Source Sans Pro" w:hAnsi="Source Sans Pro"/>
        </w:rPr>
        <w:t xml:space="preserve"> </w:t>
      </w:r>
    </w:p>
    <w:p w14:paraId="5D8538C7" w14:textId="77777777" w:rsidR="00DA667C" w:rsidRPr="00234476" w:rsidRDefault="00DA667C" w:rsidP="00234476">
      <w:pPr>
        <w:spacing w:after="120" w:line="240" w:lineRule="auto"/>
        <w:rPr>
          <w:rFonts w:ascii="Source Sans Pro" w:hAnsi="Source Sans Pro"/>
          <w:b/>
          <w:bCs/>
        </w:rPr>
      </w:pPr>
      <w:r w:rsidRPr="00234476">
        <w:rPr>
          <w:rFonts w:ascii="Source Sans Pro" w:hAnsi="Source Sans Pro"/>
          <w:b/>
          <w:bCs/>
        </w:rPr>
        <w:t>Professional Summary</w:t>
      </w:r>
    </w:p>
    <w:p w14:paraId="63CB4751" w14:textId="1B63E4F9" w:rsidR="00DA667C" w:rsidRPr="00234476" w:rsidRDefault="005A23C2" w:rsidP="00C729C3">
      <w:pPr>
        <w:spacing w:after="0" w:line="240" w:lineRule="auto"/>
        <w:ind w:firstLine="720"/>
        <w:rPr>
          <w:rFonts w:ascii="Source Sans Pro" w:hAnsi="Source Sans Pro"/>
          <w:sz w:val="20"/>
          <w:szCs w:val="20"/>
        </w:rPr>
      </w:pPr>
      <w:r>
        <w:rPr>
          <w:rFonts w:ascii="Source Sans Pro" w:hAnsi="Source Sans Pro"/>
          <w:sz w:val="20"/>
          <w:szCs w:val="20"/>
        </w:rPr>
        <w:t>Fifteen</w:t>
      </w:r>
      <w:r w:rsidR="00F72D67">
        <w:rPr>
          <w:rFonts w:ascii="Source Sans Pro" w:hAnsi="Source Sans Pro"/>
          <w:sz w:val="20"/>
          <w:szCs w:val="20"/>
        </w:rPr>
        <w:t xml:space="preserve"> </w:t>
      </w:r>
      <w:proofErr w:type="gramStart"/>
      <w:r w:rsidR="00F72D67">
        <w:rPr>
          <w:rFonts w:ascii="Source Sans Pro" w:hAnsi="Source Sans Pro"/>
          <w:sz w:val="20"/>
          <w:szCs w:val="20"/>
        </w:rPr>
        <w:t xml:space="preserve">plus </w:t>
      </w:r>
      <w:r w:rsidR="00DA667C" w:rsidRPr="00234476">
        <w:rPr>
          <w:rFonts w:ascii="Source Sans Pro" w:hAnsi="Source Sans Pro"/>
          <w:sz w:val="20"/>
          <w:szCs w:val="20"/>
        </w:rPr>
        <w:t xml:space="preserve"> years</w:t>
      </w:r>
      <w:proofErr w:type="gramEnd"/>
      <w:r w:rsidR="00DA667C" w:rsidRPr="00234476">
        <w:rPr>
          <w:rFonts w:ascii="Source Sans Pro" w:hAnsi="Source Sans Pro"/>
          <w:sz w:val="20"/>
          <w:szCs w:val="20"/>
        </w:rPr>
        <w:t xml:space="preserve"> of </w:t>
      </w:r>
      <w:r w:rsidR="009161A5">
        <w:rPr>
          <w:rFonts w:ascii="Source Sans Pro" w:hAnsi="Source Sans Pro"/>
          <w:sz w:val="20"/>
          <w:szCs w:val="20"/>
        </w:rPr>
        <w:t xml:space="preserve">academic and public sector </w:t>
      </w:r>
      <w:r w:rsidR="006A54DF">
        <w:rPr>
          <w:rFonts w:ascii="Source Sans Pro" w:hAnsi="Source Sans Pro"/>
          <w:sz w:val="20"/>
          <w:szCs w:val="20"/>
        </w:rPr>
        <w:t>archaeological experience</w:t>
      </w:r>
      <w:r w:rsidR="00DA667C" w:rsidRPr="00234476">
        <w:rPr>
          <w:rFonts w:ascii="Source Sans Pro" w:hAnsi="Source Sans Pro"/>
          <w:sz w:val="20"/>
          <w:szCs w:val="20"/>
        </w:rPr>
        <w:t xml:space="preserve"> in the American </w:t>
      </w:r>
      <w:r w:rsidR="00A70AFC">
        <w:rPr>
          <w:rFonts w:ascii="Source Sans Pro" w:hAnsi="Source Sans Pro"/>
          <w:sz w:val="20"/>
          <w:szCs w:val="20"/>
        </w:rPr>
        <w:t>Southeast and Mid-Atlantic</w:t>
      </w:r>
      <w:r w:rsidR="00D00F33" w:rsidRPr="00234476">
        <w:rPr>
          <w:rFonts w:ascii="Source Sans Pro" w:hAnsi="Source Sans Pro"/>
          <w:sz w:val="20"/>
          <w:szCs w:val="20"/>
        </w:rPr>
        <w:t xml:space="preserve"> with further experience in the Caribbean, the Levant, and Morocco</w:t>
      </w:r>
      <w:r w:rsidR="00DA667C" w:rsidRPr="00234476">
        <w:rPr>
          <w:rFonts w:ascii="Source Sans Pro" w:hAnsi="Source Sans Pro"/>
          <w:sz w:val="20"/>
          <w:szCs w:val="20"/>
        </w:rPr>
        <w:t xml:space="preserve">; strong background in field and laboratory methodology; supervisor and instructor </w:t>
      </w:r>
      <w:r w:rsidR="00D00F33" w:rsidRPr="00234476">
        <w:rPr>
          <w:rFonts w:ascii="Source Sans Pro" w:hAnsi="Source Sans Pro"/>
          <w:sz w:val="20"/>
          <w:szCs w:val="20"/>
        </w:rPr>
        <w:t>numerous field schools and university associated projects with Rhodes College, University of Tennessee, Knoxville</w:t>
      </w:r>
      <w:r w:rsidR="00A46EFC">
        <w:rPr>
          <w:rFonts w:ascii="Source Sans Pro" w:hAnsi="Source Sans Pro"/>
          <w:sz w:val="20"/>
          <w:szCs w:val="20"/>
        </w:rPr>
        <w:t xml:space="preserve">, </w:t>
      </w:r>
      <w:r w:rsidR="00D00F33" w:rsidRPr="00234476">
        <w:rPr>
          <w:rFonts w:ascii="Source Sans Pro" w:hAnsi="Source Sans Pro"/>
          <w:sz w:val="20"/>
          <w:szCs w:val="20"/>
        </w:rPr>
        <w:t>Mississippi State University</w:t>
      </w:r>
      <w:r w:rsidR="00A46EFC">
        <w:rPr>
          <w:rFonts w:ascii="Source Sans Pro" w:hAnsi="Source Sans Pro"/>
          <w:sz w:val="20"/>
          <w:szCs w:val="20"/>
        </w:rPr>
        <w:t xml:space="preserve"> and the University of Michigan</w:t>
      </w:r>
      <w:r w:rsidR="00DA667C" w:rsidRPr="00234476">
        <w:rPr>
          <w:rFonts w:ascii="Source Sans Pro" w:hAnsi="Source Sans Pro"/>
          <w:sz w:val="20"/>
          <w:szCs w:val="20"/>
        </w:rPr>
        <w:t xml:space="preserve">. </w:t>
      </w:r>
      <w:r w:rsidR="00A46EFC">
        <w:rPr>
          <w:rFonts w:ascii="Source Sans Pro" w:hAnsi="Source Sans Pro"/>
          <w:sz w:val="20"/>
          <w:szCs w:val="20"/>
        </w:rPr>
        <w:t>PhD Student at the University of Michigan</w:t>
      </w:r>
      <w:r w:rsidR="00DA667C" w:rsidRPr="00234476">
        <w:rPr>
          <w:rFonts w:ascii="Source Sans Pro" w:hAnsi="Source Sans Pro"/>
          <w:sz w:val="20"/>
          <w:szCs w:val="20"/>
        </w:rPr>
        <w:t>; Extensive experience in Cultural Resource Management with hard and soft skills developed during accomplished career in the service industry.</w:t>
      </w:r>
    </w:p>
    <w:p w14:paraId="7146F29C" w14:textId="77777777" w:rsidR="00234476" w:rsidRDefault="00234476" w:rsidP="00234476">
      <w:pPr>
        <w:spacing w:after="120" w:line="240" w:lineRule="auto"/>
        <w:rPr>
          <w:rFonts w:ascii="Source Sans Pro" w:hAnsi="Source Sans Pro"/>
          <w:b/>
          <w:bCs/>
        </w:rPr>
      </w:pPr>
    </w:p>
    <w:p w14:paraId="45975D85" w14:textId="4DDEA403" w:rsidR="0028600B" w:rsidRPr="00234476" w:rsidRDefault="0028600B" w:rsidP="00234476">
      <w:pPr>
        <w:spacing w:after="120" w:line="240" w:lineRule="auto"/>
        <w:rPr>
          <w:rFonts w:ascii="Source Sans Pro" w:hAnsi="Source Sans Pro"/>
          <w:b/>
          <w:bCs/>
        </w:rPr>
      </w:pPr>
      <w:r w:rsidRPr="00234476">
        <w:rPr>
          <w:rFonts w:ascii="Source Sans Pro" w:hAnsi="Source Sans Pro"/>
          <w:b/>
          <w:bCs/>
        </w:rPr>
        <w:t>Skills</w:t>
      </w:r>
    </w:p>
    <w:p w14:paraId="0F642616" w14:textId="09616D33" w:rsidR="0028600B" w:rsidRPr="0028600B" w:rsidRDefault="00965605" w:rsidP="00234476">
      <w:pPr>
        <w:spacing w:after="0" w:line="240" w:lineRule="auto"/>
        <w:rPr>
          <w:rFonts w:ascii="Source Sans Pro" w:hAnsi="Source Sans Pro"/>
          <w:sz w:val="20"/>
          <w:szCs w:val="20"/>
        </w:rPr>
      </w:pPr>
      <w:r w:rsidRPr="00234476">
        <w:rPr>
          <w:rFonts w:ascii="Source Sans Pro" w:hAnsi="Source Sans Pro"/>
          <w:b/>
          <w:bCs/>
          <w:sz w:val="20"/>
          <w:szCs w:val="20"/>
        </w:rPr>
        <w:t>Survey</w:t>
      </w:r>
      <w:r w:rsidR="0028600B" w:rsidRPr="0028600B">
        <w:rPr>
          <w:rFonts w:ascii="Source Sans Pro" w:hAnsi="Source Sans Pro"/>
          <w:sz w:val="20"/>
          <w:szCs w:val="20"/>
        </w:rPr>
        <w:t xml:space="preserve"> - Experience </w:t>
      </w:r>
      <w:r w:rsidR="00E87961">
        <w:rPr>
          <w:rFonts w:ascii="Source Sans Pro" w:hAnsi="Source Sans Pro"/>
          <w:sz w:val="20"/>
          <w:szCs w:val="20"/>
        </w:rPr>
        <w:t>in</w:t>
      </w:r>
      <w:r w:rsidR="0028600B" w:rsidRPr="0028600B">
        <w:rPr>
          <w:rFonts w:ascii="Source Sans Pro" w:hAnsi="Source Sans Pro"/>
          <w:sz w:val="20"/>
          <w:szCs w:val="20"/>
        </w:rPr>
        <w:t xml:space="preserve"> controlled surface collec</w:t>
      </w:r>
      <w:r w:rsidR="004D65CE">
        <w:rPr>
          <w:rFonts w:ascii="Source Sans Pro" w:hAnsi="Source Sans Pro"/>
          <w:sz w:val="20"/>
          <w:szCs w:val="20"/>
        </w:rPr>
        <w:t>tions</w:t>
      </w:r>
      <w:r w:rsidR="0028600B" w:rsidRPr="0028600B">
        <w:rPr>
          <w:rFonts w:ascii="Source Sans Pro" w:hAnsi="Source Sans Pro"/>
          <w:sz w:val="20"/>
          <w:szCs w:val="20"/>
        </w:rPr>
        <w:t xml:space="preserve">; recognition, delineation and mapping of sites; familiarity with landforms, topography and settlement </w:t>
      </w:r>
      <w:r w:rsidR="003517E6">
        <w:rPr>
          <w:rFonts w:ascii="Source Sans Pro" w:hAnsi="Source Sans Pro"/>
          <w:sz w:val="20"/>
          <w:szCs w:val="20"/>
        </w:rPr>
        <w:t>patterning</w:t>
      </w:r>
      <w:r w:rsidR="0028600B" w:rsidRPr="0028600B">
        <w:rPr>
          <w:rFonts w:ascii="Source Sans Pro" w:hAnsi="Source Sans Pro"/>
          <w:sz w:val="20"/>
          <w:szCs w:val="20"/>
        </w:rPr>
        <w:t>; efficient and accurate recording of stratigraphy through shovel test pits</w:t>
      </w:r>
      <w:r w:rsidR="00E87961">
        <w:rPr>
          <w:rFonts w:ascii="Source Sans Pro" w:hAnsi="Source Sans Pro"/>
          <w:sz w:val="20"/>
          <w:szCs w:val="20"/>
        </w:rPr>
        <w:t xml:space="preserve">, </w:t>
      </w:r>
      <w:r w:rsidR="003517E6">
        <w:rPr>
          <w:rFonts w:ascii="Source Sans Pro" w:hAnsi="Source Sans Pro"/>
          <w:sz w:val="20"/>
          <w:szCs w:val="20"/>
        </w:rPr>
        <w:t>auguring</w:t>
      </w:r>
      <w:r w:rsidR="0028600B" w:rsidRPr="0028600B">
        <w:rPr>
          <w:rFonts w:ascii="Source Sans Pro" w:hAnsi="Source Sans Pro"/>
          <w:sz w:val="20"/>
          <w:szCs w:val="20"/>
        </w:rPr>
        <w:t xml:space="preserve">; familiarity with Tremble survey equipment. </w:t>
      </w:r>
    </w:p>
    <w:p w14:paraId="1015CFA5" w14:textId="51F33309" w:rsidR="0028600B" w:rsidRPr="0028600B" w:rsidRDefault="00965605" w:rsidP="00234476">
      <w:pPr>
        <w:spacing w:after="0" w:line="240" w:lineRule="auto"/>
        <w:rPr>
          <w:rFonts w:ascii="Source Sans Pro" w:hAnsi="Source Sans Pro"/>
          <w:sz w:val="20"/>
          <w:szCs w:val="20"/>
        </w:rPr>
      </w:pPr>
      <w:r w:rsidRPr="00234476">
        <w:rPr>
          <w:rFonts w:ascii="Source Sans Pro" w:hAnsi="Source Sans Pro"/>
          <w:b/>
          <w:bCs/>
          <w:sz w:val="20"/>
          <w:szCs w:val="20"/>
        </w:rPr>
        <w:t>Excavation</w:t>
      </w:r>
      <w:r w:rsidR="0028600B" w:rsidRPr="0028600B">
        <w:rPr>
          <w:rFonts w:ascii="Source Sans Pro" w:hAnsi="Source Sans Pro"/>
          <w:sz w:val="20"/>
          <w:szCs w:val="20"/>
        </w:rPr>
        <w:t xml:space="preserve"> </w:t>
      </w:r>
      <w:r w:rsidRPr="00234476">
        <w:rPr>
          <w:rFonts w:ascii="Source Sans Pro" w:hAnsi="Source Sans Pro"/>
          <w:sz w:val="20"/>
          <w:szCs w:val="20"/>
        </w:rPr>
        <w:t>–</w:t>
      </w:r>
      <w:r w:rsidR="0028600B" w:rsidRPr="0028600B">
        <w:rPr>
          <w:rFonts w:ascii="Source Sans Pro" w:hAnsi="Source Sans Pro"/>
          <w:sz w:val="20"/>
          <w:szCs w:val="20"/>
        </w:rPr>
        <w:t xml:space="preserve"> </w:t>
      </w:r>
      <w:r w:rsidRPr="00234476">
        <w:rPr>
          <w:rFonts w:ascii="Source Sans Pro" w:hAnsi="Source Sans Pro"/>
          <w:sz w:val="20"/>
          <w:szCs w:val="20"/>
        </w:rPr>
        <w:t>emphasis on safe, effective and precise excavation;</w:t>
      </w:r>
      <w:r w:rsidR="0028600B" w:rsidRPr="0028600B">
        <w:rPr>
          <w:rFonts w:ascii="Source Sans Pro" w:hAnsi="Source Sans Pro"/>
          <w:sz w:val="20"/>
          <w:szCs w:val="20"/>
        </w:rPr>
        <w:t xml:space="preserve"> site mapping; burial delineation, exhumations, and relocations; special sample collection including GIS, radiocarbon, ethnofaunal, ethnobotical</w:t>
      </w:r>
      <w:r w:rsidR="00D00F33" w:rsidRPr="00234476">
        <w:rPr>
          <w:rFonts w:ascii="Source Sans Pro" w:hAnsi="Source Sans Pro"/>
          <w:sz w:val="20"/>
          <w:szCs w:val="20"/>
        </w:rPr>
        <w:t>, stable isotope, and residue analysis</w:t>
      </w:r>
      <w:r w:rsidR="0028600B" w:rsidRPr="0028600B">
        <w:rPr>
          <w:rFonts w:ascii="Source Sans Pro" w:hAnsi="Source Sans Pro"/>
          <w:sz w:val="20"/>
          <w:szCs w:val="20"/>
        </w:rPr>
        <w:t xml:space="preserve"> samples. Worked on large scale, mechanical excavations throughout Tennessee and neighboring states</w:t>
      </w:r>
      <w:r w:rsidR="00D00F33" w:rsidRPr="00234476">
        <w:rPr>
          <w:rFonts w:ascii="Source Sans Pro" w:hAnsi="Source Sans Pro"/>
          <w:sz w:val="20"/>
          <w:szCs w:val="20"/>
        </w:rPr>
        <w:t>, as well as in the</w:t>
      </w:r>
      <w:r w:rsidR="00F278DE">
        <w:rPr>
          <w:rFonts w:ascii="Source Sans Pro" w:hAnsi="Source Sans Pro"/>
          <w:sz w:val="20"/>
          <w:szCs w:val="20"/>
        </w:rPr>
        <w:t xml:space="preserve"> northern </w:t>
      </w:r>
      <w:r w:rsidR="005A23C2">
        <w:rPr>
          <w:rFonts w:ascii="Source Sans Pro" w:hAnsi="Source Sans Pro"/>
          <w:sz w:val="20"/>
          <w:szCs w:val="20"/>
        </w:rPr>
        <w:t>Mid Atlantic,</w:t>
      </w:r>
      <w:r w:rsidR="00D00F33" w:rsidRPr="00234476">
        <w:rPr>
          <w:rFonts w:ascii="Source Sans Pro" w:hAnsi="Source Sans Pro"/>
          <w:sz w:val="20"/>
          <w:szCs w:val="20"/>
        </w:rPr>
        <w:t xml:space="preserve"> US Virgin Islands</w:t>
      </w:r>
      <w:r w:rsidR="005A23C2">
        <w:rPr>
          <w:rFonts w:ascii="Source Sans Pro" w:hAnsi="Source Sans Pro"/>
          <w:sz w:val="20"/>
          <w:szCs w:val="20"/>
        </w:rPr>
        <w:t>,</w:t>
      </w:r>
      <w:r w:rsidR="00D00F33" w:rsidRPr="00234476">
        <w:rPr>
          <w:rFonts w:ascii="Source Sans Pro" w:hAnsi="Source Sans Pro"/>
          <w:sz w:val="20"/>
          <w:szCs w:val="20"/>
        </w:rPr>
        <w:t xml:space="preserve"> and Israel/Palestine.</w:t>
      </w:r>
      <w:r w:rsidR="0028600B" w:rsidRPr="0028600B">
        <w:rPr>
          <w:rFonts w:ascii="Source Sans Pro" w:hAnsi="Source Sans Pro"/>
          <w:sz w:val="20"/>
          <w:szCs w:val="20"/>
        </w:rPr>
        <w:t xml:space="preserve"> </w:t>
      </w:r>
    </w:p>
    <w:p w14:paraId="2FCBA284" w14:textId="6D6FEDE8" w:rsidR="0028600B" w:rsidRPr="0028600B" w:rsidRDefault="0028600B" w:rsidP="00234476">
      <w:pPr>
        <w:spacing w:after="0" w:line="240" w:lineRule="auto"/>
        <w:rPr>
          <w:rFonts w:ascii="Source Sans Pro" w:hAnsi="Source Sans Pro"/>
          <w:sz w:val="20"/>
          <w:szCs w:val="20"/>
        </w:rPr>
      </w:pPr>
      <w:r w:rsidRPr="0028600B">
        <w:rPr>
          <w:rFonts w:ascii="Source Sans Pro" w:hAnsi="Source Sans Pro"/>
          <w:b/>
          <w:bCs/>
          <w:sz w:val="20"/>
          <w:szCs w:val="20"/>
        </w:rPr>
        <w:t>Lab</w:t>
      </w:r>
      <w:r w:rsidRPr="0028600B">
        <w:rPr>
          <w:rFonts w:ascii="Source Sans Pro" w:hAnsi="Source Sans Pro"/>
          <w:sz w:val="20"/>
          <w:szCs w:val="20"/>
        </w:rPr>
        <w:t xml:space="preserve"> - Familiarity with prehistoric ceramic and lithic types and sequences throughout Southeast</w:t>
      </w:r>
      <w:r w:rsidR="00D00F33" w:rsidRPr="00234476">
        <w:rPr>
          <w:rFonts w:ascii="Source Sans Pro" w:hAnsi="Source Sans Pro"/>
          <w:sz w:val="20"/>
          <w:szCs w:val="20"/>
        </w:rPr>
        <w:t xml:space="preserve">, </w:t>
      </w:r>
      <w:r w:rsidRPr="0028600B">
        <w:rPr>
          <w:rFonts w:ascii="Source Sans Pro" w:hAnsi="Source Sans Pro"/>
          <w:sz w:val="20"/>
          <w:szCs w:val="20"/>
        </w:rPr>
        <w:t>Midwest</w:t>
      </w:r>
      <w:r w:rsidR="00D00F33" w:rsidRPr="00234476">
        <w:rPr>
          <w:rFonts w:ascii="Source Sans Pro" w:hAnsi="Source Sans Pro"/>
          <w:sz w:val="20"/>
          <w:szCs w:val="20"/>
        </w:rPr>
        <w:t>, and Caribbean</w:t>
      </w:r>
      <w:r w:rsidRPr="0028600B">
        <w:rPr>
          <w:rFonts w:ascii="Source Sans Pro" w:hAnsi="Source Sans Pro"/>
          <w:sz w:val="20"/>
          <w:szCs w:val="20"/>
        </w:rPr>
        <w:t>. Familiarity with historic site artifact assemblages. Experience with artifact processing, analysis, cataloging</w:t>
      </w:r>
      <w:r w:rsidR="00D00F33" w:rsidRPr="00234476">
        <w:rPr>
          <w:rFonts w:ascii="Source Sans Pro" w:hAnsi="Source Sans Pro"/>
          <w:sz w:val="20"/>
          <w:szCs w:val="20"/>
        </w:rPr>
        <w:t>, database construction, and</w:t>
      </w:r>
      <w:r w:rsidRPr="0028600B">
        <w:rPr>
          <w:rFonts w:ascii="Source Sans Pro" w:hAnsi="Source Sans Pro"/>
          <w:sz w:val="20"/>
          <w:szCs w:val="20"/>
        </w:rPr>
        <w:t xml:space="preserve"> data entry. </w:t>
      </w:r>
    </w:p>
    <w:p w14:paraId="322676EC" w14:textId="2E10DB6A" w:rsidR="0028600B" w:rsidRPr="00234476" w:rsidRDefault="0028600B" w:rsidP="00234476">
      <w:pPr>
        <w:spacing w:after="0" w:line="240" w:lineRule="auto"/>
        <w:rPr>
          <w:rFonts w:ascii="Source Sans Pro" w:hAnsi="Source Sans Pro"/>
          <w:sz w:val="20"/>
          <w:szCs w:val="20"/>
        </w:rPr>
      </w:pPr>
      <w:r w:rsidRPr="0028600B">
        <w:rPr>
          <w:rFonts w:ascii="Source Sans Pro" w:hAnsi="Source Sans Pro"/>
          <w:b/>
          <w:bCs/>
          <w:sz w:val="20"/>
          <w:szCs w:val="20"/>
        </w:rPr>
        <w:t>GIS</w:t>
      </w:r>
      <w:r w:rsidRPr="0028600B">
        <w:rPr>
          <w:rFonts w:ascii="Source Sans Pro" w:hAnsi="Source Sans Pro"/>
          <w:sz w:val="20"/>
          <w:szCs w:val="20"/>
        </w:rPr>
        <w:t xml:space="preserve"> - Proficient with ArcGIS Pro</w:t>
      </w:r>
      <w:r w:rsidR="00584519">
        <w:rPr>
          <w:rFonts w:ascii="Source Sans Pro" w:hAnsi="Source Sans Pro"/>
          <w:sz w:val="20"/>
          <w:szCs w:val="20"/>
        </w:rPr>
        <w:t>,</w:t>
      </w:r>
      <w:r w:rsidR="000D41CE">
        <w:rPr>
          <w:rFonts w:ascii="Source Sans Pro" w:hAnsi="Source Sans Pro"/>
          <w:sz w:val="20"/>
          <w:szCs w:val="20"/>
        </w:rPr>
        <w:t xml:space="preserve"> QGI</w:t>
      </w:r>
      <w:r w:rsidR="00584519">
        <w:rPr>
          <w:rFonts w:ascii="Source Sans Pro" w:hAnsi="Source Sans Pro"/>
          <w:sz w:val="20"/>
          <w:szCs w:val="20"/>
        </w:rPr>
        <w:t xml:space="preserve">S, </w:t>
      </w:r>
      <w:r w:rsidR="000D41CE">
        <w:rPr>
          <w:rFonts w:ascii="Source Sans Pro" w:hAnsi="Source Sans Pro"/>
          <w:sz w:val="20"/>
          <w:szCs w:val="20"/>
        </w:rPr>
        <w:t xml:space="preserve"> </w:t>
      </w:r>
      <w:r w:rsidRPr="0028600B">
        <w:rPr>
          <w:rFonts w:ascii="Source Sans Pro" w:hAnsi="Source Sans Pro"/>
          <w:sz w:val="20"/>
          <w:szCs w:val="20"/>
        </w:rPr>
        <w:t xml:space="preserve">database </w:t>
      </w:r>
      <w:r w:rsidR="00584519">
        <w:rPr>
          <w:rFonts w:ascii="Source Sans Pro" w:hAnsi="Source Sans Pro"/>
          <w:sz w:val="20"/>
          <w:szCs w:val="20"/>
        </w:rPr>
        <w:t xml:space="preserve">design and </w:t>
      </w:r>
      <w:r w:rsidRPr="0028600B">
        <w:rPr>
          <w:rFonts w:ascii="Source Sans Pro" w:hAnsi="Source Sans Pro"/>
          <w:sz w:val="20"/>
          <w:szCs w:val="20"/>
        </w:rPr>
        <w:t>construction</w:t>
      </w:r>
      <w:r w:rsidR="00584519">
        <w:rPr>
          <w:rFonts w:ascii="Source Sans Pro" w:hAnsi="Source Sans Pro"/>
          <w:sz w:val="20"/>
          <w:szCs w:val="20"/>
        </w:rPr>
        <w:t>,</w:t>
      </w:r>
      <w:r w:rsidRPr="0028600B">
        <w:rPr>
          <w:rFonts w:ascii="Source Sans Pro" w:hAnsi="Source Sans Pro"/>
          <w:sz w:val="20"/>
          <w:szCs w:val="20"/>
        </w:rPr>
        <w:t xml:space="preserve"> and various GPS devices, including handheld Geo7X Trimble units</w:t>
      </w:r>
      <w:r w:rsidR="00584519">
        <w:rPr>
          <w:rFonts w:ascii="Source Sans Pro" w:hAnsi="Source Sans Pro"/>
          <w:sz w:val="20"/>
          <w:szCs w:val="20"/>
        </w:rPr>
        <w:t xml:space="preserve"> and total station.</w:t>
      </w:r>
    </w:p>
    <w:p w14:paraId="117781AB" w14:textId="77777777" w:rsidR="0028600B" w:rsidRPr="00234476" w:rsidRDefault="0028600B" w:rsidP="00234476">
      <w:pPr>
        <w:spacing w:after="0" w:line="240" w:lineRule="auto"/>
        <w:rPr>
          <w:rFonts w:ascii="Source Sans Pro" w:hAnsi="Source Sans Pro"/>
          <w:sz w:val="20"/>
          <w:szCs w:val="20"/>
        </w:rPr>
      </w:pPr>
    </w:p>
    <w:p w14:paraId="737E0296" w14:textId="1B551B8D" w:rsidR="00BB4E85" w:rsidRPr="00BB4E85" w:rsidRDefault="0028600B" w:rsidP="00BB4E85">
      <w:pPr>
        <w:spacing w:after="120" w:line="240" w:lineRule="auto"/>
        <w:rPr>
          <w:rFonts w:ascii="Source Sans Pro" w:hAnsi="Source Sans Pro"/>
          <w:b/>
          <w:bCs/>
        </w:rPr>
      </w:pPr>
      <w:r w:rsidRPr="00234476">
        <w:rPr>
          <w:rFonts w:ascii="Source Sans Pro" w:hAnsi="Source Sans Pro"/>
          <w:b/>
          <w:bCs/>
        </w:rPr>
        <w:t>Experience</w:t>
      </w:r>
    </w:p>
    <w:p w14:paraId="703AEBC6" w14:textId="4D9BB5BA" w:rsidR="00BC4DD7" w:rsidRDefault="00BC4DD7" w:rsidP="00234476">
      <w:pPr>
        <w:shd w:val="clear" w:color="auto" w:fill="FFFFFF"/>
        <w:spacing w:after="0" w:line="240" w:lineRule="auto"/>
        <w:rPr>
          <w:rFonts w:ascii="Source Sans Pro" w:hAnsi="Source Sans Pro"/>
          <w:b/>
          <w:bCs/>
          <w:sz w:val="20"/>
          <w:szCs w:val="20"/>
        </w:rPr>
      </w:pPr>
      <w:r>
        <w:rPr>
          <w:rFonts w:ascii="Source Sans Pro" w:hAnsi="Source Sans Pro"/>
          <w:b/>
          <w:bCs/>
          <w:sz w:val="20"/>
          <w:szCs w:val="20"/>
        </w:rPr>
        <w:t>Project Archaeologist</w:t>
      </w:r>
    </w:p>
    <w:p w14:paraId="41632E88" w14:textId="3AB33AC3" w:rsidR="00BC4DD7" w:rsidRDefault="00BC4DD7" w:rsidP="00234476">
      <w:pPr>
        <w:shd w:val="clear" w:color="auto" w:fill="FFFFFF"/>
        <w:spacing w:after="0" w:line="240" w:lineRule="auto"/>
        <w:rPr>
          <w:rFonts w:ascii="Source Sans Pro" w:hAnsi="Source Sans Pro"/>
          <w:sz w:val="20"/>
          <w:szCs w:val="20"/>
        </w:rPr>
      </w:pPr>
      <w:r w:rsidRPr="00BC4DD7">
        <w:rPr>
          <w:rFonts w:ascii="Source Sans Pro" w:hAnsi="Source Sans Pro"/>
          <w:sz w:val="20"/>
          <w:szCs w:val="20"/>
        </w:rPr>
        <w:t>10/</w:t>
      </w:r>
      <w:r>
        <w:rPr>
          <w:rFonts w:ascii="Source Sans Pro" w:hAnsi="Source Sans Pro"/>
          <w:sz w:val="20"/>
          <w:szCs w:val="20"/>
        </w:rPr>
        <w:t xml:space="preserve">2024 – </w:t>
      </w:r>
      <w:r w:rsidR="00A46EFC">
        <w:rPr>
          <w:rFonts w:ascii="Source Sans Pro" w:hAnsi="Source Sans Pro"/>
          <w:sz w:val="20"/>
          <w:szCs w:val="20"/>
        </w:rPr>
        <w:t>08/2026</w:t>
      </w:r>
    </w:p>
    <w:p w14:paraId="6F2E6AA4" w14:textId="547A1BBE" w:rsidR="00BC4DD7" w:rsidRDefault="00BC4DD7" w:rsidP="00BC4DD7">
      <w:pPr>
        <w:pStyle w:val="ListParagraph"/>
        <w:numPr>
          <w:ilvl w:val="0"/>
          <w:numId w:val="7"/>
        </w:numPr>
        <w:shd w:val="clear" w:color="auto" w:fill="FFFFFF"/>
        <w:spacing w:after="0" w:line="240" w:lineRule="auto"/>
        <w:rPr>
          <w:rFonts w:ascii="Source Sans Pro" w:hAnsi="Source Sans Pro"/>
          <w:sz w:val="20"/>
          <w:szCs w:val="20"/>
        </w:rPr>
      </w:pPr>
      <w:r>
        <w:rPr>
          <w:rFonts w:ascii="Source Sans Pro" w:hAnsi="Source Sans Pro"/>
          <w:sz w:val="20"/>
          <w:szCs w:val="20"/>
        </w:rPr>
        <w:t>Conduct and oversee fieldwork for projects in compliance with federal and state regulations in the Mid-Atlantic</w:t>
      </w:r>
    </w:p>
    <w:p w14:paraId="4EC6997F" w14:textId="795C168C" w:rsidR="00BC4DD7" w:rsidRDefault="00BC4DD7" w:rsidP="00BC4DD7">
      <w:pPr>
        <w:pStyle w:val="ListParagraph"/>
        <w:numPr>
          <w:ilvl w:val="0"/>
          <w:numId w:val="7"/>
        </w:numPr>
        <w:shd w:val="clear" w:color="auto" w:fill="FFFFFF"/>
        <w:spacing w:after="0" w:line="240" w:lineRule="auto"/>
        <w:rPr>
          <w:rFonts w:ascii="Source Sans Pro" w:hAnsi="Source Sans Pro"/>
          <w:sz w:val="20"/>
          <w:szCs w:val="20"/>
        </w:rPr>
      </w:pPr>
      <w:r>
        <w:rPr>
          <w:rFonts w:ascii="Source Sans Pro" w:hAnsi="Source Sans Pro"/>
          <w:sz w:val="20"/>
          <w:szCs w:val="20"/>
        </w:rPr>
        <w:t>Conduct research with state repositories and preservation offices identifying previous surveys, land ownership and environmental conditions</w:t>
      </w:r>
    </w:p>
    <w:p w14:paraId="6D0FCA85" w14:textId="45BA428D" w:rsidR="00DE0F98" w:rsidRDefault="00BC4DD7" w:rsidP="0033330E">
      <w:pPr>
        <w:pStyle w:val="ListParagraph"/>
        <w:numPr>
          <w:ilvl w:val="0"/>
          <w:numId w:val="7"/>
        </w:numPr>
        <w:shd w:val="clear" w:color="auto" w:fill="FFFFFF"/>
        <w:spacing w:after="0" w:line="240" w:lineRule="auto"/>
        <w:rPr>
          <w:rFonts w:ascii="Source Sans Pro" w:hAnsi="Source Sans Pro"/>
          <w:sz w:val="20"/>
          <w:szCs w:val="20"/>
        </w:rPr>
      </w:pPr>
      <w:r>
        <w:rPr>
          <w:rFonts w:ascii="Source Sans Pro" w:hAnsi="Source Sans Pro"/>
          <w:sz w:val="20"/>
          <w:szCs w:val="20"/>
        </w:rPr>
        <w:t>Generate technical reports in compliance with federal and state regulations</w:t>
      </w:r>
    </w:p>
    <w:p w14:paraId="004B27E1" w14:textId="3D820A25" w:rsidR="0033330E" w:rsidRPr="0033330E" w:rsidRDefault="0033330E" w:rsidP="0033330E">
      <w:pPr>
        <w:pStyle w:val="ListParagraph"/>
        <w:numPr>
          <w:ilvl w:val="0"/>
          <w:numId w:val="7"/>
        </w:numPr>
        <w:shd w:val="clear" w:color="auto" w:fill="FFFFFF"/>
        <w:spacing w:after="0" w:line="240" w:lineRule="auto"/>
        <w:rPr>
          <w:rFonts w:ascii="Source Sans Pro" w:hAnsi="Source Sans Pro"/>
          <w:sz w:val="20"/>
          <w:szCs w:val="20"/>
        </w:rPr>
      </w:pPr>
      <w:r>
        <w:rPr>
          <w:rFonts w:ascii="Source Sans Pro" w:hAnsi="Source Sans Pro"/>
          <w:sz w:val="20"/>
          <w:szCs w:val="20"/>
        </w:rPr>
        <w:t xml:space="preserve">Monitor </w:t>
      </w:r>
      <w:r w:rsidR="009A6E44">
        <w:rPr>
          <w:rFonts w:ascii="Source Sans Pro" w:hAnsi="Source Sans Pro"/>
          <w:sz w:val="20"/>
          <w:szCs w:val="20"/>
        </w:rPr>
        <w:t>excavations of active construction sites</w:t>
      </w:r>
      <w:r w:rsidR="003B3DE7">
        <w:rPr>
          <w:rFonts w:ascii="Source Sans Pro" w:hAnsi="Source Sans Pro"/>
          <w:sz w:val="20"/>
          <w:szCs w:val="20"/>
        </w:rPr>
        <w:t xml:space="preserve">, following all </w:t>
      </w:r>
      <w:r w:rsidR="008F6BB3">
        <w:rPr>
          <w:rFonts w:ascii="Source Sans Pro" w:hAnsi="Source Sans Pro"/>
          <w:sz w:val="20"/>
          <w:szCs w:val="20"/>
        </w:rPr>
        <w:t>pertinent safety regulations</w:t>
      </w:r>
    </w:p>
    <w:p w14:paraId="390E59C3" w14:textId="77777777" w:rsidR="00BC4DD7" w:rsidRPr="00BC4DD7" w:rsidRDefault="00BC4DD7" w:rsidP="00BC4DD7">
      <w:pPr>
        <w:pStyle w:val="ListParagraph"/>
        <w:shd w:val="clear" w:color="auto" w:fill="FFFFFF"/>
        <w:spacing w:after="0" w:line="240" w:lineRule="auto"/>
        <w:rPr>
          <w:rFonts w:ascii="Source Sans Pro" w:hAnsi="Source Sans Pro"/>
          <w:sz w:val="20"/>
          <w:szCs w:val="20"/>
        </w:rPr>
      </w:pPr>
    </w:p>
    <w:p w14:paraId="0C0CEAAF" w14:textId="1F7407FD" w:rsidR="0028600B" w:rsidRPr="00234476" w:rsidRDefault="0028600B" w:rsidP="00234476">
      <w:pPr>
        <w:shd w:val="clear" w:color="auto" w:fill="FFFFFF"/>
        <w:spacing w:after="0" w:line="240" w:lineRule="auto"/>
        <w:rPr>
          <w:rFonts w:ascii="Source Sans Pro" w:hAnsi="Source Sans Pro"/>
          <w:sz w:val="20"/>
          <w:szCs w:val="20"/>
        </w:rPr>
      </w:pPr>
      <w:r w:rsidRPr="00234476">
        <w:rPr>
          <w:rFonts w:ascii="Source Sans Pro" w:hAnsi="Source Sans Pro"/>
          <w:b/>
          <w:bCs/>
          <w:sz w:val="20"/>
          <w:szCs w:val="20"/>
        </w:rPr>
        <w:t>Supervisor</w:t>
      </w:r>
    </w:p>
    <w:p w14:paraId="58F6B12C" w14:textId="00A3E521" w:rsidR="0028600B" w:rsidRPr="00234476" w:rsidRDefault="0028600B" w:rsidP="00234476">
      <w:pPr>
        <w:shd w:val="clear" w:color="auto" w:fill="FFFFFF"/>
        <w:spacing w:after="0" w:line="240" w:lineRule="auto"/>
        <w:rPr>
          <w:rFonts w:ascii="Source Sans Pro" w:hAnsi="Source Sans Pro"/>
          <w:sz w:val="20"/>
          <w:szCs w:val="20"/>
        </w:rPr>
      </w:pPr>
      <w:r w:rsidRPr="00234476">
        <w:rPr>
          <w:rFonts w:ascii="Source Sans Pro" w:hAnsi="Source Sans Pro"/>
          <w:sz w:val="20"/>
          <w:szCs w:val="20"/>
        </w:rPr>
        <w:t xml:space="preserve">07/2009 to 07/2013, 6/2023 </w:t>
      </w:r>
      <w:r w:rsidR="00820D76" w:rsidRPr="00234476">
        <w:rPr>
          <w:rFonts w:ascii="Source Sans Pro" w:hAnsi="Source Sans Pro"/>
          <w:sz w:val="20"/>
          <w:szCs w:val="20"/>
        </w:rPr>
        <w:t>to</w:t>
      </w:r>
      <w:r w:rsidR="00234476">
        <w:rPr>
          <w:rFonts w:ascii="Source Sans Pro" w:hAnsi="Source Sans Pro"/>
          <w:sz w:val="20"/>
          <w:szCs w:val="20"/>
        </w:rPr>
        <w:t xml:space="preserve"> 5/2024</w:t>
      </w:r>
    </w:p>
    <w:p w14:paraId="29196687" w14:textId="7CEE5E5B" w:rsidR="00DA667C" w:rsidRPr="00234476" w:rsidRDefault="0028600B" w:rsidP="00234476">
      <w:pPr>
        <w:pStyle w:val="ListParagraph"/>
        <w:numPr>
          <w:ilvl w:val="0"/>
          <w:numId w:val="4"/>
        </w:numPr>
        <w:shd w:val="clear" w:color="auto" w:fill="FFFFFF"/>
        <w:spacing w:after="0" w:line="240" w:lineRule="auto"/>
        <w:rPr>
          <w:rFonts w:ascii="Source Sans Pro" w:eastAsia="Times New Roman" w:hAnsi="Source Sans Pro" w:cs="Times New Roman"/>
          <w:color w:val="023642"/>
          <w:sz w:val="20"/>
          <w:szCs w:val="20"/>
        </w:rPr>
      </w:pPr>
      <w:r w:rsidRPr="00234476">
        <w:rPr>
          <w:rFonts w:ascii="Source Sans Pro" w:hAnsi="Source Sans Pro"/>
          <w:sz w:val="20"/>
          <w:szCs w:val="20"/>
        </w:rPr>
        <w:t>Supervised and trained students in field and laboratory methodology for numerous field schools, including Ames Plantation Field School - Rhodes College, Tell el-Hesi project – University of Michigan, and numerous projects for Mississippi State University.</w:t>
      </w:r>
    </w:p>
    <w:p w14:paraId="567256E2" w14:textId="77777777" w:rsidR="00BB4E85" w:rsidRDefault="00BB4E85" w:rsidP="00234476">
      <w:pPr>
        <w:spacing w:after="0" w:line="240" w:lineRule="auto"/>
        <w:rPr>
          <w:rFonts w:ascii="Source Sans Pro" w:hAnsi="Source Sans Pro"/>
          <w:b/>
          <w:bCs/>
          <w:sz w:val="20"/>
          <w:szCs w:val="20"/>
        </w:rPr>
      </w:pPr>
    </w:p>
    <w:p w14:paraId="637077B2" w14:textId="47DBCDC8" w:rsidR="00820D76" w:rsidRPr="00234476" w:rsidRDefault="0028600B" w:rsidP="00234476">
      <w:pPr>
        <w:spacing w:after="0" w:line="240" w:lineRule="auto"/>
        <w:rPr>
          <w:rFonts w:ascii="Source Sans Pro" w:hAnsi="Source Sans Pro"/>
          <w:sz w:val="20"/>
          <w:szCs w:val="20"/>
        </w:rPr>
      </w:pPr>
      <w:r w:rsidRPr="00234476">
        <w:rPr>
          <w:rFonts w:ascii="Source Sans Pro" w:hAnsi="Source Sans Pro"/>
          <w:b/>
          <w:bCs/>
          <w:sz w:val="20"/>
          <w:szCs w:val="20"/>
        </w:rPr>
        <w:t>Archaeological Technician</w:t>
      </w:r>
    </w:p>
    <w:p w14:paraId="2D879043" w14:textId="69E07835" w:rsidR="0028600B" w:rsidRPr="00234476" w:rsidRDefault="0028600B" w:rsidP="00234476">
      <w:pPr>
        <w:spacing w:after="0" w:line="240" w:lineRule="auto"/>
        <w:rPr>
          <w:rFonts w:ascii="Source Sans Pro" w:hAnsi="Source Sans Pro"/>
          <w:sz w:val="20"/>
          <w:szCs w:val="20"/>
        </w:rPr>
      </w:pPr>
      <w:r w:rsidRPr="00234476">
        <w:rPr>
          <w:rFonts w:ascii="Source Sans Pro" w:hAnsi="Source Sans Pro"/>
          <w:sz w:val="20"/>
          <w:szCs w:val="20"/>
        </w:rPr>
        <w:t>05/2003 to 7/2022 – Various</w:t>
      </w:r>
    </w:p>
    <w:p w14:paraId="7E51458C" w14:textId="77777777" w:rsidR="0028600B" w:rsidRPr="00C729C3" w:rsidRDefault="0028600B" w:rsidP="00C729C3">
      <w:pPr>
        <w:pStyle w:val="ListParagraph"/>
        <w:numPr>
          <w:ilvl w:val="0"/>
          <w:numId w:val="4"/>
        </w:numPr>
        <w:spacing w:after="0" w:line="240" w:lineRule="auto"/>
        <w:rPr>
          <w:rFonts w:ascii="Source Sans Pro" w:hAnsi="Source Sans Pro"/>
          <w:sz w:val="20"/>
          <w:szCs w:val="20"/>
        </w:rPr>
      </w:pPr>
      <w:r w:rsidRPr="00C729C3">
        <w:rPr>
          <w:rFonts w:ascii="Source Sans Pro" w:hAnsi="Source Sans Pro"/>
          <w:sz w:val="20"/>
          <w:szCs w:val="20"/>
        </w:rPr>
        <w:lastRenderedPageBreak/>
        <w:t>Conducted phase I and II fieldwork throughout the American southeast and Ohio River Valley. Provided valuable data recovery and analysis under harsh conditions - from 20 degrees F and snow to heat indexes of 114 degrees F</w:t>
      </w:r>
    </w:p>
    <w:p w14:paraId="398BD845" w14:textId="6F570768" w:rsidR="0028600B" w:rsidRPr="00C729C3" w:rsidRDefault="0028600B" w:rsidP="00C729C3">
      <w:pPr>
        <w:pStyle w:val="ListParagraph"/>
        <w:numPr>
          <w:ilvl w:val="0"/>
          <w:numId w:val="4"/>
        </w:numPr>
        <w:spacing w:after="0" w:line="240" w:lineRule="auto"/>
        <w:rPr>
          <w:rFonts w:ascii="Source Sans Pro" w:hAnsi="Source Sans Pro"/>
          <w:sz w:val="20"/>
          <w:szCs w:val="20"/>
        </w:rPr>
      </w:pPr>
      <w:r w:rsidRPr="00C729C3">
        <w:rPr>
          <w:rFonts w:ascii="Source Sans Pro" w:hAnsi="Source Sans Pro"/>
          <w:sz w:val="20"/>
          <w:szCs w:val="20"/>
        </w:rPr>
        <w:t>Recorded dozens of sites from the Paleoindian to Historic periods</w:t>
      </w:r>
    </w:p>
    <w:p w14:paraId="24713C57" w14:textId="3AF89608" w:rsidR="0028600B" w:rsidRPr="00C729C3" w:rsidRDefault="0028600B" w:rsidP="00C729C3">
      <w:pPr>
        <w:pStyle w:val="ListParagraph"/>
        <w:numPr>
          <w:ilvl w:val="0"/>
          <w:numId w:val="4"/>
        </w:numPr>
        <w:spacing w:after="0" w:line="240" w:lineRule="auto"/>
        <w:rPr>
          <w:rFonts w:ascii="Source Sans Pro" w:hAnsi="Source Sans Pro"/>
          <w:sz w:val="20"/>
          <w:szCs w:val="20"/>
        </w:rPr>
      </w:pPr>
      <w:r w:rsidRPr="00C729C3">
        <w:rPr>
          <w:rFonts w:ascii="Source Sans Pro" w:hAnsi="Source Sans Pro"/>
          <w:sz w:val="20"/>
          <w:szCs w:val="20"/>
        </w:rPr>
        <w:t xml:space="preserve">Experience with areal photographs, topo mapping, tremble equipment </w:t>
      </w:r>
    </w:p>
    <w:p w14:paraId="30A742DE" w14:textId="77777777" w:rsidR="0028600B" w:rsidRPr="00C729C3" w:rsidRDefault="0028600B" w:rsidP="00C729C3">
      <w:pPr>
        <w:pStyle w:val="ListParagraph"/>
        <w:numPr>
          <w:ilvl w:val="0"/>
          <w:numId w:val="4"/>
        </w:numPr>
        <w:spacing w:after="0" w:line="240" w:lineRule="auto"/>
        <w:rPr>
          <w:rFonts w:ascii="Source Sans Pro" w:hAnsi="Source Sans Pro"/>
          <w:sz w:val="20"/>
          <w:szCs w:val="20"/>
        </w:rPr>
      </w:pPr>
      <w:r w:rsidRPr="00C729C3">
        <w:rPr>
          <w:rFonts w:ascii="Source Sans Pro" w:hAnsi="Source Sans Pro"/>
          <w:sz w:val="20"/>
          <w:szCs w:val="20"/>
        </w:rPr>
        <w:t>Conducted phase I, II, and III fieldwork throughout the American southeast</w:t>
      </w:r>
    </w:p>
    <w:p w14:paraId="3A12DF3A" w14:textId="77777777" w:rsidR="0028600B" w:rsidRPr="00C729C3" w:rsidRDefault="0028600B" w:rsidP="00C729C3">
      <w:pPr>
        <w:pStyle w:val="ListParagraph"/>
        <w:numPr>
          <w:ilvl w:val="0"/>
          <w:numId w:val="4"/>
        </w:numPr>
        <w:spacing w:after="0" w:line="240" w:lineRule="auto"/>
        <w:rPr>
          <w:rFonts w:ascii="Source Sans Pro" w:hAnsi="Source Sans Pro"/>
          <w:sz w:val="20"/>
          <w:szCs w:val="20"/>
        </w:rPr>
      </w:pPr>
      <w:r w:rsidRPr="00C729C3">
        <w:rPr>
          <w:rFonts w:ascii="Source Sans Pro" w:hAnsi="Source Sans Pro"/>
          <w:sz w:val="20"/>
          <w:szCs w:val="20"/>
        </w:rPr>
        <w:t>Conducted laboratory analysis and curation of collected artifacts and data</w:t>
      </w:r>
    </w:p>
    <w:p w14:paraId="2BF39615" w14:textId="77777777" w:rsidR="00820D76" w:rsidRPr="00C729C3" w:rsidRDefault="0028600B" w:rsidP="00C729C3">
      <w:pPr>
        <w:pStyle w:val="ListParagraph"/>
        <w:numPr>
          <w:ilvl w:val="0"/>
          <w:numId w:val="4"/>
        </w:numPr>
        <w:spacing w:after="0" w:line="240" w:lineRule="auto"/>
        <w:rPr>
          <w:rFonts w:ascii="Source Sans Pro" w:hAnsi="Source Sans Pro"/>
          <w:sz w:val="20"/>
          <w:szCs w:val="20"/>
        </w:rPr>
      </w:pPr>
      <w:r w:rsidRPr="00C729C3">
        <w:rPr>
          <w:rFonts w:ascii="Source Sans Pro" w:hAnsi="Source Sans Pro"/>
          <w:sz w:val="20"/>
          <w:szCs w:val="20"/>
        </w:rPr>
        <w:t>Produced and edited chapters for technical site reports</w:t>
      </w:r>
    </w:p>
    <w:p w14:paraId="218C471C" w14:textId="77777777" w:rsidR="00234476" w:rsidRPr="00C729C3" w:rsidRDefault="0028600B" w:rsidP="00C729C3">
      <w:pPr>
        <w:pStyle w:val="ListParagraph"/>
        <w:numPr>
          <w:ilvl w:val="0"/>
          <w:numId w:val="4"/>
        </w:numPr>
        <w:spacing w:after="0" w:line="240" w:lineRule="auto"/>
        <w:rPr>
          <w:rFonts w:ascii="Source Sans Pro" w:hAnsi="Source Sans Pro"/>
          <w:sz w:val="20"/>
          <w:szCs w:val="20"/>
        </w:rPr>
      </w:pPr>
      <w:r w:rsidRPr="00C729C3">
        <w:rPr>
          <w:rFonts w:ascii="Source Sans Pro" w:hAnsi="Source Sans Pro"/>
          <w:sz w:val="20"/>
          <w:szCs w:val="20"/>
        </w:rPr>
        <w:t>Excavated, recorded and relocated</w:t>
      </w:r>
      <w:r w:rsidR="00820D76" w:rsidRPr="00C729C3">
        <w:rPr>
          <w:rFonts w:ascii="Source Sans Pro" w:hAnsi="Source Sans Pro"/>
          <w:sz w:val="20"/>
          <w:szCs w:val="20"/>
        </w:rPr>
        <w:t xml:space="preserve"> </w:t>
      </w:r>
      <w:r w:rsidRPr="00C729C3">
        <w:rPr>
          <w:rFonts w:ascii="Source Sans Pro" w:hAnsi="Source Sans Pro"/>
          <w:sz w:val="20"/>
          <w:szCs w:val="20"/>
        </w:rPr>
        <w:t>numerous</w:t>
      </w:r>
      <w:r w:rsidR="00820D76" w:rsidRPr="00C729C3">
        <w:rPr>
          <w:rFonts w:ascii="Source Sans Pro" w:hAnsi="Source Sans Pro"/>
          <w:sz w:val="20"/>
          <w:szCs w:val="20"/>
        </w:rPr>
        <w:t xml:space="preserve"> historic</w:t>
      </w:r>
      <w:r w:rsidRPr="00C729C3">
        <w:rPr>
          <w:rFonts w:ascii="Source Sans Pro" w:hAnsi="Source Sans Pro"/>
          <w:sz w:val="20"/>
          <w:szCs w:val="20"/>
        </w:rPr>
        <w:t xml:space="preserve"> burials</w:t>
      </w:r>
    </w:p>
    <w:p w14:paraId="530DA089" w14:textId="77777777" w:rsidR="00BB4E85" w:rsidRDefault="00BB4E85" w:rsidP="00C729C3">
      <w:pPr>
        <w:shd w:val="clear" w:color="auto" w:fill="FFFFFF"/>
        <w:spacing w:after="0" w:line="240" w:lineRule="auto"/>
        <w:rPr>
          <w:rFonts w:ascii="Source Sans Pro" w:hAnsi="Source Sans Pro"/>
          <w:b/>
          <w:bCs/>
          <w:sz w:val="20"/>
          <w:szCs w:val="20"/>
        </w:rPr>
      </w:pPr>
    </w:p>
    <w:p w14:paraId="2B0EA1FA" w14:textId="3A00FD99" w:rsidR="00BB4E85" w:rsidRPr="00234476" w:rsidRDefault="00BB4E85" w:rsidP="00BB4E85">
      <w:pPr>
        <w:shd w:val="clear" w:color="auto" w:fill="FFFFFF"/>
        <w:spacing w:after="0" w:line="240" w:lineRule="auto"/>
        <w:rPr>
          <w:rFonts w:ascii="Source Sans Pro" w:hAnsi="Source Sans Pro"/>
          <w:b/>
          <w:bCs/>
          <w:sz w:val="20"/>
          <w:szCs w:val="20"/>
        </w:rPr>
      </w:pPr>
      <w:r w:rsidRPr="00234476">
        <w:rPr>
          <w:rFonts w:ascii="Source Sans Pro" w:hAnsi="Source Sans Pro"/>
          <w:b/>
          <w:bCs/>
          <w:sz w:val="20"/>
          <w:szCs w:val="20"/>
        </w:rPr>
        <w:t>Research and Teaching Assistant</w:t>
      </w:r>
    </w:p>
    <w:p w14:paraId="6B68BEAC" w14:textId="77777777" w:rsidR="00BB4E85" w:rsidRPr="00234476" w:rsidRDefault="00BB4E85" w:rsidP="00BB4E85">
      <w:pPr>
        <w:shd w:val="clear" w:color="auto" w:fill="FFFFFF"/>
        <w:spacing w:after="0" w:line="240" w:lineRule="auto"/>
        <w:rPr>
          <w:rFonts w:ascii="Source Sans Pro" w:hAnsi="Source Sans Pro"/>
          <w:sz w:val="20"/>
          <w:szCs w:val="20"/>
        </w:rPr>
      </w:pPr>
      <w:r w:rsidRPr="00234476">
        <w:rPr>
          <w:rFonts w:ascii="Source Sans Pro" w:hAnsi="Source Sans Pro"/>
          <w:sz w:val="20"/>
          <w:szCs w:val="20"/>
        </w:rPr>
        <w:t>01/2023 to 5/2024 – Mississippi State</w:t>
      </w:r>
    </w:p>
    <w:p w14:paraId="2C67B7EF" w14:textId="77777777" w:rsidR="00BB4E85" w:rsidRPr="00234476" w:rsidRDefault="00BB4E85" w:rsidP="00BB4E85">
      <w:pPr>
        <w:pStyle w:val="ListParagraph"/>
        <w:numPr>
          <w:ilvl w:val="0"/>
          <w:numId w:val="5"/>
        </w:numPr>
        <w:shd w:val="clear" w:color="auto" w:fill="FFFFFF"/>
        <w:spacing w:after="0" w:line="240" w:lineRule="auto"/>
        <w:rPr>
          <w:rFonts w:ascii="Source Sans Pro" w:hAnsi="Source Sans Pro"/>
          <w:sz w:val="20"/>
          <w:szCs w:val="20"/>
        </w:rPr>
      </w:pPr>
      <w:r w:rsidRPr="00234476">
        <w:rPr>
          <w:rFonts w:ascii="Source Sans Pro" w:hAnsi="Source Sans Pro"/>
          <w:sz w:val="20"/>
          <w:szCs w:val="20"/>
        </w:rPr>
        <w:t>Collected, categorized and curated artifacts for USFWS</w:t>
      </w:r>
    </w:p>
    <w:p w14:paraId="22081196" w14:textId="77777777" w:rsidR="00BB4E85" w:rsidRPr="00234476" w:rsidRDefault="00BB4E85" w:rsidP="00BB4E85">
      <w:pPr>
        <w:pStyle w:val="ListParagraph"/>
        <w:numPr>
          <w:ilvl w:val="0"/>
          <w:numId w:val="5"/>
        </w:numPr>
        <w:shd w:val="clear" w:color="auto" w:fill="FFFFFF"/>
        <w:spacing w:after="0" w:line="240" w:lineRule="auto"/>
        <w:rPr>
          <w:rFonts w:ascii="Source Sans Pro" w:hAnsi="Source Sans Pro"/>
          <w:sz w:val="20"/>
          <w:szCs w:val="20"/>
        </w:rPr>
      </w:pPr>
      <w:r w:rsidRPr="00234476">
        <w:rPr>
          <w:rFonts w:ascii="Source Sans Pro" w:hAnsi="Source Sans Pro"/>
          <w:sz w:val="20"/>
          <w:szCs w:val="20"/>
        </w:rPr>
        <w:t>Assisted in creating typologies and databases to digitally archive materials</w:t>
      </w:r>
    </w:p>
    <w:p w14:paraId="2A975F17" w14:textId="77777777" w:rsidR="00BB4E85" w:rsidRPr="00234476" w:rsidRDefault="00BB4E85" w:rsidP="00BB4E85">
      <w:pPr>
        <w:pStyle w:val="ListParagraph"/>
        <w:numPr>
          <w:ilvl w:val="0"/>
          <w:numId w:val="5"/>
        </w:numPr>
        <w:shd w:val="clear" w:color="auto" w:fill="FFFFFF"/>
        <w:spacing w:after="0" w:line="240" w:lineRule="auto"/>
        <w:rPr>
          <w:rFonts w:ascii="Source Sans Pro" w:hAnsi="Source Sans Pro"/>
          <w:sz w:val="20"/>
          <w:szCs w:val="20"/>
        </w:rPr>
      </w:pPr>
      <w:r w:rsidRPr="00234476">
        <w:rPr>
          <w:rFonts w:ascii="Source Sans Pro" w:hAnsi="Source Sans Pro"/>
          <w:sz w:val="20"/>
          <w:szCs w:val="20"/>
        </w:rPr>
        <w:t>Conducted continuing salvage excavations at the Aklis site at Sandy Point NWR on St. Croix</w:t>
      </w:r>
    </w:p>
    <w:p w14:paraId="0C27C6A8" w14:textId="77777777" w:rsidR="00BB4E85" w:rsidRPr="00234476" w:rsidRDefault="00BB4E85" w:rsidP="00BB4E85">
      <w:pPr>
        <w:pStyle w:val="ListParagraph"/>
        <w:numPr>
          <w:ilvl w:val="0"/>
          <w:numId w:val="5"/>
        </w:numPr>
        <w:shd w:val="clear" w:color="auto" w:fill="FFFFFF"/>
        <w:spacing w:after="0" w:line="240" w:lineRule="auto"/>
        <w:rPr>
          <w:rFonts w:ascii="Source Sans Pro" w:hAnsi="Source Sans Pro"/>
          <w:sz w:val="20"/>
          <w:szCs w:val="20"/>
        </w:rPr>
      </w:pPr>
      <w:r w:rsidRPr="00234476">
        <w:rPr>
          <w:rFonts w:ascii="Source Sans Pro" w:hAnsi="Source Sans Pro"/>
          <w:sz w:val="20"/>
          <w:szCs w:val="20"/>
        </w:rPr>
        <w:t>Teaching Assistant to Mr. Derek Anderson in Artifact Analysis, a 3000 level computer literacy and interactive lab focused course reviewing diagnostic features and field recognition of artifacts running the breadth of human occupation of the Eastern Woodlands.</w:t>
      </w:r>
    </w:p>
    <w:p w14:paraId="6CFCD194" w14:textId="77777777" w:rsidR="00BB4E85" w:rsidRPr="00234476" w:rsidRDefault="00BB4E85" w:rsidP="00BB4E85">
      <w:pPr>
        <w:pStyle w:val="ListParagraph"/>
        <w:numPr>
          <w:ilvl w:val="0"/>
          <w:numId w:val="5"/>
        </w:numPr>
        <w:shd w:val="clear" w:color="auto" w:fill="FFFFFF"/>
        <w:spacing w:after="0" w:line="240" w:lineRule="auto"/>
        <w:rPr>
          <w:rFonts w:ascii="Source Sans Pro" w:hAnsi="Source Sans Pro"/>
          <w:sz w:val="20"/>
          <w:szCs w:val="20"/>
        </w:rPr>
      </w:pPr>
      <w:r w:rsidRPr="00234476">
        <w:rPr>
          <w:rFonts w:ascii="Source Sans Pro" w:hAnsi="Source Sans Pro"/>
          <w:sz w:val="20"/>
          <w:szCs w:val="20"/>
        </w:rPr>
        <w:t xml:space="preserve">Lead lectures, graded assignments, and helped students with the identification of artifacts and their diagnostic features. </w:t>
      </w:r>
    </w:p>
    <w:p w14:paraId="5BCF6A3A" w14:textId="77777777" w:rsidR="00BB4E85" w:rsidRDefault="00BB4E85" w:rsidP="00BB4E85">
      <w:pPr>
        <w:spacing w:after="0" w:line="240" w:lineRule="auto"/>
        <w:rPr>
          <w:rFonts w:ascii="Source Sans Pro" w:hAnsi="Source Sans Pro"/>
          <w:b/>
          <w:bCs/>
          <w:sz w:val="20"/>
          <w:szCs w:val="20"/>
        </w:rPr>
      </w:pPr>
    </w:p>
    <w:p w14:paraId="72B72D7B" w14:textId="7D3E5853" w:rsidR="00BB4E85" w:rsidRPr="00234476" w:rsidRDefault="00BB4E85" w:rsidP="00BB4E85">
      <w:pPr>
        <w:spacing w:after="0" w:line="240" w:lineRule="auto"/>
        <w:rPr>
          <w:rFonts w:ascii="Source Sans Pro" w:hAnsi="Source Sans Pro"/>
          <w:sz w:val="20"/>
          <w:szCs w:val="20"/>
        </w:rPr>
      </w:pPr>
      <w:r>
        <w:rPr>
          <w:rFonts w:ascii="Source Sans Pro" w:hAnsi="Source Sans Pro"/>
          <w:b/>
          <w:bCs/>
          <w:sz w:val="20"/>
          <w:szCs w:val="20"/>
        </w:rPr>
        <w:t xml:space="preserve">USFWS </w:t>
      </w:r>
      <w:r w:rsidRPr="00234476">
        <w:rPr>
          <w:rFonts w:ascii="Source Sans Pro" w:hAnsi="Source Sans Pro"/>
          <w:b/>
          <w:bCs/>
          <w:sz w:val="20"/>
          <w:szCs w:val="20"/>
        </w:rPr>
        <w:t>Intern</w:t>
      </w:r>
      <w:r>
        <w:rPr>
          <w:rFonts w:ascii="Source Sans Pro" w:hAnsi="Source Sans Pro"/>
          <w:b/>
          <w:bCs/>
          <w:sz w:val="20"/>
          <w:szCs w:val="20"/>
        </w:rPr>
        <w:t>ship</w:t>
      </w:r>
      <w:r w:rsidRPr="00234476">
        <w:rPr>
          <w:rFonts w:ascii="Source Sans Pro" w:hAnsi="Source Sans Pro"/>
          <w:sz w:val="20"/>
          <w:szCs w:val="20"/>
        </w:rPr>
        <w:t xml:space="preserve"> </w:t>
      </w:r>
    </w:p>
    <w:p w14:paraId="7858CC61" w14:textId="77777777" w:rsidR="00BB4E85" w:rsidRPr="00234476" w:rsidRDefault="00BB4E85" w:rsidP="00BB4E85">
      <w:pPr>
        <w:spacing w:after="0" w:line="240" w:lineRule="auto"/>
        <w:rPr>
          <w:rFonts w:ascii="Source Sans Pro" w:hAnsi="Source Sans Pro"/>
          <w:sz w:val="20"/>
          <w:szCs w:val="20"/>
        </w:rPr>
      </w:pPr>
      <w:r w:rsidRPr="00234476">
        <w:rPr>
          <w:rFonts w:ascii="Source Sans Pro" w:hAnsi="Source Sans Pro"/>
          <w:sz w:val="20"/>
          <w:szCs w:val="20"/>
        </w:rPr>
        <w:t>09/2022 to 01/2023 US Fish and Wildlife Services – Starkville, Mississippi</w:t>
      </w:r>
    </w:p>
    <w:p w14:paraId="01A59975" w14:textId="77777777" w:rsidR="00BB4E85" w:rsidRPr="00234476" w:rsidRDefault="00BB4E85" w:rsidP="00BB4E85">
      <w:pPr>
        <w:pStyle w:val="ListParagraph"/>
        <w:numPr>
          <w:ilvl w:val="0"/>
          <w:numId w:val="4"/>
        </w:numPr>
        <w:spacing w:after="0" w:line="240" w:lineRule="auto"/>
        <w:rPr>
          <w:rFonts w:ascii="Source Sans Pro" w:hAnsi="Source Sans Pro"/>
          <w:sz w:val="20"/>
          <w:szCs w:val="20"/>
        </w:rPr>
      </w:pPr>
      <w:r w:rsidRPr="00234476">
        <w:rPr>
          <w:rFonts w:ascii="Source Sans Pro" w:hAnsi="Source Sans Pro"/>
          <w:sz w:val="20"/>
          <w:szCs w:val="20"/>
        </w:rPr>
        <w:t>Working remotely, assisted in the formation of a regionwide database of archaeological sites within and around Fish and Wildlife refuges for the state of Mississippi, digitized based on archival research</w:t>
      </w:r>
    </w:p>
    <w:p w14:paraId="48FCC67D" w14:textId="77777777" w:rsidR="00BB4E85" w:rsidRPr="00234476" w:rsidRDefault="00BB4E85" w:rsidP="00BB4E85">
      <w:pPr>
        <w:pStyle w:val="ListParagraph"/>
        <w:numPr>
          <w:ilvl w:val="0"/>
          <w:numId w:val="4"/>
        </w:numPr>
        <w:spacing w:after="0" w:line="240" w:lineRule="auto"/>
        <w:rPr>
          <w:rFonts w:ascii="Source Sans Pro" w:hAnsi="Source Sans Pro"/>
          <w:sz w:val="20"/>
          <w:szCs w:val="20"/>
        </w:rPr>
      </w:pPr>
      <w:r w:rsidRPr="00234476">
        <w:rPr>
          <w:rFonts w:ascii="Source Sans Pro" w:hAnsi="Source Sans Pro"/>
          <w:sz w:val="20"/>
          <w:szCs w:val="20"/>
        </w:rPr>
        <w:t>Met weekly with regional supervisors to provide feedback on the process of creating a specific workflow and framework to expedite the construction of this database</w:t>
      </w:r>
    </w:p>
    <w:p w14:paraId="245790F7" w14:textId="77777777" w:rsidR="00BB4E85" w:rsidRPr="00234476" w:rsidRDefault="00BB4E85" w:rsidP="00BB4E85">
      <w:pPr>
        <w:pStyle w:val="ListParagraph"/>
        <w:numPr>
          <w:ilvl w:val="0"/>
          <w:numId w:val="4"/>
        </w:numPr>
        <w:spacing w:after="0" w:line="240" w:lineRule="auto"/>
        <w:rPr>
          <w:rFonts w:ascii="Source Sans Pro" w:hAnsi="Source Sans Pro"/>
          <w:sz w:val="20"/>
          <w:szCs w:val="20"/>
        </w:rPr>
      </w:pPr>
      <w:r w:rsidRPr="00234476">
        <w:rPr>
          <w:rFonts w:ascii="Source Sans Pro" w:hAnsi="Source Sans Pro"/>
          <w:sz w:val="20"/>
          <w:szCs w:val="20"/>
        </w:rPr>
        <w:t xml:space="preserve">Authored a guide to established during internship for future interns with the USFWS. </w:t>
      </w:r>
    </w:p>
    <w:p w14:paraId="1FE05A21" w14:textId="4BDF3F1F" w:rsidR="00234476" w:rsidRDefault="00234476" w:rsidP="00234476">
      <w:pPr>
        <w:pStyle w:val="ListParagraph"/>
        <w:spacing w:after="0" w:line="240" w:lineRule="auto"/>
        <w:ind w:left="0"/>
        <w:rPr>
          <w:rFonts w:ascii="Source Sans Pro" w:hAnsi="Source Sans Pro"/>
          <w:sz w:val="20"/>
          <w:szCs w:val="20"/>
        </w:rPr>
      </w:pPr>
    </w:p>
    <w:p w14:paraId="70EB7044" w14:textId="77777777" w:rsidR="00C729C3" w:rsidRPr="00234476" w:rsidRDefault="00C729C3" w:rsidP="00234476">
      <w:pPr>
        <w:pStyle w:val="ListParagraph"/>
        <w:spacing w:after="0" w:line="240" w:lineRule="auto"/>
        <w:ind w:left="0"/>
        <w:rPr>
          <w:rFonts w:ascii="Source Sans Pro" w:hAnsi="Source Sans Pro"/>
          <w:sz w:val="20"/>
          <w:szCs w:val="20"/>
        </w:rPr>
      </w:pPr>
    </w:p>
    <w:p w14:paraId="5605DF24" w14:textId="74EC14A1" w:rsidR="00965605" w:rsidRPr="00234476" w:rsidRDefault="00965605" w:rsidP="00234476">
      <w:pPr>
        <w:pStyle w:val="ListParagraph"/>
        <w:spacing w:after="120" w:line="240" w:lineRule="auto"/>
        <w:ind w:left="0"/>
        <w:rPr>
          <w:rFonts w:ascii="Source Sans Pro" w:hAnsi="Source Sans Pro"/>
        </w:rPr>
      </w:pPr>
      <w:r w:rsidRPr="00234476">
        <w:rPr>
          <w:rFonts w:ascii="Source Sans Pro" w:hAnsi="Source Sans Pro"/>
          <w:b/>
          <w:bCs/>
        </w:rPr>
        <w:t>Education</w:t>
      </w:r>
    </w:p>
    <w:p w14:paraId="567F21E4" w14:textId="022E54D0" w:rsidR="00BB4E85" w:rsidRDefault="00965605" w:rsidP="00234476">
      <w:pPr>
        <w:spacing w:after="0" w:line="240" w:lineRule="auto"/>
        <w:rPr>
          <w:rFonts w:ascii="Source Sans Pro" w:hAnsi="Source Sans Pro"/>
          <w:sz w:val="20"/>
          <w:szCs w:val="20"/>
        </w:rPr>
      </w:pPr>
      <w:r w:rsidRPr="00234476">
        <w:rPr>
          <w:rFonts w:ascii="Source Sans Pro" w:hAnsi="Source Sans Pro"/>
          <w:b/>
          <w:bCs/>
          <w:sz w:val="20"/>
          <w:szCs w:val="20"/>
        </w:rPr>
        <w:t xml:space="preserve">Master of Arts: Applied Anthropology/Archeology </w:t>
      </w:r>
      <w:r w:rsidRPr="00234476">
        <w:rPr>
          <w:rFonts w:ascii="Source Sans Pro" w:hAnsi="Source Sans Pro"/>
          <w:b/>
          <w:bCs/>
          <w:sz w:val="20"/>
          <w:szCs w:val="20"/>
        </w:rPr>
        <w:tab/>
      </w:r>
      <w:r w:rsidRPr="00234476">
        <w:rPr>
          <w:rFonts w:ascii="Source Sans Pro" w:hAnsi="Source Sans Pro"/>
          <w:b/>
          <w:bCs/>
          <w:sz w:val="20"/>
          <w:szCs w:val="20"/>
        </w:rPr>
        <w:tab/>
      </w:r>
      <w:r w:rsidRPr="00234476">
        <w:rPr>
          <w:rFonts w:ascii="Source Sans Pro" w:hAnsi="Source Sans Pro"/>
          <w:b/>
          <w:bCs/>
          <w:sz w:val="20"/>
          <w:szCs w:val="20"/>
        </w:rPr>
        <w:tab/>
      </w:r>
      <w:r w:rsidRPr="00234476">
        <w:rPr>
          <w:rFonts w:ascii="Source Sans Pro" w:hAnsi="Source Sans Pro"/>
          <w:b/>
          <w:bCs/>
          <w:sz w:val="20"/>
          <w:szCs w:val="20"/>
        </w:rPr>
        <w:tab/>
      </w:r>
      <w:r w:rsidRPr="00234476">
        <w:rPr>
          <w:rFonts w:ascii="Source Sans Pro" w:hAnsi="Source Sans Pro"/>
          <w:b/>
          <w:bCs/>
          <w:sz w:val="20"/>
          <w:szCs w:val="20"/>
        </w:rPr>
        <w:tab/>
      </w:r>
      <w:r w:rsidR="00DD6DB9">
        <w:rPr>
          <w:rFonts w:ascii="Source Sans Pro" w:hAnsi="Source Sans Pro"/>
          <w:sz w:val="20"/>
          <w:szCs w:val="20"/>
        </w:rPr>
        <w:t>Aug 2025</w:t>
      </w:r>
      <w:r w:rsidRPr="00234476">
        <w:rPr>
          <w:rFonts w:ascii="Source Sans Pro" w:hAnsi="Source Sans Pro"/>
          <w:sz w:val="20"/>
          <w:szCs w:val="20"/>
        </w:rPr>
        <w:t xml:space="preserve"> Mississippi State University - Starkville , MS </w:t>
      </w:r>
    </w:p>
    <w:p w14:paraId="1314CCF7" w14:textId="77777777" w:rsidR="0060215A" w:rsidRPr="0060215A" w:rsidRDefault="0060215A" w:rsidP="00234476">
      <w:pPr>
        <w:spacing w:after="0" w:line="240" w:lineRule="auto"/>
        <w:rPr>
          <w:rFonts w:ascii="Source Sans Pro" w:hAnsi="Source Sans Pro"/>
          <w:sz w:val="20"/>
          <w:szCs w:val="20"/>
        </w:rPr>
      </w:pPr>
    </w:p>
    <w:p w14:paraId="486237A0" w14:textId="43B641F9" w:rsidR="00965605" w:rsidRPr="00234476" w:rsidRDefault="00965605" w:rsidP="00234476">
      <w:pPr>
        <w:spacing w:after="0" w:line="240" w:lineRule="auto"/>
        <w:rPr>
          <w:rFonts w:ascii="Source Sans Pro" w:hAnsi="Source Sans Pro"/>
          <w:sz w:val="20"/>
          <w:szCs w:val="20"/>
        </w:rPr>
      </w:pPr>
      <w:r w:rsidRPr="00234476">
        <w:rPr>
          <w:rFonts w:ascii="Source Sans Pro" w:hAnsi="Source Sans Pro"/>
          <w:sz w:val="20"/>
          <w:szCs w:val="20"/>
        </w:rPr>
        <w:t xml:space="preserve"> </w:t>
      </w:r>
      <w:r w:rsidRPr="00234476">
        <w:rPr>
          <w:rFonts w:ascii="Source Sans Pro" w:hAnsi="Source Sans Pro"/>
          <w:b/>
          <w:bCs/>
          <w:sz w:val="20"/>
          <w:szCs w:val="20"/>
        </w:rPr>
        <w:t>Bachelor of Arts: Anthropology</w:t>
      </w:r>
      <w:r w:rsidRPr="00234476">
        <w:rPr>
          <w:rFonts w:ascii="Source Sans Pro" w:hAnsi="Source Sans Pro"/>
          <w:sz w:val="20"/>
          <w:szCs w:val="20"/>
        </w:rPr>
        <w:t xml:space="preserve"> </w:t>
      </w:r>
      <w:r w:rsidRPr="00234476">
        <w:rPr>
          <w:rFonts w:ascii="Source Sans Pro" w:hAnsi="Source Sans Pro"/>
          <w:sz w:val="20"/>
          <w:szCs w:val="20"/>
        </w:rPr>
        <w:tab/>
      </w:r>
      <w:r w:rsidRPr="00234476">
        <w:rPr>
          <w:rFonts w:ascii="Source Sans Pro" w:hAnsi="Source Sans Pro"/>
          <w:sz w:val="20"/>
          <w:szCs w:val="20"/>
        </w:rPr>
        <w:tab/>
      </w:r>
      <w:r w:rsidRPr="00234476">
        <w:rPr>
          <w:rFonts w:ascii="Source Sans Pro" w:hAnsi="Source Sans Pro"/>
          <w:sz w:val="20"/>
          <w:szCs w:val="20"/>
        </w:rPr>
        <w:tab/>
      </w:r>
      <w:r w:rsidRPr="00234476">
        <w:rPr>
          <w:rFonts w:ascii="Source Sans Pro" w:hAnsi="Source Sans Pro"/>
          <w:sz w:val="20"/>
          <w:szCs w:val="20"/>
        </w:rPr>
        <w:tab/>
      </w:r>
      <w:r w:rsidRPr="00234476">
        <w:rPr>
          <w:rFonts w:ascii="Source Sans Pro" w:hAnsi="Source Sans Pro"/>
          <w:sz w:val="20"/>
          <w:szCs w:val="20"/>
        </w:rPr>
        <w:tab/>
      </w:r>
      <w:r w:rsidRPr="00234476">
        <w:rPr>
          <w:rFonts w:ascii="Source Sans Pro" w:hAnsi="Source Sans Pro"/>
          <w:sz w:val="20"/>
          <w:szCs w:val="20"/>
        </w:rPr>
        <w:tab/>
      </w:r>
      <w:r w:rsidRPr="00234476">
        <w:rPr>
          <w:rFonts w:ascii="Source Sans Pro" w:hAnsi="Source Sans Pro"/>
          <w:sz w:val="20"/>
          <w:szCs w:val="20"/>
        </w:rPr>
        <w:tab/>
      </w:r>
      <w:r w:rsidR="00C729C3">
        <w:rPr>
          <w:rFonts w:ascii="Source Sans Pro" w:hAnsi="Source Sans Pro"/>
          <w:sz w:val="20"/>
          <w:szCs w:val="20"/>
        </w:rPr>
        <w:tab/>
      </w:r>
      <w:r w:rsidRPr="00234476">
        <w:rPr>
          <w:rFonts w:ascii="Source Sans Pro" w:hAnsi="Source Sans Pro"/>
          <w:sz w:val="20"/>
          <w:szCs w:val="20"/>
        </w:rPr>
        <w:t>Dec 2017 University of Tennessee - Knoxville , TN</w:t>
      </w:r>
    </w:p>
    <w:p w14:paraId="10E5D43D" w14:textId="77777777" w:rsidR="0028600B" w:rsidRDefault="0028600B" w:rsidP="00C729C3">
      <w:pPr>
        <w:spacing w:after="0"/>
        <w:rPr>
          <w:rFonts w:ascii="Source Sans Pro" w:hAnsi="Source Sans Pro"/>
          <w:b/>
          <w:bCs/>
          <w:sz w:val="20"/>
          <w:szCs w:val="20"/>
        </w:rPr>
      </w:pPr>
    </w:p>
    <w:p w14:paraId="5D955134" w14:textId="77777777" w:rsidR="00C729C3" w:rsidRDefault="00C729C3" w:rsidP="00C729C3">
      <w:pPr>
        <w:spacing w:after="0"/>
        <w:rPr>
          <w:rFonts w:ascii="Source Sans Pro" w:hAnsi="Source Sans Pro"/>
          <w:b/>
          <w:bCs/>
          <w:sz w:val="20"/>
          <w:szCs w:val="20"/>
        </w:rPr>
      </w:pPr>
    </w:p>
    <w:p w14:paraId="0279DF65" w14:textId="3A425340" w:rsidR="00BB4E85" w:rsidRPr="00BB4E85" w:rsidRDefault="00BB4E85" w:rsidP="00C729C3">
      <w:pPr>
        <w:spacing w:after="120"/>
        <w:rPr>
          <w:rFonts w:ascii="Source Sans Pro" w:hAnsi="Source Sans Pro"/>
          <w:b/>
          <w:bCs/>
        </w:rPr>
      </w:pPr>
      <w:r>
        <w:rPr>
          <w:rFonts w:ascii="Source Sans Pro" w:hAnsi="Source Sans Pro"/>
          <w:b/>
          <w:bCs/>
        </w:rPr>
        <w:t>Poster</w:t>
      </w:r>
      <w:r w:rsidR="001035D4">
        <w:rPr>
          <w:rFonts w:ascii="Source Sans Pro" w:hAnsi="Source Sans Pro"/>
          <w:b/>
          <w:bCs/>
        </w:rPr>
        <w:t>s</w:t>
      </w:r>
      <w:r>
        <w:rPr>
          <w:rFonts w:ascii="Source Sans Pro" w:hAnsi="Source Sans Pro"/>
          <w:b/>
          <w:bCs/>
        </w:rPr>
        <w:t>, Publications, and Conference Activity</w:t>
      </w:r>
    </w:p>
    <w:p w14:paraId="63FCF5DE" w14:textId="77777777" w:rsidR="00BB4E85" w:rsidRDefault="00BB4E85" w:rsidP="00C729C3">
      <w:pPr>
        <w:spacing w:after="0"/>
        <w:rPr>
          <w:rFonts w:ascii="Source Sans Pro" w:hAnsi="Source Sans Pro"/>
          <w:sz w:val="20"/>
          <w:szCs w:val="20"/>
        </w:rPr>
      </w:pPr>
      <w:r w:rsidRPr="00BB4E85">
        <w:rPr>
          <w:rFonts w:ascii="Source Sans Pro" w:hAnsi="Source Sans Pro"/>
          <w:b/>
          <w:bCs/>
          <w:sz w:val="20"/>
          <w:szCs w:val="20"/>
        </w:rPr>
        <w:t>Poster</w:t>
      </w:r>
      <w:r>
        <w:rPr>
          <w:rFonts w:ascii="Source Sans Pro" w:hAnsi="Source Sans Pro"/>
          <w:b/>
          <w:bCs/>
          <w:sz w:val="20"/>
          <w:szCs w:val="20"/>
        </w:rPr>
        <w:t>s</w:t>
      </w:r>
      <w:r w:rsidRPr="00BB4E85">
        <w:rPr>
          <w:rFonts w:ascii="Source Sans Pro" w:hAnsi="Source Sans Pro"/>
          <w:b/>
          <w:bCs/>
          <w:sz w:val="20"/>
          <w:szCs w:val="20"/>
        </w:rPr>
        <w:t>:</w:t>
      </w:r>
      <w:r>
        <w:rPr>
          <w:rFonts w:ascii="Source Sans Pro" w:hAnsi="Source Sans Pro"/>
          <w:sz w:val="20"/>
          <w:szCs w:val="20"/>
        </w:rPr>
        <w:t xml:space="preserve"> </w:t>
      </w:r>
    </w:p>
    <w:p w14:paraId="207FC088" w14:textId="525331FC" w:rsidR="00DD6DB9" w:rsidRDefault="00BB4E85" w:rsidP="00C729C3">
      <w:pPr>
        <w:spacing w:after="0"/>
        <w:rPr>
          <w:rFonts w:ascii="Source Sans Pro" w:hAnsi="Source Sans Pro"/>
          <w:i/>
          <w:iCs/>
          <w:sz w:val="20"/>
          <w:szCs w:val="20"/>
        </w:rPr>
      </w:pPr>
      <w:r w:rsidRPr="00BB4E85">
        <w:rPr>
          <w:rFonts w:ascii="Source Sans Pro" w:hAnsi="Source Sans Pro"/>
          <w:sz w:val="20"/>
          <w:szCs w:val="20"/>
          <w:u w:val="single"/>
        </w:rPr>
        <w:t>Preferential Occupancy: Statistical Analyses of Regional Paleoindian and Early Archaic Site Distribution in Mississippi</w:t>
      </w:r>
      <w:r w:rsidR="00C729C3">
        <w:rPr>
          <w:rFonts w:ascii="Source Sans Pro" w:hAnsi="Source Sans Pro"/>
          <w:sz w:val="20"/>
          <w:szCs w:val="20"/>
        </w:rPr>
        <w:t xml:space="preserve"> </w:t>
      </w:r>
      <w:r>
        <w:rPr>
          <w:rFonts w:ascii="Source Sans Pro" w:hAnsi="Source Sans Pro"/>
          <w:b/>
          <w:bCs/>
          <w:sz w:val="20"/>
          <w:szCs w:val="20"/>
        </w:rPr>
        <w:t>Jesse W. Weaver,</w:t>
      </w:r>
      <w:r>
        <w:rPr>
          <w:rFonts w:ascii="Source Sans Pro" w:hAnsi="Source Sans Pro"/>
          <w:sz w:val="20"/>
          <w:szCs w:val="20"/>
        </w:rPr>
        <w:t xml:space="preserve"> D. Shane Miller, Derek T. Anderson, James L. Strawn. </w:t>
      </w:r>
      <w:r>
        <w:rPr>
          <w:rFonts w:ascii="Source Sans Pro" w:hAnsi="Source Sans Pro"/>
          <w:i/>
          <w:iCs/>
          <w:sz w:val="20"/>
          <w:szCs w:val="20"/>
        </w:rPr>
        <w:t xml:space="preserve">Southeastern Archaeological Conference </w:t>
      </w:r>
      <w:r w:rsidR="00C729C3">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sidRPr="00C729C3">
        <w:rPr>
          <w:rFonts w:ascii="Source Sans Pro" w:hAnsi="Source Sans Pro"/>
          <w:sz w:val="20"/>
          <w:szCs w:val="20"/>
        </w:rPr>
        <w:t>Oct 2023</w:t>
      </w:r>
    </w:p>
    <w:p w14:paraId="660913A5" w14:textId="3ED6A4DE" w:rsidR="00DD6DB9" w:rsidRPr="00C729C3" w:rsidRDefault="00DD6DB9" w:rsidP="00DD6DB9">
      <w:pPr>
        <w:spacing w:after="0"/>
        <w:rPr>
          <w:rFonts w:ascii="Source Sans Pro" w:hAnsi="Source Sans Pro"/>
          <w:b/>
          <w:bCs/>
          <w:sz w:val="20"/>
          <w:szCs w:val="20"/>
          <w:u w:val="single"/>
        </w:rPr>
      </w:pPr>
      <w:r w:rsidRPr="00C729C3">
        <w:rPr>
          <w:rFonts w:ascii="Source Sans Pro" w:hAnsi="Source Sans Pro"/>
          <w:sz w:val="20"/>
          <w:szCs w:val="20"/>
          <w:u w:val="single"/>
        </w:rPr>
        <w:t>An Examination of Occupational Horizons and Site Integrity Through Formation Processes at Aklis, St. Croix</w:t>
      </w:r>
      <w:r>
        <w:rPr>
          <w:rFonts w:ascii="Source Sans Pro" w:hAnsi="Source Sans Pro"/>
          <w:b/>
          <w:bCs/>
          <w:sz w:val="20"/>
          <w:szCs w:val="20"/>
          <w:u w:val="single"/>
        </w:rPr>
        <w:t xml:space="preserve"> </w:t>
      </w:r>
      <w:r>
        <w:rPr>
          <w:rFonts w:ascii="Source Sans Pro" w:hAnsi="Source Sans Pro"/>
          <w:b/>
          <w:bCs/>
          <w:sz w:val="20"/>
          <w:szCs w:val="20"/>
        </w:rPr>
        <w:t>Jesse W. Weaver</w:t>
      </w:r>
      <w:r w:rsidR="004F3CAC">
        <w:rPr>
          <w:rFonts w:ascii="Source Sans Pro" w:hAnsi="Source Sans Pro"/>
          <w:b/>
          <w:bCs/>
          <w:sz w:val="20"/>
          <w:szCs w:val="20"/>
        </w:rPr>
        <w:t xml:space="preserve">, </w:t>
      </w:r>
      <w:r w:rsidR="004F3CAC">
        <w:rPr>
          <w:rFonts w:ascii="Source Sans Pro" w:hAnsi="Source Sans Pro"/>
          <w:sz w:val="20"/>
          <w:szCs w:val="20"/>
        </w:rPr>
        <w:t xml:space="preserve">D. Shane Miller, Molly Zuckerman, </w:t>
      </w:r>
      <w:r w:rsidR="00566D44">
        <w:rPr>
          <w:rFonts w:ascii="Source Sans Pro" w:hAnsi="Source Sans Pro"/>
          <w:sz w:val="20"/>
          <w:szCs w:val="20"/>
        </w:rPr>
        <w:t>Derek T. Anderson</w:t>
      </w:r>
      <w:r>
        <w:rPr>
          <w:rFonts w:ascii="Source Sans Pro" w:hAnsi="Source Sans Pro"/>
          <w:sz w:val="20"/>
          <w:szCs w:val="20"/>
        </w:rPr>
        <w:t>.</w:t>
      </w:r>
      <w:r w:rsidR="00674912">
        <w:rPr>
          <w:rFonts w:ascii="Source Sans Pro" w:hAnsi="Source Sans Pro"/>
          <w:sz w:val="20"/>
          <w:szCs w:val="20"/>
        </w:rPr>
        <w:t xml:space="preserve"> </w:t>
      </w:r>
      <w:r w:rsidR="00674912">
        <w:rPr>
          <w:rFonts w:ascii="Source Sans Pro" w:hAnsi="Source Sans Pro"/>
          <w:i/>
          <w:iCs/>
          <w:sz w:val="20"/>
          <w:szCs w:val="20"/>
        </w:rPr>
        <w:t>S</w:t>
      </w:r>
      <w:r w:rsidR="00F82FB8">
        <w:rPr>
          <w:rFonts w:ascii="Source Sans Pro" w:hAnsi="Source Sans Pro"/>
          <w:i/>
          <w:iCs/>
          <w:sz w:val="20"/>
          <w:szCs w:val="20"/>
        </w:rPr>
        <w:t>ociety for American Archaeology Conference</w:t>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sidR="00F82FB8">
        <w:rPr>
          <w:rFonts w:ascii="Source Sans Pro" w:hAnsi="Source Sans Pro"/>
          <w:i/>
          <w:iCs/>
          <w:sz w:val="20"/>
          <w:szCs w:val="20"/>
        </w:rPr>
        <w:tab/>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sidR="00674912">
        <w:rPr>
          <w:rFonts w:ascii="Source Sans Pro" w:hAnsi="Source Sans Pro"/>
          <w:sz w:val="20"/>
          <w:szCs w:val="20"/>
        </w:rPr>
        <w:t>April 2025</w:t>
      </w:r>
      <w:r>
        <w:rPr>
          <w:rFonts w:ascii="Source Sans Pro" w:hAnsi="Source Sans Pro"/>
          <w:b/>
          <w:bCs/>
          <w:sz w:val="20"/>
          <w:szCs w:val="20"/>
          <w:u w:val="single"/>
        </w:rPr>
        <w:t xml:space="preserve"> </w:t>
      </w:r>
    </w:p>
    <w:p w14:paraId="7B82DA99" w14:textId="77777777" w:rsidR="00DD6DB9" w:rsidRDefault="00DD6DB9" w:rsidP="00C729C3">
      <w:pPr>
        <w:spacing w:after="0"/>
        <w:rPr>
          <w:rFonts w:ascii="Source Sans Pro" w:hAnsi="Source Sans Pro"/>
          <w:i/>
          <w:iCs/>
          <w:sz w:val="20"/>
          <w:szCs w:val="20"/>
        </w:rPr>
      </w:pPr>
    </w:p>
    <w:p w14:paraId="3F9C1AF5" w14:textId="65668A39" w:rsidR="009D4F96" w:rsidRPr="009D4F96" w:rsidRDefault="00C729C3" w:rsidP="00C729C3">
      <w:pPr>
        <w:spacing w:after="0"/>
        <w:rPr>
          <w:rFonts w:ascii="Source Sans Pro" w:hAnsi="Source Sans Pro"/>
          <w:sz w:val="20"/>
          <w:szCs w:val="20"/>
        </w:rPr>
      </w:pPr>
      <w:r>
        <w:rPr>
          <w:rFonts w:ascii="Source Sans Pro" w:hAnsi="Source Sans Pro"/>
          <w:i/>
          <w:iCs/>
          <w:sz w:val="20"/>
          <w:szCs w:val="20"/>
        </w:rPr>
        <w:tab/>
      </w:r>
      <w:r>
        <w:rPr>
          <w:rFonts w:ascii="Source Sans Pro" w:hAnsi="Source Sans Pro"/>
          <w:i/>
          <w:iCs/>
          <w:sz w:val="20"/>
          <w:szCs w:val="20"/>
        </w:rPr>
        <w:tab/>
      </w:r>
      <w:r>
        <w:rPr>
          <w:rFonts w:ascii="Source Sans Pro" w:hAnsi="Source Sans Pro"/>
          <w:i/>
          <w:iCs/>
          <w:sz w:val="20"/>
          <w:szCs w:val="20"/>
        </w:rPr>
        <w:tab/>
      </w:r>
      <w:r>
        <w:rPr>
          <w:rFonts w:ascii="Source Sans Pro" w:hAnsi="Source Sans Pro"/>
          <w:i/>
          <w:iCs/>
          <w:sz w:val="20"/>
          <w:szCs w:val="20"/>
        </w:rPr>
        <w:tab/>
      </w:r>
      <w:r>
        <w:rPr>
          <w:rFonts w:ascii="Source Sans Pro" w:hAnsi="Source Sans Pro"/>
          <w:i/>
          <w:iCs/>
          <w:sz w:val="20"/>
          <w:szCs w:val="20"/>
        </w:rPr>
        <w:tab/>
      </w:r>
      <w:r>
        <w:rPr>
          <w:rFonts w:ascii="Source Sans Pro" w:hAnsi="Source Sans Pro"/>
          <w:i/>
          <w:iCs/>
          <w:sz w:val="20"/>
          <w:szCs w:val="20"/>
        </w:rPr>
        <w:tab/>
      </w:r>
      <w:r>
        <w:rPr>
          <w:rFonts w:ascii="Source Sans Pro" w:hAnsi="Source Sans Pro"/>
          <w:i/>
          <w:iCs/>
          <w:sz w:val="20"/>
          <w:szCs w:val="20"/>
        </w:rPr>
        <w:tab/>
      </w:r>
      <w:r>
        <w:rPr>
          <w:rFonts w:ascii="Source Sans Pro" w:hAnsi="Source Sans Pro"/>
          <w:i/>
          <w:iCs/>
          <w:sz w:val="20"/>
          <w:szCs w:val="20"/>
        </w:rPr>
        <w:tab/>
      </w:r>
      <w:r>
        <w:rPr>
          <w:rFonts w:ascii="Source Sans Pro" w:hAnsi="Source Sans Pro"/>
          <w:i/>
          <w:iCs/>
          <w:sz w:val="20"/>
          <w:szCs w:val="20"/>
        </w:rPr>
        <w:tab/>
      </w:r>
    </w:p>
    <w:p w14:paraId="2F9EF8AB" w14:textId="16FF06A6" w:rsidR="00D87229" w:rsidRDefault="00D87229" w:rsidP="00C729C3">
      <w:pPr>
        <w:spacing w:after="0"/>
        <w:rPr>
          <w:rFonts w:ascii="Source Sans Pro" w:hAnsi="Source Sans Pro"/>
          <w:b/>
          <w:bCs/>
          <w:sz w:val="20"/>
          <w:szCs w:val="20"/>
        </w:rPr>
      </w:pPr>
      <w:r>
        <w:rPr>
          <w:rFonts w:ascii="Source Sans Pro" w:hAnsi="Source Sans Pro"/>
          <w:b/>
          <w:bCs/>
          <w:sz w:val="20"/>
          <w:szCs w:val="20"/>
        </w:rPr>
        <w:lastRenderedPageBreak/>
        <w:t>Publications</w:t>
      </w:r>
    </w:p>
    <w:p w14:paraId="47AED067" w14:textId="65BC4F10" w:rsidR="00D87229" w:rsidRDefault="00D87229" w:rsidP="00C729C3">
      <w:pPr>
        <w:spacing w:after="0"/>
        <w:rPr>
          <w:rFonts w:ascii="Source Sans Pro" w:hAnsi="Source Sans Pro"/>
          <w:sz w:val="20"/>
          <w:szCs w:val="20"/>
          <w:u w:val="single"/>
        </w:rPr>
      </w:pPr>
      <w:r w:rsidRPr="00D87229">
        <w:rPr>
          <w:rFonts w:ascii="Source Sans Pro" w:hAnsi="Source Sans Pro"/>
          <w:sz w:val="20"/>
          <w:szCs w:val="20"/>
          <w:u w:val="single"/>
        </w:rPr>
        <w:t>Upcoming publication of master’s thesis</w:t>
      </w:r>
      <w:r w:rsidR="007121AD">
        <w:rPr>
          <w:rFonts w:ascii="Source Sans Pro" w:hAnsi="Source Sans Pro"/>
          <w:sz w:val="20"/>
          <w:szCs w:val="20"/>
          <w:u w:val="single"/>
        </w:rPr>
        <w:t>.</w:t>
      </w:r>
    </w:p>
    <w:p w14:paraId="23AB68D1" w14:textId="1CCFD143" w:rsidR="007121AD" w:rsidRPr="007121AD" w:rsidRDefault="007121AD" w:rsidP="00C729C3">
      <w:pPr>
        <w:spacing w:after="0"/>
        <w:rPr>
          <w:rFonts w:ascii="Source Sans Pro" w:hAnsi="Source Sans Pro"/>
          <w:sz w:val="20"/>
          <w:szCs w:val="20"/>
        </w:rPr>
      </w:pPr>
      <w:r>
        <w:rPr>
          <w:rFonts w:ascii="Source Sans Pro" w:hAnsi="Source Sans Pro"/>
          <w:b/>
          <w:bCs/>
          <w:sz w:val="20"/>
          <w:szCs w:val="20"/>
        </w:rPr>
        <w:t>Jesse Weaver</w:t>
      </w:r>
      <w:r w:rsidRPr="007121AD">
        <w:rPr>
          <w:rFonts w:ascii="Source Sans Pro" w:hAnsi="Source Sans Pro"/>
          <w:sz w:val="20"/>
          <w:szCs w:val="20"/>
        </w:rPr>
        <w:t xml:space="preserve">, </w:t>
      </w:r>
      <w:r>
        <w:rPr>
          <w:rFonts w:ascii="Source Sans Pro" w:hAnsi="Source Sans Pro"/>
          <w:sz w:val="20"/>
          <w:szCs w:val="20"/>
        </w:rPr>
        <w:t>D. Shane Miller, Derek Anderson</w:t>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sidRPr="007121AD">
        <w:rPr>
          <w:rFonts w:ascii="Source Sans Pro" w:hAnsi="Source Sans Pro"/>
          <w:i/>
          <w:iCs/>
          <w:sz w:val="20"/>
          <w:szCs w:val="20"/>
        </w:rPr>
        <w:t>TBD</w:t>
      </w:r>
    </w:p>
    <w:p w14:paraId="516D1DA3" w14:textId="77777777" w:rsidR="007121AD" w:rsidRDefault="007121AD" w:rsidP="00C729C3">
      <w:pPr>
        <w:spacing w:after="0"/>
        <w:rPr>
          <w:rFonts w:ascii="Source Sans Pro" w:hAnsi="Source Sans Pro"/>
          <w:b/>
          <w:bCs/>
          <w:sz w:val="20"/>
          <w:szCs w:val="20"/>
        </w:rPr>
      </w:pPr>
    </w:p>
    <w:p w14:paraId="2B2EE065" w14:textId="6B9BC1F7" w:rsidR="00C729C3" w:rsidRDefault="00C120E2" w:rsidP="00C729C3">
      <w:pPr>
        <w:spacing w:after="0"/>
        <w:rPr>
          <w:rFonts w:ascii="Source Sans Pro" w:hAnsi="Source Sans Pro"/>
          <w:b/>
          <w:bCs/>
          <w:sz w:val="20"/>
          <w:szCs w:val="20"/>
        </w:rPr>
      </w:pPr>
      <w:r>
        <w:rPr>
          <w:rFonts w:ascii="Source Sans Pro" w:hAnsi="Source Sans Pro"/>
          <w:b/>
          <w:bCs/>
          <w:sz w:val="20"/>
          <w:szCs w:val="20"/>
        </w:rPr>
        <w:t>Thesis</w:t>
      </w:r>
    </w:p>
    <w:p w14:paraId="333174C7" w14:textId="0CF3ED6B" w:rsidR="00C729C3" w:rsidRPr="00C729C3" w:rsidRDefault="00C729C3" w:rsidP="00C729C3">
      <w:pPr>
        <w:spacing w:after="0"/>
        <w:rPr>
          <w:rFonts w:ascii="Source Sans Pro" w:hAnsi="Source Sans Pro"/>
          <w:b/>
          <w:bCs/>
          <w:sz w:val="20"/>
          <w:szCs w:val="20"/>
          <w:u w:val="single"/>
        </w:rPr>
      </w:pPr>
      <w:r w:rsidRPr="00C729C3">
        <w:rPr>
          <w:rFonts w:ascii="Source Sans Pro" w:hAnsi="Source Sans Pro"/>
          <w:sz w:val="20"/>
          <w:szCs w:val="20"/>
          <w:u w:val="single"/>
        </w:rPr>
        <w:t>An Examination of Occupational Horizons and Site Integrity Through Formation Processes at Aklis, St. Croix</w:t>
      </w:r>
      <w:r>
        <w:rPr>
          <w:rFonts w:ascii="Source Sans Pro" w:hAnsi="Source Sans Pro"/>
          <w:b/>
          <w:bCs/>
          <w:sz w:val="20"/>
          <w:szCs w:val="20"/>
          <w:u w:val="single"/>
        </w:rPr>
        <w:t xml:space="preserve"> </w:t>
      </w:r>
      <w:r>
        <w:rPr>
          <w:rFonts w:ascii="Source Sans Pro" w:hAnsi="Source Sans Pro"/>
          <w:b/>
          <w:bCs/>
          <w:sz w:val="20"/>
          <w:szCs w:val="20"/>
        </w:rPr>
        <w:t>Jesse W. Weaver</w:t>
      </w:r>
      <w:r>
        <w:rPr>
          <w:rFonts w:ascii="Source Sans Pro" w:hAnsi="Source Sans Pro"/>
          <w:sz w:val="20"/>
          <w:szCs w:val="20"/>
        </w:rPr>
        <w:t>. MA Thesis</w:t>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t>Aug 202</w:t>
      </w:r>
      <w:r w:rsidR="00CC39BA">
        <w:rPr>
          <w:rFonts w:ascii="Source Sans Pro" w:hAnsi="Source Sans Pro"/>
          <w:sz w:val="20"/>
          <w:szCs w:val="20"/>
        </w:rPr>
        <w:t>5</w:t>
      </w:r>
      <w:r>
        <w:rPr>
          <w:rFonts w:ascii="Source Sans Pro" w:hAnsi="Source Sans Pro"/>
          <w:b/>
          <w:bCs/>
          <w:sz w:val="20"/>
          <w:szCs w:val="20"/>
          <w:u w:val="single"/>
        </w:rPr>
        <w:t xml:space="preserve"> </w:t>
      </w:r>
    </w:p>
    <w:p w14:paraId="0024494B" w14:textId="56F928D5" w:rsidR="009D4F96" w:rsidRDefault="009D4F96" w:rsidP="00C729C3">
      <w:pPr>
        <w:spacing w:after="0"/>
        <w:rPr>
          <w:rFonts w:ascii="Source Sans Pro" w:hAnsi="Source Sans Pro"/>
          <w:b/>
          <w:bCs/>
        </w:rPr>
      </w:pPr>
    </w:p>
    <w:p w14:paraId="31F4030C" w14:textId="2F48B109" w:rsidR="00C729C3" w:rsidRPr="00C729C3" w:rsidRDefault="00C729C3" w:rsidP="00C729C3">
      <w:pPr>
        <w:spacing w:after="0"/>
        <w:rPr>
          <w:rFonts w:ascii="Source Sans Pro" w:hAnsi="Source Sans Pro"/>
          <w:b/>
          <w:bCs/>
        </w:rPr>
      </w:pPr>
      <w:r>
        <w:rPr>
          <w:rFonts w:ascii="Source Sans Pro" w:hAnsi="Source Sans Pro"/>
          <w:b/>
          <w:bCs/>
        </w:rPr>
        <w:t>References Available Upon Request</w:t>
      </w:r>
    </w:p>
    <w:p w14:paraId="4042C837" w14:textId="77777777" w:rsidR="00C729C3" w:rsidRDefault="00C729C3" w:rsidP="00C729C3">
      <w:pPr>
        <w:spacing w:after="0"/>
        <w:rPr>
          <w:rFonts w:ascii="Source Sans Pro" w:hAnsi="Source Sans Pro"/>
          <w:sz w:val="20"/>
          <w:szCs w:val="20"/>
          <w:u w:val="single"/>
        </w:rPr>
      </w:pPr>
    </w:p>
    <w:p w14:paraId="1E01BDB9" w14:textId="77777777" w:rsidR="00C729C3" w:rsidRDefault="00C729C3" w:rsidP="00234476">
      <w:pPr>
        <w:spacing w:after="120" w:line="240" w:lineRule="auto"/>
        <w:rPr>
          <w:rFonts w:ascii="Source Sans Pro" w:hAnsi="Source Sans Pro"/>
          <w:b/>
          <w:bCs/>
        </w:rPr>
      </w:pPr>
    </w:p>
    <w:p w14:paraId="1C16BA60" w14:textId="2F424FF2" w:rsidR="00234476" w:rsidRPr="00234476" w:rsidRDefault="0028600B" w:rsidP="00234476">
      <w:pPr>
        <w:spacing w:after="120" w:line="240" w:lineRule="auto"/>
        <w:rPr>
          <w:rFonts w:ascii="Source Sans Pro" w:hAnsi="Source Sans Pro"/>
          <w:b/>
          <w:bCs/>
        </w:rPr>
      </w:pPr>
      <w:r w:rsidRPr="00234476">
        <w:rPr>
          <w:rFonts w:ascii="Source Sans Pro" w:hAnsi="Source Sans Pro"/>
          <w:b/>
          <w:bCs/>
        </w:rPr>
        <w:t>Curriculum Vitae</w:t>
      </w:r>
    </w:p>
    <w:p w14:paraId="28DFA8DA" w14:textId="45E04C63" w:rsidR="00611B7B" w:rsidRDefault="00611B7B" w:rsidP="00064D2A">
      <w:pPr>
        <w:spacing w:after="120" w:line="240" w:lineRule="auto"/>
        <w:rPr>
          <w:rFonts w:ascii="Source Sans Pro" w:hAnsi="Source Sans Pro"/>
          <w:b/>
          <w:bCs/>
          <w:sz w:val="20"/>
          <w:szCs w:val="20"/>
        </w:rPr>
      </w:pPr>
      <w:r>
        <w:rPr>
          <w:rFonts w:ascii="Source Sans Pro" w:hAnsi="Source Sans Pro"/>
          <w:b/>
          <w:bCs/>
          <w:sz w:val="20"/>
          <w:szCs w:val="20"/>
        </w:rPr>
        <w:t>Holland Heritage Project, Holland, Michigan.</w:t>
      </w:r>
      <w:r>
        <w:rPr>
          <w:rFonts w:ascii="Source Sans Pro" w:hAnsi="Source Sans Pro"/>
          <w:sz w:val="20"/>
          <w:szCs w:val="20"/>
        </w:rPr>
        <w:t xml:space="preserve"> Field Director for survey and excavations at the Van Raalte Farm site, a mid-19</w:t>
      </w:r>
      <w:r w:rsidRPr="00611B7B">
        <w:rPr>
          <w:rFonts w:ascii="Source Sans Pro" w:hAnsi="Source Sans Pro"/>
          <w:sz w:val="20"/>
          <w:szCs w:val="20"/>
          <w:vertAlign w:val="superscript"/>
        </w:rPr>
        <w:t>th</w:t>
      </w:r>
      <w:r>
        <w:rPr>
          <w:rFonts w:ascii="Source Sans Pro" w:hAnsi="Source Sans Pro"/>
          <w:sz w:val="20"/>
          <w:szCs w:val="20"/>
        </w:rPr>
        <w:t xml:space="preserve"> through early 20</w:t>
      </w:r>
      <w:r w:rsidRPr="00611B7B">
        <w:rPr>
          <w:rFonts w:ascii="Source Sans Pro" w:hAnsi="Source Sans Pro"/>
          <w:sz w:val="20"/>
          <w:szCs w:val="20"/>
          <w:vertAlign w:val="superscript"/>
        </w:rPr>
        <w:t>th</w:t>
      </w:r>
      <w:r>
        <w:rPr>
          <w:rFonts w:ascii="Source Sans Pro" w:hAnsi="Source Sans Pro"/>
          <w:sz w:val="20"/>
          <w:szCs w:val="20"/>
        </w:rPr>
        <w:t xml:space="preserve"> century </w:t>
      </w:r>
      <w:proofErr w:type="gramStart"/>
      <w:r>
        <w:rPr>
          <w:rFonts w:ascii="Source Sans Pro" w:hAnsi="Source Sans Pro"/>
          <w:sz w:val="20"/>
          <w:szCs w:val="20"/>
        </w:rPr>
        <w:t>Dutch-American</w:t>
      </w:r>
      <w:proofErr w:type="gramEnd"/>
      <w:r>
        <w:rPr>
          <w:rFonts w:ascii="Source Sans Pro" w:hAnsi="Source Sans Pro"/>
          <w:sz w:val="20"/>
          <w:szCs w:val="20"/>
        </w:rPr>
        <w:t xml:space="preserve"> farmstead. Anna Luurtsema, Primary Investigator, University of Pennsylvania. July 2026.</w:t>
      </w:r>
    </w:p>
    <w:p w14:paraId="78674273" w14:textId="52768BD7" w:rsidR="005B01D2" w:rsidRDefault="005B01D2" w:rsidP="00064D2A">
      <w:pPr>
        <w:spacing w:after="120" w:line="240" w:lineRule="auto"/>
        <w:rPr>
          <w:rFonts w:ascii="Source Sans Pro" w:hAnsi="Source Sans Pro"/>
          <w:b/>
          <w:bCs/>
          <w:sz w:val="20"/>
          <w:szCs w:val="20"/>
        </w:rPr>
      </w:pPr>
      <w:r>
        <w:rPr>
          <w:rFonts w:ascii="Source Sans Pro" w:hAnsi="Source Sans Pro"/>
          <w:b/>
          <w:bCs/>
          <w:sz w:val="20"/>
          <w:szCs w:val="20"/>
        </w:rPr>
        <w:t xml:space="preserve">Penn Coach Yard: Monitoring, Philadelphia, Pennsylvania. </w:t>
      </w:r>
      <w:r w:rsidRPr="005B01D2">
        <w:rPr>
          <w:rFonts w:ascii="Source Sans Pro" w:hAnsi="Source Sans Pro"/>
          <w:sz w:val="20"/>
          <w:szCs w:val="20"/>
        </w:rPr>
        <w:t xml:space="preserve">Monitor </w:t>
      </w:r>
      <w:r>
        <w:rPr>
          <w:rFonts w:ascii="Source Sans Pro" w:hAnsi="Source Sans Pro"/>
          <w:sz w:val="20"/>
          <w:szCs w:val="20"/>
        </w:rPr>
        <w:t>for</w:t>
      </w:r>
      <w:r w:rsidRPr="005B01D2">
        <w:rPr>
          <w:rFonts w:ascii="Source Sans Pro" w:hAnsi="Source Sans Pro"/>
          <w:sz w:val="20"/>
          <w:szCs w:val="20"/>
        </w:rPr>
        <w:t xml:space="preserve"> the excavations </w:t>
      </w:r>
      <w:r>
        <w:rPr>
          <w:rFonts w:ascii="Source Sans Pro" w:hAnsi="Source Sans Pro"/>
          <w:sz w:val="20"/>
          <w:szCs w:val="20"/>
        </w:rPr>
        <w:t xml:space="preserve">for construction of a Heavy Maintenance Facility in Penn Coach Yard, a roughly 5 city block construction project and historic trainyard in use since the 1840’s. </w:t>
      </w:r>
      <w:r w:rsidR="00611B7B">
        <w:rPr>
          <w:rFonts w:ascii="Source Sans Pro" w:hAnsi="Source Sans Pro"/>
          <w:sz w:val="20"/>
          <w:szCs w:val="20"/>
        </w:rPr>
        <w:t xml:space="preserve">Micheal Gall, Primary Investigator, RGA Inc. </w:t>
      </w:r>
      <w:r>
        <w:rPr>
          <w:rFonts w:ascii="Source Sans Pro" w:hAnsi="Source Sans Pro"/>
          <w:sz w:val="20"/>
          <w:szCs w:val="20"/>
        </w:rPr>
        <w:t>Jan 2025-July 2026.</w:t>
      </w:r>
    </w:p>
    <w:p w14:paraId="704594AA" w14:textId="6E8E2A5C" w:rsidR="00A0058F" w:rsidRPr="00511535" w:rsidRDefault="005C10DD" w:rsidP="00064D2A">
      <w:pPr>
        <w:spacing w:after="120" w:line="240" w:lineRule="auto"/>
        <w:rPr>
          <w:rFonts w:ascii="Source Sans Pro" w:hAnsi="Source Sans Pro"/>
          <w:sz w:val="20"/>
          <w:szCs w:val="20"/>
        </w:rPr>
      </w:pPr>
      <w:r>
        <w:rPr>
          <w:rFonts w:ascii="Source Sans Pro" w:hAnsi="Source Sans Pro"/>
          <w:b/>
          <w:bCs/>
          <w:sz w:val="20"/>
          <w:szCs w:val="20"/>
        </w:rPr>
        <w:t>Penn Coach Yard: Round House 2 Monitoring</w:t>
      </w:r>
      <w:r w:rsidR="00A518F3">
        <w:rPr>
          <w:rFonts w:ascii="Source Sans Pro" w:hAnsi="Source Sans Pro"/>
          <w:b/>
          <w:bCs/>
          <w:sz w:val="20"/>
          <w:szCs w:val="20"/>
        </w:rPr>
        <w:t xml:space="preserve">, Philadelphia, Pennsylvania. </w:t>
      </w:r>
      <w:r w:rsidR="007121AD">
        <w:rPr>
          <w:rFonts w:ascii="Source Sans Pro" w:hAnsi="Source Sans Pro"/>
          <w:sz w:val="20"/>
          <w:szCs w:val="20"/>
        </w:rPr>
        <w:t>Acting Field Director</w:t>
      </w:r>
      <w:r w:rsidR="00A518F3">
        <w:rPr>
          <w:rFonts w:ascii="Source Sans Pro" w:hAnsi="Source Sans Pro"/>
          <w:sz w:val="20"/>
          <w:szCs w:val="20"/>
        </w:rPr>
        <w:t xml:space="preserve"> on the </w:t>
      </w:r>
      <w:r w:rsidR="002E6966">
        <w:rPr>
          <w:rFonts w:ascii="Source Sans Pro" w:hAnsi="Source Sans Pro"/>
          <w:sz w:val="20"/>
          <w:szCs w:val="20"/>
        </w:rPr>
        <w:t>excavation and recordation</w:t>
      </w:r>
      <w:r w:rsidR="00A518F3">
        <w:rPr>
          <w:rFonts w:ascii="Source Sans Pro" w:hAnsi="Source Sans Pro"/>
          <w:sz w:val="20"/>
          <w:szCs w:val="20"/>
        </w:rPr>
        <w:t xml:space="preserve"> of </w:t>
      </w:r>
      <w:r w:rsidR="00E43A78">
        <w:rPr>
          <w:rFonts w:ascii="Source Sans Pro" w:hAnsi="Source Sans Pro"/>
          <w:sz w:val="20"/>
          <w:szCs w:val="20"/>
        </w:rPr>
        <w:t>a</w:t>
      </w:r>
      <w:r w:rsidR="002E6966">
        <w:rPr>
          <w:rFonts w:ascii="Source Sans Pro" w:hAnsi="Source Sans Pro"/>
          <w:sz w:val="20"/>
          <w:szCs w:val="20"/>
        </w:rPr>
        <w:t xml:space="preserve"> 3</w:t>
      </w:r>
      <w:r w:rsidR="007868FB">
        <w:rPr>
          <w:rFonts w:ascii="Source Sans Pro" w:hAnsi="Source Sans Pro"/>
          <w:sz w:val="20"/>
          <w:szCs w:val="20"/>
        </w:rPr>
        <w:t>75 ft diameter</w:t>
      </w:r>
      <w:r w:rsidR="00E43A78">
        <w:rPr>
          <w:rFonts w:ascii="Source Sans Pro" w:hAnsi="Source Sans Pro"/>
          <w:sz w:val="20"/>
          <w:szCs w:val="20"/>
        </w:rPr>
        <w:t xml:space="preserve"> 1866 </w:t>
      </w:r>
      <w:r w:rsidR="003E0390">
        <w:rPr>
          <w:rFonts w:ascii="Source Sans Pro" w:hAnsi="Source Sans Pro"/>
          <w:sz w:val="20"/>
          <w:szCs w:val="20"/>
        </w:rPr>
        <w:t xml:space="preserve">Pennsylvania Railroad </w:t>
      </w:r>
      <w:r w:rsidR="00E43A78">
        <w:rPr>
          <w:rFonts w:ascii="Source Sans Pro" w:hAnsi="Source Sans Pro"/>
          <w:sz w:val="20"/>
          <w:szCs w:val="20"/>
        </w:rPr>
        <w:t xml:space="preserve">Roundhouse </w:t>
      </w:r>
      <w:r w:rsidR="00905FA6">
        <w:rPr>
          <w:rFonts w:ascii="Source Sans Pro" w:hAnsi="Source Sans Pro"/>
          <w:sz w:val="20"/>
          <w:szCs w:val="20"/>
        </w:rPr>
        <w:t xml:space="preserve">during construction of </w:t>
      </w:r>
      <w:r w:rsidR="003E5AE4">
        <w:rPr>
          <w:rFonts w:ascii="Source Sans Pro" w:hAnsi="Source Sans Pro"/>
          <w:sz w:val="20"/>
          <w:szCs w:val="20"/>
        </w:rPr>
        <w:t>the</w:t>
      </w:r>
      <w:r w:rsidR="00905FA6">
        <w:rPr>
          <w:rFonts w:ascii="Source Sans Pro" w:hAnsi="Source Sans Pro"/>
          <w:sz w:val="20"/>
          <w:szCs w:val="20"/>
        </w:rPr>
        <w:t xml:space="preserve"> Amtrak Heavy Maintenance Facility </w:t>
      </w:r>
      <w:r w:rsidR="00E43A78">
        <w:rPr>
          <w:rFonts w:ascii="Source Sans Pro" w:hAnsi="Source Sans Pro"/>
          <w:sz w:val="20"/>
          <w:szCs w:val="20"/>
        </w:rPr>
        <w:t>at 30</w:t>
      </w:r>
      <w:r w:rsidR="00E43A78" w:rsidRPr="00E43A78">
        <w:rPr>
          <w:rFonts w:ascii="Source Sans Pro" w:hAnsi="Source Sans Pro"/>
          <w:sz w:val="20"/>
          <w:szCs w:val="20"/>
          <w:vertAlign w:val="superscript"/>
        </w:rPr>
        <w:t>th</w:t>
      </w:r>
      <w:r w:rsidR="00E43A78">
        <w:rPr>
          <w:rFonts w:ascii="Source Sans Pro" w:hAnsi="Source Sans Pro"/>
          <w:sz w:val="20"/>
          <w:szCs w:val="20"/>
        </w:rPr>
        <w:t xml:space="preserve"> Street Station in downtown </w:t>
      </w:r>
      <w:r w:rsidR="002E6966">
        <w:rPr>
          <w:rFonts w:ascii="Source Sans Pro" w:hAnsi="Source Sans Pro"/>
          <w:sz w:val="20"/>
          <w:szCs w:val="20"/>
        </w:rPr>
        <w:t>Philadelphia,</w:t>
      </w:r>
      <w:r w:rsidR="00E43A78">
        <w:rPr>
          <w:rFonts w:ascii="Source Sans Pro" w:hAnsi="Source Sans Pro"/>
          <w:sz w:val="20"/>
          <w:szCs w:val="20"/>
        </w:rPr>
        <w:t xml:space="preserve"> Pennsylvania</w:t>
      </w:r>
      <w:r w:rsidR="00905FA6">
        <w:rPr>
          <w:rFonts w:ascii="Source Sans Pro" w:hAnsi="Source Sans Pro"/>
          <w:sz w:val="20"/>
          <w:szCs w:val="20"/>
        </w:rPr>
        <w:t xml:space="preserve">. </w:t>
      </w:r>
      <w:r w:rsidR="00E81846">
        <w:rPr>
          <w:rFonts w:ascii="Source Sans Pro" w:hAnsi="Source Sans Pro"/>
          <w:sz w:val="20"/>
          <w:szCs w:val="20"/>
        </w:rPr>
        <w:t xml:space="preserve">Micheal Gall, Primary Investigator, RGA Inc. </w:t>
      </w:r>
      <w:r w:rsidR="00A4619A">
        <w:rPr>
          <w:rFonts w:ascii="Source Sans Pro" w:hAnsi="Source Sans Pro"/>
          <w:sz w:val="20"/>
          <w:szCs w:val="20"/>
        </w:rPr>
        <w:t xml:space="preserve">February 2025- </w:t>
      </w:r>
      <w:r w:rsidR="005B01D2">
        <w:rPr>
          <w:rFonts w:ascii="Source Sans Pro" w:hAnsi="Source Sans Pro"/>
          <w:sz w:val="20"/>
          <w:szCs w:val="20"/>
        </w:rPr>
        <w:t>November 2025.</w:t>
      </w:r>
    </w:p>
    <w:p w14:paraId="4B83796E" w14:textId="592ACE09" w:rsidR="00CC39BA" w:rsidRPr="00A3475A" w:rsidRDefault="003B049C" w:rsidP="00064D2A">
      <w:pPr>
        <w:spacing w:after="120" w:line="240" w:lineRule="auto"/>
        <w:rPr>
          <w:rFonts w:ascii="Source Sans Pro" w:hAnsi="Source Sans Pro"/>
          <w:sz w:val="20"/>
          <w:szCs w:val="20"/>
        </w:rPr>
      </w:pPr>
      <w:r>
        <w:rPr>
          <w:rFonts w:ascii="Source Sans Pro" w:hAnsi="Source Sans Pro"/>
          <w:b/>
          <w:bCs/>
          <w:sz w:val="20"/>
          <w:szCs w:val="20"/>
        </w:rPr>
        <w:t>Various Monitoring Projects, Eastern Pennsylvania and New Jerse</w:t>
      </w:r>
      <w:r w:rsidR="00A3475A">
        <w:rPr>
          <w:rFonts w:ascii="Source Sans Pro" w:hAnsi="Source Sans Pro"/>
          <w:b/>
          <w:bCs/>
          <w:sz w:val="20"/>
          <w:szCs w:val="20"/>
        </w:rPr>
        <w:t xml:space="preserve">y. </w:t>
      </w:r>
      <w:r w:rsidR="00A3475A">
        <w:rPr>
          <w:rFonts w:ascii="Source Sans Pro" w:hAnsi="Source Sans Pro"/>
          <w:sz w:val="20"/>
          <w:szCs w:val="20"/>
        </w:rPr>
        <w:t>Project Archaeologist on staff at several</w:t>
      </w:r>
      <w:r w:rsidR="00BF320C">
        <w:rPr>
          <w:rFonts w:ascii="Source Sans Pro" w:hAnsi="Source Sans Pro"/>
          <w:sz w:val="20"/>
          <w:szCs w:val="20"/>
        </w:rPr>
        <w:t xml:space="preserve"> historic monitoring excavations with Richard Grubb and Associates</w:t>
      </w:r>
      <w:r w:rsidR="00F044A9">
        <w:rPr>
          <w:rFonts w:ascii="Source Sans Pro" w:hAnsi="Source Sans Pro"/>
          <w:sz w:val="20"/>
          <w:szCs w:val="20"/>
        </w:rPr>
        <w:t>. Mich</w:t>
      </w:r>
      <w:r w:rsidR="00E81846">
        <w:rPr>
          <w:rFonts w:ascii="Source Sans Pro" w:hAnsi="Source Sans Pro"/>
          <w:sz w:val="20"/>
          <w:szCs w:val="20"/>
        </w:rPr>
        <w:t>ea</w:t>
      </w:r>
      <w:r w:rsidR="00F044A9">
        <w:rPr>
          <w:rFonts w:ascii="Source Sans Pro" w:hAnsi="Source Sans Pro"/>
          <w:sz w:val="20"/>
          <w:szCs w:val="20"/>
        </w:rPr>
        <w:t xml:space="preserve">l Gall and </w:t>
      </w:r>
      <w:r w:rsidR="004B7535">
        <w:rPr>
          <w:rFonts w:ascii="Source Sans Pro" w:hAnsi="Source Sans Pro"/>
          <w:sz w:val="20"/>
          <w:szCs w:val="20"/>
        </w:rPr>
        <w:t>Paul McEachan, Primary Investigators, RGA Inc. October 2024-</w:t>
      </w:r>
      <w:r w:rsidR="005B01D2">
        <w:rPr>
          <w:rFonts w:ascii="Source Sans Pro" w:hAnsi="Source Sans Pro"/>
          <w:sz w:val="20"/>
          <w:szCs w:val="20"/>
        </w:rPr>
        <w:t>July 2026</w:t>
      </w:r>
      <w:r w:rsidR="005C10DD">
        <w:rPr>
          <w:rFonts w:ascii="Source Sans Pro" w:hAnsi="Source Sans Pro"/>
          <w:sz w:val="20"/>
          <w:szCs w:val="20"/>
        </w:rPr>
        <w:t>.</w:t>
      </w:r>
    </w:p>
    <w:p w14:paraId="2251B36E" w14:textId="04E7CBD6" w:rsidR="001034BC" w:rsidRPr="00234476" w:rsidRDefault="001034BC" w:rsidP="00064D2A">
      <w:pPr>
        <w:spacing w:after="120" w:line="240" w:lineRule="auto"/>
        <w:rPr>
          <w:rFonts w:ascii="Source Sans Pro" w:hAnsi="Source Sans Pro"/>
          <w:b/>
          <w:bCs/>
          <w:sz w:val="20"/>
          <w:szCs w:val="20"/>
        </w:rPr>
      </w:pPr>
      <w:r w:rsidRPr="00234476">
        <w:rPr>
          <w:rFonts w:ascii="Source Sans Pro" w:hAnsi="Source Sans Pro"/>
          <w:b/>
          <w:bCs/>
          <w:sz w:val="20"/>
          <w:szCs w:val="20"/>
        </w:rPr>
        <w:t xml:space="preserve">MSU Survey Field School 2024, </w:t>
      </w:r>
      <w:r w:rsidR="00DA667C" w:rsidRPr="00234476">
        <w:rPr>
          <w:rFonts w:ascii="Source Sans Pro" w:hAnsi="Source Sans Pro"/>
          <w:b/>
          <w:bCs/>
          <w:sz w:val="20"/>
          <w:szCs w:val="20"/>
        </w:rPr>
        <w:t>Chattahoochee</w:t>
      </w:r>
      <w:r w:rsidRPr="00234476">
        <w:rPr>
          <w:rFonts w:ascii="Source Sans Pro" w:hAnsi="Source Sans Pro"/>
          <w:b/>
          <w:bCs/>
          <w:sz w:val="20"/>
          <w:szCs w:val="20"/>
        </w:rPr>
        <w:t xml:space="preserve"> Ntl. Forest, </w:t>
      </w:r>
      <w:r w:rsidR="00DA667C" w:rsidRPr="00234476">
        <w:rPr>
          <w:rFonts w:ascii="Source Sans Pro" w:hAnsi="Source Sans Pro"/>
          <w:b/>
          <w:bCs/>
          <w:sz w:val="20"/>
          <w:szCs w:val="20"/>
        </w:rPr>
        <w:t xml:space="preserve">Rabun County, Georgia. </w:t>
      </w:r>
      <w:r w:rsidR="00DA667C" w:rsidRPr="00234476">
        <w:rPr>
          <w:rFonts w:ascii="Source Sans Pro" w:hAnsi="Source Sans Pro"/>
          <w:sz w:val="20"/>
          <w:szCs w:val="20"/>
        </w:rPr>
        <w:t>Supervisor for survey field school of 17 students conducting Phase I survey across 5 parcels of Chatahooch</w:t>
      </w:r>
      <w:r w:rsidR="00BB4E85">
        <w:rPr>
          <w:rFonts w:ascii="Source Sans Pro" w:hAnsi="Source Sans Pro"/>
          <w:sz w:val="20"/>
          <w:szCs w:val="20"/>
        </w:rPr>
        <w:t>ee</w:t>
      </w:r>
      <w:r w:rsidR="00DA667C" w:rsidRPr="00234476">
        <w:rPr>
          <w:rFonts w:ascii="Source Sans Pro" w:hAnsi="Source Sans Pro"/>
          <w:sz w:val="20"/>
          <w:szCs w:val="20"/>
        </w:rPr>
        <w:t xml:space="preserve"> Ntl. Forest. D. Shane Miller, Supervisor, MSU. May 2024.</w:t>
      </w:r>
      <w:r w:rsidR="00DA667C" w:rsidRPr="00234476">
        <w:rPr>
          <w:rFonts w:ascii="Source Sans Pro" w:hAnsi="Source Sans Pro"/>
          <w:b/>
          <w:bCs/>
          <w:sz w:val="20"/>
          <w:szCs w:val="20"/>
        </w:rPr>
        <w:t xml:space="preserve"> </w:t>
      </w:r>
    </w:p>
    <w:p w14:paraId="7FC6DA43" w14:textId="31D35632" w:rsidR="001034BC" w:rsidRPr="00234476" w:rsidRDefault="00DA667C" w:rsidP="00064D2A">
      <w:pPr>
        <w:spacing w:after="120" w:line="240" w:lineRule="auto"/>
        <w:rPr>
          <w:rFonts w:ascii="Source Sans Pro" w:hAnsi="Source Sans Pro"/>
          <w:sz w:val="20"/>
          <w:szCs w:val="20"/>
        </w:rPr>
      </w:pPr>
      <w:r w:rsidRPr="00234476">
        <w:rPr>
          <w:rFonts w:ascii="Source Sans Pro" w:hAnsi="Source Sans Pro"/>
          <w:b/>
          <w:bCs/>
          <w:sz w:val="20"/>
          <w:szCs w:val="20"/>
        </w:rPr>
        <w:t>South Bluff Survey 2024</w:t>
      </w:r>
      <w:r w:rsidRPr="00234476">
        <w:rPr>
          <w:rFonts w:ascii="Source Sans Pro" w:hAnsi="Source Sans Pro"/>
          <w:sz w:val="20"/>
          <w:szCs w:val="20"/>
        </w:rPr>
        <w:t xml:space="preserve">, </w:t>
      </w:r>
      <w:r w:rsidRPr="00234476">
        <w:rPr>
          <w:rFonts w:ascii="Source Sans Pro" w:hAnsi="Source Sans Pro"/>
          <w:b/>
          <w:bCs/>
          <w:sz w:val="20"/>
          <w:szCs w:val="20"/>
        </w:rPr>
        <w:t>Beaufort County, South Carolina.</w:t>
      </w:r>
      <w:r w:rsidRPr="00234476">
        <w:rPr>
          <w:rFonts w:ascii="Source Sans Pro" w:hAnsi="Source Sans Pro"/>
          <w:sz w:val="20"/>
          <w:szCs w:val="20"/>
        </w:rPr>
        <w:t xml:space="preserve"> </w:t>
      </w:r>
      <w:r w:rsidR="001034BC" w:rsidRPr="00234476">
        <w:rPr>
          <w:rFonts w:ascii="Source Sans Pro" w:hAnsi="Source Sans Pro"/>
          <w:sz w:val="20"/>
          <w:szCs w:val="20"/>
        </w:rPr>
        <w:t>Supervisor for phase I survey testing on and around</w:t>
      </w:r>
      <w:r w:rsidRPr="00234476">
        <w:rPr>
          <w:rFonts w:ascii="Source Sans Pro" w:hAnsi="Source Sans Pro"/>
          <w:sz w:val="20"/>
          <w:szCs w:val="20"/>
        </w:rPr>
        <w:t xml:space="preserve"> the Coosaw shell rings site</w:t>
      </w:r>
      <w:r w:rsidR="001034BC" w:rsidRPr="00234476">
        <w:rPr>
          <w:rFonts w:ascii="Source Sans Pro" w:hAnsi="Source Sans Pro"/>
          <w:sz w:val="20"/>
          <w:szCs w:val="20"/>
        </w:rPr>
        <w:t xml:space="preserve"> near Beaufort</w:t>
      </w:r>
      <w:r w:rsidRPr="00234476">
        <w:rPr>
          <w:rFonts w:ascii="Source Sans Pro" w:hAnsi="Source Sans Pro"/>
          <w:sz w:val="20"/>
          <w:szCs w:val="20"/>
        </w:rPr>
        <w:t>,</w:t>
      </w:r>
      <w:r w:rsidR="001034BC" w:rsidRPr="00234476">
        <w:rPr>
          <w:rFonts w:ascii="Source Sans Pro" w:hAnsi="Source Sans Pro"/>
          <w:sz w:val="20"/>
          <w:szCs w:val="20"/>
        </w:rPr>
        <w:t xml:space="preserve"> South Carolina. </w:t>
      </w:r>
      <w:r w:rsidRPr="00234476">
        <w:rPr>
          <w:rFonts w:ascii="Source Sans Pro" w:hAnsi="Source Sans Pro"/>
          <w:sz w:val="20"/>
          <w:szCs w:val="20"/>
        </w:rPr>
        <w:t xml:space="preserve">Karen Smith, PI. </w:t>
      </w:r>
      <w:r w:rsidR="001034BC" w:rsidRPr="00234476">
        <w:rPr>
          <w:rFonts w:ascii="Source Sans Pro" w:hAnsi="Source Sans Pro"/>
          <w:sz w:val="20"/>
          <w:szCs w:val="20"/>
        </w:rPr>
        <w:t>SCDNR, April 2024.</w:t>
      </w:r>
    </w:p>
    <w:p w14:paraId="3DEEAEFD" w14:textId="1C450BB9"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Aklis Site, St. Croix, U.S. Virgin Islands.</w:t>
      </w:r>
      <w:r w:rsidRPr="00234476">
        <w:rPr>
          <w:rFonts w:ascii="Source Sans Pro" w:hAnsi="Source Sans Pro"/>
          <w:sz w:val="20"/>
          <w:szCs w:val="20"/>
        </w:rPr>
        <w:t xml:space="preserve"> Lab and Field Technician for Pre-Columbian village and cemetery at Sandy Point National Wildlife Refuge. Curated archaeological collections from 2014-16 seasons and excavated threatened beachside middens and burials.</w:t>
      </w:r>
      <w:r w:rsidR="002D3AB0">
        <w:rPr>
          <w:rFonts w:ascii="Source Sans Pro" w:hAnsi="Source Sans Pro"/>
          <w:sz w:val="20"/>
          <w:szCs w:val="20"/>
        </w:rPr>
        <w:t xml:space="preserve"> Conducted Thesis on site formation processes </w:t>
      </w:r>
      <w:r w:rsidR="00AB6C4F">
        <w:rPr>
          <w:rFonts w:ascii="Source Sans Pro" w:hAnsi="Source Sans Pro"/>
          <w:sz w:val="20"/>
          <w:szCs w:val="20"/>
        </w:rPr>
        <w:t>regarding site integrity.</w:t>
      </w:r>
      <w:r w:rsidRPr="00234476">
        <w:rPr>
          <w:rFonts w:ascii="Source Sans Pro" w:hAnsi="Source Sans Pro"/>
          <w:sz w:val="20"/>
          <w:szCs w:val="20"/>
        </w:rPr>
        <w:t xml:space="preserve"> Derek T. Anderson, Molly Zuckerman and Richard Kanaski, Supervisors. August-December 2023</w:t>
      </w:r>
      <w:r w:rsidR="00C11F7D">
        <w:rPr>
          <w:rFonts w:ascii="Source Sans Pro" w:hAnsi="Source Sans Pro"/>
          <w:sz w:val="20"/>
          <w:szCs w:val="20"/>
        </w:rPr>
        <w:t xml:space="preserve">, </w:t>
      </w:r>
      <w:r w:rsidR="00A0058F">
        <w:rPr>
          <w:rFonts w:ascii="Source Sans Pro" w:hAnsi="Source Sans Pro"/>
          <w:sz w:val="20"/>
          <w:szCs w:val="20"/>
        </w:rPr>
        <w:t>December 2024.</w:t>
      </w:r>
    </w:p>
    <w:p w14:paraId="2EDC0740" w14:textId="762B70A2"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Bizmoune Cave, Haad Dra, Morocco.</w:t>
      </w:r>
      <w:r w:rsidRPr="00234476">
        <w:rPr>
          <w:rFonts w:ascii="Source Sans Pro" w:hAnsi="Source Sans Pro"/>
          <w:sz w:val="20"/>
          <w:szCs w:val="20"/>
        </w:rPr>
        <w:t xml:space="preserve"> Conducted Survey of Valley surrounding Middle Stone Age Cave for site identification and landscape analysis. Assisted in Cave excavations. Steven Kuhn, PI. November 2023. </w:t>
      </w:r>
    </w:p>
    <w:p w14:paraId="3A23A476" w14:textId="7D115EA4"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Khirbet Summeily Field School, Southern District, Israel/Palestine.</w:t>
      </w:r>
      <w:r w:rsidRPr="00234476">
        <w:rPr>
          <w:rFonts w:ascii="Source Sans Pro" w:hAnsi="Source Sans Pro"/>
          <w:sz w:val="20"/>
          <w:szCs w:val="20"/>
        </w:rPr>
        <w:t xml:space="preserve"> Staff/Unit Supervisor for excavations at an Iron Age II-III settlement near Kibutz Ruhama with Mississippi State University. Jimmy Hardin, PI. July-August 2023. </w:t>
      </w:r>
    </w:p>
    <w:p w14:paraId="58A55D70" w14:textId="2EBEF8F4"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 xml:space="preserve">Renewed Tell el-Hesi Archaeological Project, Southern District, </w:t>
      </w:r>
      <w:r w:rsidR="00611B7B">
        <w:rPr>
          <w:rFonts w:ascii="Source Sans Pro" w:hAnsi="Source Sans Pro"/>
          <w:b/>
          <w:bCs/>
          <w:sz w:val="20"/>
          <w:szCs w:val="20"/>
        </w:rPr>
        <w:t>Israel/</w:t>
      </w:r>
      <w:r w:rsidRPr="00234476">
        <w:rPr>
          <w:rFonts w:ascii="Source Sans Pro" w:hAnsi="Source Sans Pro"/>
          <w:b/>
          <w:bCs/>
          <w:sz w:val="20"/>
          <w:szCs w:val="20"/>
        </w:rPr>
        <w:t>Palestine.</w:t>
      </w:r>
      <w:r w:rsidRPr="00234476">
        <w:rPr>
          <w:rFonts w:ascii="Source Sans Pro" w:hAnsi="Source Sans Pro"/>
          <w:sz w:val="20"/>
          <w:szCs w:val="20"/>
        </w:rPr>
        <w:t xml:space="preserve"> Staff/Unit Supervisor for excavations at an Early Bronze IIIA Tell site</w:t>
      </w:r>
      <w:r w:rsidR="00611B7B">
        <w:rPr>
          <w:rFonts w:ascii="Source Sans Pro" w:hAnsi="Source Sans Pro"/>
          <w:sz w:val="20"/>
          <w:szCs w:val="20"/>
        </w:rPr>
        <w:t xml:space="preserve"> with </w:t>
      </w:r>
      <w:r w:rsidR="00611B7B" w:rsidRPr="00234476">
        <w:rPr>
          <w:rFonts w:ascii="Source Sans Pro" w:hAnsi="Source Sans Pro"/>
          <w:sz w:val="20"/>
          <w:szCs w:val="20"/>
        </w:rPr>
        <w:t>University of Michigan</w:t>
      </w:r>
      <w:r w:rsidRPr="00234476">
        <w:rPr>
          <w:rFonts w:ascii="Source Sans Pro" w:hAnsi="Source Sans Pro"/>
          <w:sz w:val="20"/>
          <w:szCs w:val="20"/>
        </w:rPr>
        <w:t>. Kara Larson, PI. June-July 2023.</w:t>
      </w:r>
    </w:p>
    <w:p w14:paraId="469A8B1B" w14:textId="2770C714"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lastRenderedPageBreak/>
        <w:t>MSU Survey Field School 2023, Hester and Sargant Sites, M</w:t>
      </w:r>
      <w:r w:rsidR="001034BC" w:rsidRPr="00234476">
        <w:rPr>
          <w:rFonts w:ascii="Source Sans Pro" w:hAnsi="Source Sans Pro"/>
          <w:b/>
          <w:bCs/>
          <w:sz w:val="20"/>
          <w:szCs w:val="20"/>
        </w:rPr>
        <w:t>ississippi</w:t>
      </w:r>
      <w:r w:rsidRPr="00234476">
        <w:rPr>
          <w:rFonts w:ascii="Source Sans Pro" w:hAnsi="Source Sans Pro"/>
          <w:sz w:val="20"/>
          <w:szCs w:val="20"/>
        </w:rPr>
        <w:t>. Supervisor/TA for 2023 across two named and two unnamed sites in the Delta, Loess Hills, and Black Prairie regions of Mississippi. Supervised students, curated artifacts, and recorded GPS data. Dr. D. Shane Miller, PI. May 2023.</w:t>
      </w:r>
    </w:p>
    <w:p w14:paraId="2FFABD71" w14:textId="5268DE2B"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Yellow Fever Cemetery, Grenada M</w:t>
      </w:r>
      <w:r w:rsidR="001034BC" w:rsidRPr="00234476">
        <w:rPr>
          <w:rFonts w:ascii="Source Sans Pro" w:hAnsi="Source Sans Pro"/>
          <w:b/>
          <w:bCs/>
          <w:sz w:val="20"/>
          <w:szCs w:val="20"/>
        </w:rPr>
        <w:t>ississippi</w:t>
      </w:r>
      <w:r w:rsidRPr="00234476">
        <w:rPr>
          <w:rFonts w:ascii="Source Sans Pro" w:hAnsi="Source Sans Pro"/>
          <w:sz w:val="20"/>
          <w:szCs w:val="20"/>
        </w:rPr>
        <w:t xml:space="preserve">. Assisted with data recovery and public outreach program for MA student Kat McKenna and Professor Shawn Lambert through operating GPR, </w:t>
      </w:r>
      <w:r w:rsidR="00BB4E85" w:rsidRPr="00234476">
        <w:rPr>
          <w:rFonts w:ascii="Source Sans Pro" w:hAnsi="Source Sans Pro"/>
          <w:sz w:val="20"/>
          <w:szCs w:val="20"/>
        </w:rPr>
        <w:t>photogrammetry</w:t>
      </w:r>
      <w:r w:rsidRPr="00234476">
        <w:rPr>
          <w:rFonts w:ascii="Source Sans Pro" w:hAnsi="Source Sans Pro"/>
          <w:sz w:val="20"/>
          <w:szCs w:val="20"/>
        </w:rPr>
        <w:t>, and mapping through GPS units. Dr. Shawn Lambert, Supervisor. Mississippi State University. October 2022.</w:t>
      </w:r>
    </w:p>
    <w:p w14:paraId="6C59C11B" w14:textId="6DFC48ED"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 xml:space="preserve"> J.P. Coleman State Park, Tishomingo County, Mississippi.</w:t>
      </w:r>
      <w:r w:rsidRPr="00234476">
        <w:rPr>
          <w:rFonts w:ascii="Source Sans Pro" w:hAnsi="Source Sans Pro"/>
          <w:sz w:val="20"/>
          <w:szCs w:val="20"/>
        </w:rPr>
        <w:t xml:space="preserve"> Field Technician for survey of disturbed prehistoric and proto-historic Choctaw occupations along Tennessee River. Cindy Carter-Davis, Field Director. Mississippi Department of Archives and History. October 2022.</w:t>
      </w:r>
    </w:p>
    <w:p w14:paraId="2CCDC445" w14:textId="77777777"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Westhaven Ph. II, Franklin County, Tennessee</w:t>
      </w:r>
      <w:r w:rsidRPr="00234476">
        <w:rPr>
          <w:rFonts w:ascii="Source Sans Pro" w:hAnsi="Source Sans Pro"/>
          <w:sz w:val="20"/>
          <w:szCs w:val="20"/>
        </w:rPr>
        <w:t xml:space="preserve"> - Field technician for testing of two sites, an early 19th century farmstead with associated enslaved people's cabin, and an early 20th century farmstead. Tracy Jenkins, Field Director. Cultural Resource Analysts Inc, Tennessee Office. June 2022 - July 2022.</w:t>
      </w:r>
    </w:p>
    <w:p w14:paraId="72CDABAF" w14:textId="77777777"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Enbridge Natural Gas Pipeline, Numerous Counties, Tennessee.</w:t>
      </w:r>
      <w:r w:rsidRPr="00234476">
        <w:rPr>
          <w:rFonts w:ascii="Source Sans Pro" w:hAnsi="Source Sans Pro"/>
          <w:sz w:val="20"/>
          <w:szCs w:val="20"/>
        </w:rPr>
        <w:t xml:space="preserve"> Field Technician for 130 mile stretch of proposed natural gas pipeline between Trousdale and Roane counties in Middle and East Tennessee. Sophia Jamaldin, Field Director. Cultural Resource Analysts Inc, Tennessee Office. October 2021- May 2022.</w:t>
      </w:r>
    </w:p>
    <w:p w14:paraId="5B2A5592" w14:textId="77777777"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Kitsatche Ntl. Forest, Webster Parish, Louisiana.</w:t>
      </w:r>
      <w:r w:rsidRPr="00234476">
        <w:rPr>
          <w:rFonts w:ascii="Source Sans Pro" w:hAnsi="Source Sans Pro"/>
          <w:sz w:val="20"/>
          <w:szCs w:val="20"/>
        </w:rPr>
        <w:t xml:space="preserve"> Field Technician for Phase I survey of several parcels of Kitstche National Forest near Minden, LA in preparation for scheduled controlled burns. Malory Moore, Field Director, Cultural Resource Analysts, Shreveport Office. September-October 2021.</w:t>
      </w:r>
    </w:p>
    <w:p w14:paraId="7D845E9A"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 xml:space="preserve"> Graceland 2 Solar Farm, Shelby County, Tennessee.</w:t>
      </w:r>
      <w:r w:rsidRPr="00234476">
        <w:rPr>
          <w:rFonts w:ascii="Source Sans Pro" w:hAnsi="Source Sans Pro"/>
          <w:sz w:val="20"/>
          <w:szCs w:val="20"/>
        </w:rPr>
        <w:t xml:space="preserve"> Field Technician for Phase I Survey of 800+ acres of agricultural field with 50+ archaic, woodland, and historic field sites recorded. Jason Ross, supervisor, Cultural Resource Analysts, Inc, Tennessee Office. May-August 2021. </w:t>
      </w:r>
    </w:p>
    <w:p w14:paraId="06230EF1" w14:textId="001D4247"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Southwestern Power Administration Transmission Line, Numerous Counties, Missouri.</w:t>
      </w:r>
      <w:r w:rsidRPr="00234476">
        <w:rPr>
          <w:rFonts w:ascii="Source Sans Pro" w:hAnsi="Source Sans Pro"/>
          <w:sz w:val="20"/>
          <w:szCs w:val="20"/>
        </w:rPr>
        <w:t xml:space="preserve"> Field Technician on Phase I Survery of large section of transmission line crossing southern Missouri. Caitlyn Lobl, Principal Investigator, American Resources Group, LLC. April-May 2021.</w:t>
      </w:r>
    </w:p>
    <w:p w14:paraId="61A5B274" w14:textId="77777777"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Lower Mud Levee, Cabel County, West Virginia.</w:t>
      </w:r>
      <w:r w:rsidRPr="00234476">
        <w:rPr>
          <w:rFonts w:ascii="Source Sans Pro" w:hAnsi="Source Sans Pro"/>
          <w:sz w:val="20"/>
          <w:szCs w:val="20"/>
        </w:rPr>
        <w:t xml:space="preserve"> Field Technician on Phase II testing of Prehistoric Period sites along the Lower Mud River for future levee development. Michael Young supervisor, Cultural Resource Analysts, Inc. Hurricane Office. March - April 2021. </w:t>
      </w:r>
    </w:p>
    <w:p w14:paraId="76988C09" w14:textId="77777777" w:rsidR="00E66804"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Houston Levee Road, Shelby County, Tennessee.</w:t>
      </w:r>
      <w:r w:rsidRPr="00234476">
        <w:rPr>
          <w:rFonts w:ascii="Source Sans Pro" w:hAnsi="Source Sans Pro"/>
          <w:sz w:val="20"/>
          <w:szCs w:val="20"/>
        </w:rPr>
        <w:t xml:space="preserve"> Field Technician on Phase I survey of proposed road and right-of-way expansion. Guy G Weaver supervisor, Weaver and Associates, LLC. March 2015. </w:t>
      </w:r>
    </w:p>
    <w:p w14:paraId="3E8833BB" w14:textId="77777777" w:rsidR="00E66804"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Slaton-Haywood Site, Hanson, Hopkins County, Kentucky.</w:t>
      </w:r>
      <w:r w:rsidRPr="00234476">
        <w:rPr>
          <w:rFonts w:ascii="Source Sans Pro" w:hAnsi="Source Sans Pro"/>
          <w:sz w:val="20"/>
          <w:szCs w:val="20"/>
        </w:rPr>
        <w:t xml:space="preserve"> Field Technician and Coauthor of Phase I survey and Phase II testing of a nineteenth century farmstead. Guy G Weaver supervisor, Weaver and Associates, LLC. July, November 2014.</w:t>
      </w:r>
    </w:p>
    <w:p w14:paraId="3AAC6E85" w14:textId="77777777" w:rsidR="00E66804"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LaVergne, Rutherford County, Tennessee.</w:t>
      </w:r>
      <w:r w:rsidRPr="00234476">
        <w:rPr>
          <w:rFonts w:ascii="Source Sans Pro" w:hAnsi="Source Sans Pro"/>
          <w:sz w:val="20"/>
          <w:szCs w:val="20"/>
        </w:rPr>
        <w:t xml:space="preserve"> Field Technician on Phase I survey of a proposed commercial Development. Guy G Weaver supervisor, Weaver and Associates, LLC. October 2014. </w:t>
      </w:r>
    </w:p>
    <w:p w14:paraId="77F2A67C" w14:textId="0A35528C"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Cullen Lane Cemetery, Madison County, Tennessee.</w:t>
      </w:r>
      <w:r w:rsidRPr="00234476">
        <w:rPr>
          <w:rFonts w:ascii="Source Sans Pro" w:hAnsi="Source Sans Pro"/>
          <w:sz w:val="20"/>
          <w:szCs w:val="20"/>
        </w:rPr>
        <w:t xml:space="preserve"> Field Technician on the removal and reinternment of a mid-ninetieth century slave cemetery. Guy G Weaver supervisor, Weaver and Associates, LLC. October 2013.</w:t>
      </w:r>
    </w:p>
    <w:p w14:paraId="203AF91F" w14:textId="77777777" w:rsidR="001F7D97" w:rsidRPr="00234476" w:rsidRDefault="001F7D97" w:rsidP="00064D2A">
      <w:pPr>
        <w:spacing w:after="120" w:line="240" w:lineRule="auto"/>
        <w:rPr>
          <w:rFonts w:ascii="Source Sans Pro" w:hAnsi="Source Sans Pro"/>
          <w:b/>
          <w:bCs/>
          <w:sz w:val="20"/>
          <w:szCs w:val="20"/>
        </w:rPr>
      </w:pPr>
      <w:r w:rsidRPr="00234476">
        <w:rPr>
          <w:rFonts w:ascii="Source Sans Pro" w:hAnsi="Source Sans Pro"/>
          <w:b/>
          <w:bCs/>
          <w:sz w:val="20"/>
          <w:szCs w:val="20"/>
        </w:rPr>
        <w:t>Crawfordsville Sewer Extension, Critterden County, Arkansas.</w:t>
      </w:r>
      <w:r w:rsidRPr="00234476">
        <w:rPr>
          <w:rFonts w:ascii="Source Sans Pro" w:hAnsi="Source Sans Pro"/>
          <w:sz w:val="20"/>
          <w:szCs w:val="20"/>
        </w:rPr>
        <w:t xml:space="preserve"> Field Technician and coauthor of report on Phase I testing for proposed sewer extension, including several early twentieth century tenant shacks and Mississippian period sites. Guy G Weaver supervisor, Weaver and Associates, LLC. July – August 2013</w:t>
      </w:r>
      <w:r w:rsidRPr="00234476">
        <w:rPr>
          <w:rFonts w:ascii="Source Sans Pro" w:hAnsi="Source Sans Pro"/>
          <w:b/>
          <w:bCs/>
          <w:sz w:val="20"/>
          <w:szCs w:val="20"/>
        </w:rPr>
        <w:t xml:space="preserve">. </w:t>
      </w:r>
    </w:p>
    <w:p w14:paraId="25AACDC7" w14:textId="77777777"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 xml:space="preserve">Swinnea Road, Southhaven, DeSoto County, Mississippi. </w:t>
      </w:r>
      <w:r w:rsidRPr="00234476">
        <w:rPr>
          <w:rFonts w:ascii="Source Sans Pro" w:hAnsi="Source Sans Pro"/>
          <w:sz w:val="20"/>
          <w:szCs w:val="20"/>
        </w:rPr>
        <w:t>Field Technician and Coauthor of Phase I testing and report of proposed road and right-of-way expansion. Guy G Weaver supervisor, Weaver and Associates LLC. July 2013.</w:t>
      </w:r>
    </w:p>
    <w:p w14:paraId="6A4CEC09" w14:textId="77777777" w:rsidR="001F7D97"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Black River Bridge, Lawrence County, Arkansas.</w:t>
      </w:r>
      <w:r w:rsidRPr="00234476">
        <w:rPr>
          <w:rFonts w:ascii="Source Sans Pro" w:hAnsi="Source Sans Pro"/>
          <w:sz w:val="20"/>
          <w:szCs w:val="20"/>
        </w:rPr>
        <w:t xml:space="preserve"> Field Technician and Coauthor of Phase I survey for bridge construction. Guy G. Weaver supervisor, Weaver and Associates, LLC. May2013.</w:t>
      </w:r>
    </w:p>
    <w:p w14:paraId="4063BAB8" w14:textId="77777777" w:rsidR="00E66804"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lastRenderedPageBreak/>
        <w:t>Callender Court, Sumner County, Tennessee.</w:t>
      </w:r>
      <w:r w:rsidRPr="00234476">
        <w:rPr>
          <w:rFonts w:ascii="Source Sans Pro" w:hAnsi="Source Sans Pro"/>
          <w:sz w:val="20"/>
          <w:szCs w:val="20"/>
        </w:rPr>
        <w:t xml:space="preserve"> Field technician during Phase II testing at a late-eighteenth to mid-twentieth century farmstead (site 40SU250), historic cemetery, and prehistoric habitation site (40SU251). Guy G. Weaver supervisor, Weaver and Associates, LLC. December2009.</w:t>
      </w:r>
    </w:p>
    <w:p w14:paraId="5010DFE3" w14:textId="443856B8"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Fort Pickering (site 40SY709), Memphis, Tennessee.</w:t>
      </w:r>
      <w:r w:rsidRPr="00234476">
        <w:rPr>
          <w:rFonts w:ascii="Source Sans Pro" w:hAnsi="Source Sans Pro"/>
          <w:sz w:val="20"/>
          <w:szCs w:val="20"/>
        </w:rPr>
        <w:t xml:space="preserve"> Field technician for the Phase I</w:t>
      </w:r>
      <w:r w:rsidR="001034BC" w:rsidRPr="00234476">
        <w:rPr>
          <w:rFonts w:ascii="Source Sans Pro" w:hAnsi="Source Sans Pro"/>
          <w:sz w:val="20"/>
          <w:szCs w:val="20"/>
        </w:rPr>
        <w:t>I</w:t>
      </w:r>
      <w:r w:rsidRPr="00234476">
        <w:rPr>
          <w:rFonts w:ascii="Source Sans Pro" w:hAnsi="Source Sans Pro"/>
          <w:sz w:val="20"/>
          <w:szCs w:val="20"/>
        </w:rPr>
        <w:t xml:space="preserve">I </w:t>
      </w:r>
      <w:r w:rsidR="001034BC" w:rsidRPr="00234476">
        <w:rPr>
          <w:rFonts w:ascii="Source Sans Pro" w:hAnsi="Source Sans Pro"/>
          <w:sz w:val="20"/>
          <w:szCs w:val="20"/>
        </w:rPr>
        <w:t>excavations</w:t>
      </w:r>
      <w:r w:rsidRPr="00234476">
        <w:rPr>
          <w:rFonts w:ascii="Source Sans Pro" w:hAnsi="Source Sans Pro"/>
          <w:sz w:val="20"/>
          <w:szCs w:val="20"/>
        </w:rPr>
        <w:t xml:space="preserve"> at a </w:t>
      </w:r>
      <w:r w:rsidR="001034BC" w:rsidRPr="00234476">
        <w:rPr>
          <w:rFonts w:ascii="Source Sans Pro" w:hAnsi="Source Sans Pro"/>
          <w:sz w:val="20"/>
          <w:szCs w:val="20"/>
        </w:rPr>
        <w:t>Union Fort in Memphis TN</w:t>
      </w:r>
      <w:r w:rsidRPr="00234476">
        <w:rPr>
          <w:rFonts w:ascii="Source Sans Pro" w:hAnsi="Source Sans Pro"/>
          <w:sz w:val="20"/>
          <w:szCs w:val="20"/>
        </w:rPr>
        <w:t>. Guy G. Weaver supervisor, Weaver and Associates, LLC. June-July 2009.</w:t>
      </w:r>
    </w:p>
    <w:p w14:paraId="722A4614"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Holcombe II site (40FY281), Ames Plantation, Fayette County, Tennessee.</w:t>
      </w:r>
      <w:r w:rsidRPr="00234476">
        <w:rPr>
          <w:rFonts w:ascii="Source Sans Pro" w:hAnsi="Source Sans Pro"/>
          <w:sz w:val="20"/>
          <w:szCs w:val="20"/>
        </w:rPr>
        <w:t xml:space="preserve"> Field Assistant for field school at an antebellum plantation house. Milton Moreland, supervisor, Rhodes College. May-June 2009.</w:t>
      </w:r>
    </w:p>
    <w:p w14:paraId="6E64E6F1"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Interstate 69 Survey, West Tennessee.</w:t>
      </w:r>
      <w:r w:rsidRPr="00234476">
        <w:rPr>
          <w:rFonts w:ascii="Source Sans Pro" w:hAnsi="Source Sans Pro"/>
          <w:sz w:val="20"/>
          <w:szCs w:val="20"/>
        </w:rPr>
        <w:t xml:space="preserve"> Field technician for a multiple staged Phase I highway survey. Warren Oster, Jeremy Palmer and Anna Lunn supervisor, Weaver and Associates, LLC. May 2009 and June 2007.</w:t>
      </w:r>
    </w:p>
    <w:p w14:paraId="0BE59666"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Williams Cemetery, Germantown, Tennessee.</w:t>
      </w:r>
      <w:r w:rsidRPr="00234476">
        <w:rPr>
          <w:rFonts w:ascii="Source Sans Pro" w:hAnsi="Source Sans Pro"/>
          <w:sz w:val="20"/>
          <w:szCs w:val="20"/>
        </w:rPr>
        <w:t xml:space="preserve"> Field technician for an historical cemetery relocation. Guy G. Weaver supervisor, Weaver and Associates, LLC. July 2008. </w:t>
      </w:r>
    </w:p>
    <w:p w14:paraId="360D8EEC"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Interstate 69 Survey, West Tennessee.</w:t>
      </w:r>
      <w:r w:rsidRPr="00234476">
        <w:rPr>
          <w:rFonts w:ascii="Source Sans Pro" w:hAnsi="Source Sans Pro"/>
          <w:sz w:val="20"/>
          <w:szCs w:val="20"/>
        </w:rPr>
        <w:t xml:space="preserve"> Field technician for a multiple staged Phase I highway survey. Jeremy Blazier supervisor, Weaver and Associates, LLC. July 2008. Ames Mounds and </w:t>
      </w:r>
      <w:r w:rsidRPr="00234476">
        <w:rPr>
          <w:rFonts w:ascii="Source Sans Pro" w:hAnsi="Source Sans Pro"/>
          <w:b/>
          <w:bCs/>
          <w:sz w:val="20"/>
          <w:szCs w:val="20"/>
        </w:rPr>
        <w:t>Holcombe II Site (40FY281), Ames Plantation, Fayette County, Tennessee.</w:t>
      </w:r>
      <w:r w:rsidRPr="00234476">
        <w:rPr>
          <w:rFonts w:ascii="Source Sans Pro" w:hAnsi="Source Sans Pro"/>
          <w:sz w:val="20"/>
          <w:szCs w:val="20"/>
        </w:rPr>
        <w:t xml:space="preserve"> Volunteer excavator at an early Mississippian mound center and antebellum plantation house. Milton Moreland, Rhodes College and Andrew Mickleson, University of Memphis, supervisors. May-June 2008.</w:t>
      </w:r>
    </w:p>
    <w:p w14:paraId="6EC055FB" w14:textId="677D55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Tel Dan, Kiryat Shemona, Israel</w:t>
      </w:r>
      <w:r w:rsidR="001034BC" w:rsidRPr="00234476">
        <w:rPr>
          <w:rFonts w:ascii="Source Sans Pro" w:hAnsi="Source Sans Pro"/>
          <w:b/>
          <w:bCs/>
          <w:sz w:val="20"/>
          <w:szCs w:val="20"/>
        </w:rPr>
        <w:t>/Palestine</w:t>
      </w:r>
      <w:r w:rsidRPr="00234476">
        <w:rPr>
          <w:rFonts w:ascii="Source Sans Pro" w:hAnsi="Source Sans Pro"/>
          <w:b/>
          <w:bCs/>
          <w:sz w:val="20"/>
          <w:szCs w:val="20"/>
        </w:rPr>
        <w:t>.</w:t>
      </w:r>
      <w:r w:rsidRPr="00234476">
        <w:rPr>
          <w:rFonts w:ascii="Source Sans Pro" w:hAnsi="Source Sans Pro"/>
          <w:sz w:val="20"/>
          <w:szCs w:val="20"/>
        </w:rPr>
        <w:t xml:space="preserve"> Volunteer field and laboratory technician at a Bronze Age to Roman period site. David Ilan supervisor, Hebrew Union College. July 2008.</w:t>
      </w:r>
    </w:p>
    <w:p w14:paraId="6C4B786F"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State Route 13 Testing, Perry County, Tennessee.</w:t>
      </w:r>
      <w:r w:rsidRPr="00234476">
        <w:rPr>
          <w:rFonts w:ascii="Source Sans Pro" w:hAnsi="Source Sans Pro"/>
          <w:sz w:val="20"/>
          <w:szCs w:val="20"/>
        </w:rPr>
        <w:t xml:space="preserve"> Laboratory technician for Phase II testing at three prehistoric sites on the Buffalo River. Anna Lunn supervisor, Weaver and Associates, LLC. March-April 2008.</w:t>
      </w:r>
    </w:p>
    <w:p w14:paraId="22319A23"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Tri-County Waterline Survey, Arkansas.</w:t>
      </w:r>
      <w:r w:rsidRPr="00234476">
        <w:rPr>
          <w:rFonts w:ascii="Source Sans Pro" w:hAnsi="Source Sans Pro"/>
          <w:sz w:val="20"/>
          <w:szCs w:val="20"/>
        </w:rPr>
        <w:t xml:space="preserve"> Laboratory technician for Phase I survey of multiple prehistoric and historic period sites in the Ozarks. Anna Lunn supervisor, Weaver and Associates, LLC. April 2008.</w:t>
      </w:r>
    </w:p>
    <w:p w14:paraId="6BC987FC"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State Route 11 Survey, Davidson County, Tennessee.</w:t>
      </w:r>
      <w:r w:rsidRPr="00234476">
        <w:rPr>
          <w:rFonts w:ascii="Source Sans Pro" w:hAnsi="Source Sans Pro"/>
          <w:sz w:val="20"/>
          <w:szCs w:val="20"/>
        </w:rPr>
        <w:t xml:space="preserve"> Field technician and records researcher for a Phase I survey along Nolensville Road in Nashville. Jeremy Blazier supervisor, Weaver and Associates, LLC. January 2008 and July 2007.</w:t>
      </w:r>
    </w:p>
    <w:p w14:paraId="2AA4DDEB"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State Route 15 Survey, Fayette County, Tennessee.</w:t>
      </w:r>
      <w:r w:rsidRPr="00234476">
        <w:rPr>
          <w:rFonts w:ascii="Source Sans Pro" w:hAnsi="Source Sans Pro"/>
          <w:sz w:val="20"/>
          <w:szCs w:val="20"/>
        </w:rPr>
        <w:t xml:space="preserve"> Field technician for a Phase I highway survey. Anna Lunn and Warren Oster supervisors, Weaver and Associates, LLC. July-August</w:t>
      </w:r>
      <w:r w:rsidR="001034BC" w:rsidRPr="00234476">
        <w:rPr>
          <w:rFonts w:ascii="Source Sans Pro" w:hAnsi="Source Sans Pro"/>
          <w:sz w:val="20"/>
          <w:szCs w:val="20"/>
        </w:rPr>
        <w:t xml:space="preserve"> 2</w:t>
      </w:r>
      <w:r w:rsidRPr="00234476">
        <w:rPr>
          <w:rFonts w:ascii="Source Sans Pro" w:hAnsi="Source Sans Pro"/>
          <w:sz w:val="20"/>
          <w:szCs w:val="20"/>
        </w:rPr>
        <w:t>007.</w:t>
      </w:r>
    </w:p>
    <w:p w14:paraId="340A7706"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Martintown Road North Survey, Desoto County, Mississippi.</w:t>
      </w:r>
      <w:r w:rsidRPr="00234476">
        <w:rPr>
          <w:rFonts w:ascii="Source Sans Pro" w:hAnsi="Source Sans Pro"/>
          <w:sz w:val="20"/>
          <w:szCs w:val="20"/>
        </w:rPr>
        <w:t xml:space="preserve"> Field technician for a Phase I survey of a development tract. Anna Lunn and Nicole Palmer supervisors, Weaver and Associates, LLC. June 2007.</w:t>
      </w:r>
    </w:p>
    <w:p w14:paraId="18E771F7"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Aquaeter Durtro Place Survey, Shelby County, Tennessee.</w:t>
      </w:r>
      <w:r w:rsidRPr="00234476">
        <w:rPr>
          <w:rFonts w:ascii="Source Sans Pro" w:hAnsi="Source Sans Pro"/>
          <w:sz w:val="20"/>
          <w:szCs w:val="20"/>
        </w:rPr>
        <w:t xml:space="preserve"> Field technician for a cell tower survey and balloon test. Bryan Stetzer supervisor, Weaver and Associates, LLC. June 2007.</w:t>
      </w:r>
    </w:p>
    <w:p w14:paraId="5779B199"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Wayne Furnace, Wayne County, Tennessee.</w:t>
      </w:r>
      <w:r w:rsidRPr="00234476">
        <w:rPr>
          <w:rFonts w:ascii="Source Sans Pro" w:hAnsi="Source Sans Pro"/>
          <w:sz w:val="20"/>
          <w:szCs w:val="20"/>
        </w:rPr>
        <w:t xml:space="preserve"> Field and laboratory technician for Phase II testing and Phase III data recovery of a nineteenth century iron furnace. Guy G. Weaver and Bryan Stetzer supervisors, Weaver and Associates, LLC. June 2008, June 2006 and July 2004.</w:t>
      </w:r>
    </w:p>
    <w:p w14:paraId="6B961396" w14:textId="5D2A11C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Camp 8 Survey, Eleven Point Ranger Station, Mark Twain National Forest, Missouri.</w:t>
      </w:r>
      <w:r w:rsidRPr="00234476">
        <w:rPr>
          <w:rFonts w:ascii="Source Sans Pro" w:hAnsi="Source Sans Pro"/>
          <w:sz w:val="20"/>
          <w:szCs w:val="20"/>
        </w:rPr>
        <w:t xml:space="preserve"> Field technician for a survey of National Forest tracts. Warren Oster and Jeremy Blazier supervisors, Weaver and Associates, LLC. January 2007.</w:t>
      </w:r>
    </w:p>
    <w:p w14:paraId="2D4D780D"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Kaintuck Survey, Houston-Raleigh Ranger Station, Mark Twain National Forest, Missouri.</w:t>
      </w:r>
      <w:r w:rsidRPr="00234476">
        <w:rPr>
          <w:rFonts w:ascii="Source Sans Pro" w:hAnsi="Source Sans Pro"/>
          <w:sz w:val="20"/>
          <w:szCs w:val="20"/>
        </w:rPr>
        <w:t xml:space="preserve"> Field technician for a survey of National Forest tracts. Warren Oster and Jeremy Blazier supervisors, Weaver and Associates, LLC. January 2007.</w:t>
      </w:r>
    </w:p>
    <w:p w14:paraId="45B548B5"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Hill Site Testing, Columbia, Tennessee.</w:t>
      </w:r>
      <w:r w:rsidRPr="00234476">
        <w:rPr>
          <w:rFonts w:ascii="Source Sans Pro" w:hAnsi="Source Sans Pro"/>
          <w:sz w:val="20"/>
          <w:szCs w:val="20"/>
        </w:rPr>
        <w:t xml:space="preserve"> Laboratory technician for Phase II testing of a Middle Woodland site. Bryan Stetzer supervisors, Weaver and Associates, LLC. July 2006. </w:t>
      </w:r>
    </w:p>
    <w:p w14:paraId="2932B212"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lastRenderedPageBreak/>
        <w:t>Mack Hatcher Cemetery Survey, Williamson County, Tennessee.</w:t>
      </w:r>
      <w:r w:rsidRPr="00234476">
        <w:rPr>
          <w:rFonts w:ascii="Source Sans Pro" w:hAnsi="Source Sans Pro"/>
          <w:sz w:val="20"/>
          <w:szCs w:val="20"/>
        </w:rPr>
        <w:t xml:space="preserve"> Field technician for a historic cemetery assessment and geophysical survey. Guy G. Weaver supervisor, Weaver and Associates, LLC. July 2006.</w:t>
      </w:r>
    </w:p>
    <w:p w14:paraId="7FB10F46"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Rock Creek Testing, Cassville Ranger District, Mark Twain National Forest, Missouri.</w:t>
      </w:r>
      <w:r w:rsidRPr="00234476">
        <w:rPr>
          <w:rFonts w:ascii="Source Sans Pro" w:hAnsi="Source Sans Pro"/>
          <w:sz w:val="20"/>
          <w:szCs w:val="20"/>
        </w:rPr>
        <w:t xml:space="preserve"> Laboratory technician for a survey of National Forest tracts. Bryan Stetzer supervisor, Weaver and Associates, LLC. July 2006.</w:t>
      </w:r>
    </w:p>
    <w:p w14:paraId="4B0B8946"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Northcross Cemetery, Shelby County, Tennessee.</w:t>
      </w:r>
      <w:r w:rsidRPr="00234476">
        <w:rPr>
          <w:rFonts w:ascii="Source Sans Pro" w:hAnsi="Source Sans Pro"/>
          <w:sz w:val="20"/>
          <w:szCs w:val="20"/>
        </w:rPr>
        <w:t xml:space="preserve"> Field technician for a cemetery relocation. Guy Weaver supervisor, Weaver and Associates, LLC. July 2006.</w:t>
      </w:r>
    </w:p>
    <w:p w14:paraId="0E53AFE6"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Palmer Survey, Pedosi-Frederick Ranger Station, Mark Twain National Forest, Missouri.</w:t>
      </w:r>
      <w:r w:rsidRPr="00234476">
        <w:rPr>
          <w:rFonts w:ascii="Source Sans Pro" w:hAnsi="Source Sans Pro"/>
          <w:sz w:val="20"/>
          <w:szCs w:val="20"/>
        </w:rPr>
        <w:t xml:space="preserve"> Laboratory technician for a survey of National Forest tracts. Bryan Stetzer supervisor, Weaver and Associates, LLC. March and June 2006. </w:t>
      </w:r>
    </w:p>
    <w:p w14:paraId="45F87A8A" w14:textId="77777777"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Wolf River Boulevard Survey, Shelby County, Tennessee.</w:t>
      </w:r>
      <w:r w:rsidRPr="00234476">
        <w:rPr>
          <w:rFonts w:ascii="Source Sans Pro" w:hAnsi="Source Sans Pro"/>
          <w:sz w:val="20"/>
          <w:szCs w:val="20"/>
        </w:rPr>
        <w:t xml:space="preserve"> Laboratory technician for a highway survey. Bryan Stetzer supervisor, Weaver and Associates, LLC. June 2006.</w:t>
      </w:r>
    </w:p>
    <w:p w14:paraId="7245F036" w14:textId="4529FED4" w:rsidR="001034BC"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Carlson Crosstown Survey, Rock Island County, Illinois.</w:t>
      </w:r>
      <w:r w:rsidRPr="00234476">
        <w:rPr>
          <w:rFonts w:ascii="Source Sans Pro" w:hAnsi="Source Sans Pro"/>
          <w:sz w:val="20"/>
          <w:szCs w:val="20"/>
        </w:rPr>
        <w:t xml:space="preserve"> Laboratory technician for </w:t>
      </w:r>
      <w:r w:rsidR="00DA667C" w:rsidRPr="00234476">
        <w:rPr>
          <w:rFonts w:ascii="Source Sans Pro" w:hAnsi="Source Sans Pro"/>
          <w:sz w:val="20"/>
          <w:szCs w:val="20"/>
        </w:rPr>
        <w:t>commercial</w:t>
      </w:r>
      <w:r w:rsidRPr="00234476">
        <w:rPr>
          <w:rFonts w:ascii="Source Sans Pro" w:hAnsi="Source Sans Pro"/>
          <w:sz w:val="20"/>
          <w:szCs w:val="20"/>
        </w:rPr>
        <w:t xml:space="preserve"> development in Silvis, Illinois. Bryan Stetzer supervisor, Weaver and Associates,LLC. March and June 2006.</w:t>
      </w:r>
    </w:p>
    <w:p w14:paraId="07C57409" w14:textId="5B0F3A8C" w:rsidR="008B51AE" w:rsidRPr="00234476" w:rsidRDefault="001F7D97" w:rsidP="00064D2A">
      <w:pPr>
        <w:spacing w:after="120" w:line="240" w:lineRule="auto"/>
        <w:rPr>
          <w:rFonts w:ascii="Source Sans Pro" w:hAnsi="Source Sans Pro"/>
          <w:sz w:val="20"/>
          <w:szCs w:val="20"/>
        </w:rPr>
      </w:pPr>
      <w:r w:rsidRPr="00234476">
        <w:rPr>
          <w:rFonts w:ascii="Source Sans Pro" w:hAnsi="Source Sans Pro"/>
          <w:b/>
          <w:bCs/>
          <w:sz w:val="20"/>
          <w:szCs w:val="20"/>
        </w:rPr>
        <w:t>Various Cell Tower Surveys, Tennessee and Mississippi.</w:t>
      </w:r>
      <w:r w:rsidRPr="00234476">
        <w:rPr>
          <w:rFonts w:ascii="Source Sans Pro" w:hAnsi="Source Sans Pro"/>
          <w:sz w:val="20"/>
          <w:szCs w:val="20"/>
        </w:rPr>
        <w:t xml:space="preserve"> Laboratory technician for a number of cell tower surveys. Bryan Stetzer supervisor, Weaver and Associates, LLC. March 2006</w:t>
      </w:r>
    </w:p>
    <w:sectPr w:rsidR="008B51AE" w:rsidRPr="00234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5B45"/>
    <w:multiLevelType w:val="hybridMultilevel"/>
    <w:tmpl w:val="5D0E4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D0768"/>
    <w:multiLevelType w:val="hybridMultilevel"/>
    <w:tmpl w:val="7D8E5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F7D1C"/>
    <w:multiLevelType w:val="hybridMultilevel"/>
    <w:tmpl w:val="2BA24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AA77CA"/>
    <w:multiLevelType w:val="hybridMultilevel"/>
    <w:tmpl w:val="BB42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DC4D80"/>
    <w:multiLevelType w:val="hybridMultilevel"/>
    <w:tmpl w:val="D0029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F0BD0"/>
    <w:multiLevelType w:val="hybridMultilevel"/>
    <w:tmpl w:val="C4AA3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BAA5C33"/>
    <w:multiLevelType w:val="hybridMultilevel"/>
    <w:tmpl w:val="3FEE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841919">
    <w:abstractNumId w:val="3"/>
  </w:num>
  <w:num w:numId="2" w16cid:durableId="2122263862">
    <w:abstractNumId w:val="4"/>
  </w:num>
  <w:num w:numId="3" w16cid:durableId="1858232489">
    <w:abstractNumId w:val="2"/>
  </w:num>
  <w:num w:numId="4" w16cid:durableId="1740208178">
    <w:abstractNumId w:val="6"/>
  </w:num>
  <w:num w:numId="5" w16cid:durableId="1543055549">
    <w:abstractNumId w:val="0"/>
  </w:num>
  <w:num w:numId="6" w16cid:durableId="625738503">
    <w:abstractNumId w:val="5"/>
  </w:num>
  <w:num w:numId="7" w16cid:durableId="1227033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97"/>
    <w:rsid w:val="00027977"/>
    <w:rsid w:val="00064D2A"/>
    <w:rsid w:val="000C5EE2"/>
    <w:rsid w:val="000D41CE"/>
    <w:rsid w:val="001034BC"/>
    <w:rsid w:val="001035D4"/>
    <w:rsid w:val="00133E42"/>
    <w:rsid w:val="001A03E9"/>
    <w:rsid w:val="001D4337"/>
    <w:rsid w:val="001F7D97"/>
    <w:rsid w:val="0020077B"/>
    <w:rsid w:val="00234476"/>
    <w:rsid w:val="0028600B"/>
    <w:rsid w:val="002B1345"/>
    <w:rsid w:val="002D3AB0"/>
    <w:rsid w:val="002E6966"/>
    <w:rsid w:val="0033330E"/>
    <w:rsid w:val="003517E6"/>
    <w:rsid w:val="00363DF2"/>
    <w:rsid w:val="003B049C"/>
    <w:rsid w:val="003B3DE7"/>
    <w:rsid w:val="003E0390"/>
    <w:rsid w:val="003E5AE4"/>
    <w:rsid w:val="004B7535"/>
    <w:rsid w:val="004D65CE"/>
    <w:rsid w:val="004F3CAC"/>
    <w:rsid w:val="00511535"/>
    <w:rsid w:val="00566D44"/>
    <w:rsid w:val="00584519"/>
    <w:rsid w:val="005A23C2"/>
    <w:rsid w:val="005B01D2"/>
    <w:rsid w:val="005C10DD"/>
    <w:rsid w:val="005F5C95"/>
    <w:rsid w:val="0060215A"/>
    <w:rsid w:val="0060499F"/>
    <w:rsid w:val="00611B7B"/>
    <w:rsid w:val="006231F2"/>
    <w:rsid w:val="006413B9"/>
    <w:rsid w:val="00674912"/>
    <w:rsid w:val="006A54DF"/>
    <w:rsid w:val="007121AD"/>
    <w:rsid w:val="007868FB"/>
    <w:rsid w:val="007A376C"/>
    <w:rsid w:val="00820D76"/>
    <w:rsid w:val="00840E9E"/>
    <w:rsid w:val="008B51AE"/>
    <w:rsid w:val="008F6BB3"/>
    <w:rsid w:val="00905FA6"/>
    <w:rsid w:val="009161A5"/>
    <w:rsid w:val="00961D3F"/>
    <w:rsid w:val="00965605"/>
    <w:rsid w:val="00973846"/>
    <w:rsid w:val="009A6E44"/>
    <w:rsid w:val="009C0775"/>
    <w:rsid w:val="009D4F96"/>
    <w:rsid w:val="009E187A"/>
    <w:rsid w:val="00A0058F"/>
    <w:rsid w:val="00A25E1A"/>
    <w:rsid w:val="00A3475A"/>
    <w:rsid w:val="00A4619A"/>
    <w:rsid w:val="00A46EFC"/>
    <w:rsid w:val="00A518F3"/>
    <w:rsid w:val="00A70AFC"/>
    <w:rsid w:val="00AB6C4F"/>
    <w:rsid w:val="00B20C6A"/>
    <w:rsid w:val="00B70170"/>
    <w:rsid w:val="00BB4E85"/>
    <w:rsid w:val="00BC4DD7"/>
    <w:rsid w:val="00BF320C"/>
    <w:rsid w:val="00C07995"/>
    <w:rsid w:val="00C11F7D"/>
    <w:rsid w:val="00C120E2"/>
    <w:rsid w:val="00C70763"/>
    <w:rsid w:val="00C729C3"/>
    <w:rsid w:val="00CB4DB1"/>
    <w:rsid w:val="00CC39BA"/>
    <w:rsid w:val="00CD0E99"/>
    <w:rsid w:val="00D00F33"/>
    <w:rsid w:val="00D849BA"/>
    <w:rsid w:val="00D87229"/>
    <w:rsid w:val="00DA667C"/>
    <w:rsid w:val="00DB3FD5"/>
    <w:rsid w:val="00DD6DB9"/>
    <w:rsid w:val="00DE0F98"/>
    <w:rsid w:val="00E43A78"/>
    <w:rsid w:val="00E66804"/>
    <w:rsid w:val="00E81846"/>
    <w:rsid w:val="00E87961"/>
    <w:rsid w:val="00ED0966"/>
    <w:rsid w:val="00F044A9"/>
    <w:rsid w:val="00F278DE"/>
    <w:rsid w:val="00F72D67"/>
    <w:rsid w:val="00F82FB8"/>
    <w:rsid w:val="00FE0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44A29"/>
  <w15:chartTrackingRefBased/>
  <w15:docId w15:val="{2C801927-4AA0-4EAE-8AC1-000A6973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605"/>
  </w:style>
  <w:style w:type="paragraph" w:styleId="Heading1">
    <w:name w:val="heading 1"/>
    <w:basedOn w:val="Normal"/>
    <w:next w:val="Normal"/>
    <w:link w:val="Heading1Char"/>
    <w:uiPriority w:val="9"/>
    <w:qFormat/>
    <w:rsid w:val="009656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6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6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6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6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6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6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6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6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6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6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6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6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6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6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6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6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605"/>
    <w:rPr>
      <w:rFonts w:eastAsiaTheme="majorEastAsia" w:cstheme="majorBidi"/>
      <w:color w:val="272727" w:themeColor="text1" w:themeTint="D8"/>
    </w:rPr>
  </w:style>
  <w:style w:type="paragraph" w:styleId="Title">
    <w:name w:val="Title"/>
    <w:basedOn w:val="Normal"/>
    <w:next w:val="Normal"/>
    <w:link w:val="TitleChar"/>
    <w:uiPriority w:val="10"/>
    <w:qFormat/>
    <w:rsid w:val="009656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6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6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6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605"/>
    <w:pPr>
      <w:spacing w:before="160"/>
      <w:jc w:val="center"/>
    </w:pPr>
    <w:rPr>
      <w:i/>
      <w:iCs/>
      <w:color w:val="404040" w:themeColor="text1" w:themeTint="BF"/>
    </w:rPr>
  </w:style>
  <w:style w:type="character" w:customStyle="1" w:styleId="QuoteChar">
    <w:name w:val="Quote Char"/>
    <w:basedOn w:val="DefaultParagraphFont"/>
    <w:link w:val="Quote"/>
    <w:uiPriority w:val="29"/>
    <w:rsid w:val="00965605"/>
    <w:rPr>
      <w:i/>
      <w:iCs/>
      <w:color w:val="404040" w:themeColor="text1" w:themeTint="BF"/>
    </w:rPr>
  </w:style>
  <w:style w:type="paragraph" w:styleId="ListParagraph">
    <w:name w:val="List Paragraph"/>
    <w:basedOn w:val="Normal"/>
    <w:uiPriority w:val="34"/>
    <w:qFormat/>
    <w:rsid w:val="001F7D97"/>
    <w:pPr>
      <w:ind w:left="720"/>
      <w:contextualSpacing/>
    </w:pPr>
  </w:style>
  <w:style w:type="character" w:styleId="IntenseEmphasis">
    <w:name w:val="Intense Emphasis"/>
    <w:basedOn w:val="DefaultParagraphFont"/>
    <w:uiPriority w:val="21"/>
    <w:qFormat/>
    <w:rsid w:val="00965605"/>
    <w:rPr>
      <w:i/>
      <w:iCs/>
      <w:color w:val="0F4761" w:themeColor="accent1" w:themeShade="BF"/>
    </w:rPr>
  </w:style>
  <w:style w:type="paragraph" w:styleId="IntenseQuote">
    <w:name w:val="Intense Quote"/>
    <w:basedOn w:val="Normal"/>
    <w:next w:val="Normal"/>
    <w:link w:val="IntenseQuoteChar"/>
    <w:uiPriority w:val="30"/>
    <w:qFormat/>
    <w:rsid w:val="009656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605"/>
    <w:rPr>
      <w:i/>
      <w:iCs/>
      <w:color w:val="0F4761" w:themeColor="accent1" w:themeShade="BF"/>
    </w:rPr>
  </w:style>
  <w:style w:type="character" w:styleId="IntenseReference">
    <w:name w:val="Intense Reference"/>
    <w:basedOn w:val="DefaultParagraphFont"/>
    <w:uiPriority w:val="32"/>
    <w:qFormat/>
    <w:rsid w:val="00965605"/>
    <w:rPr>
      <w:b/>
      <w:bCs/>
      <w:smallCaps/>
      <w:color w:val="0F4761" w:themeColor="accent1" w:themeShade="BF"/>
      <w:spacing w:val="5"/>
    </w:rPr>
  </w:style>
  <w:style w:type="character" w:customStyle="1" w:styleId="badword">
    <w:name w:val="badword"/>
    <w:basedOn w:val="DefaultParagraphFont"/>
    <w:rsid w:val="0028600B"/>
  </w:style>
  <w:style w:type="paragraph" w:styleId="Caption">
    <w:name w:val="caption"/>
    <w:basedOn w:val="Normal"/>
    <w:next w:val="Normal"/>
    <w:uiPriority w:val="35"/>
    <w:semiHidden/>
    <w:unhideWhenUsed/>
    <w:qFormat/>
    <w:rsid w:val="00965605"/>
    <w:pPr>
      <w:spacing w:after="200" w:line="240" w:lineRule="auto"/>
    </w:pPr>
    <w:rPr>
      <w:i/>
      <w:iCs/>
      <w:color w:val="0E2841" w:themeColor="text2"/>
      <w:sz w:val="18"/>
      <w:szCs w:val="18"/>
    </w:rPr>
  </w:style>
  <w:style w:type="character" w:styleId="Strong">
    <w:name w:val="Strong"/>
    <w:basedOn w:val="DefaultParagraphFont"/>
    <w:uiPriority w:val="22"/>
    <w:qFormat/>
    <w:rsid w:val="00965605"/>
    <w:rPr>
      <w:b/>
      <w:bCs/>
    </w:rPr>
  </w:style>
  <w:style w:type="character" w:styleId="Emphasis">
    <w:name w:val="Emphasis"/>
    <w:basedOn w:val="DefaultParagraphFont"/>
    <w:uiPriority w:val="20"/>
    <w:qFormat/>
    <w:rsid w:val="00965605"/>
    <w:rPr>
      <w:i/>
      <w:iCs/>
    </w:rPr>
  </w:style>
  <w:style w:type="paragraph" w:styleId="NoSpacing">
    <w:name w:val="No Spacing"/>
    <w:uiPriority w:val="1"/>
    <w:qFormat/>
    <w:rsid w:val="00965605"/>
    <w:pPr>
      <w:spacing w:after="0" w:line="240" w:lineRule="auto"/>
    </w:pPr>
  </w:style>
  <w:style w:type="character" w:styleId="SubtleEmphasis">
    <w:name w:val="Subtle Emphasis"/>
    <w:basedOn w:val="DefaultParagraphFont"/>
    <w:uiPriority w:val="19"/>
    <w:qFormat/>
    <w:rsid w:val="00965605"/>
    <w:rPr>
      <w:i/>
      <w:iCs/>
      <w:color w:val="404040" w:themeColor="text1" w:themeTint="BF"/>
    </w:rPr>
  </w:style>
  <w:style w:type="character" w:styleId="SubtleReference">
    <w:name w:val="Subtle Reference"/>
    <w:basedOn w:val="DefaultParagraphFont"/>
    <w:uiPriority w:val="31"/>
    <w:qFormat/>
    <w:rsid w:val="00965605"/>
    <w:rPr>
      <w:smallCaps/>
      <w:color w:val="5A5A5A" w:themeColor="text1" w:themeTint="A5"/>
    </w:rPr>
  </w:style>
  <w:style w:type="character" w:styleId="BookTitle">
    <w:name w:val="Book Title"/>
    <w:basedOn w:val="DefaultParagraphFont"/>
    <w:uiPriority w:val="33"/>
    <w:qFormat/>
    <w:rsid w:val="00965605"/>
    <w:rPr>
      <w:b/>
      <w:bCs/>
      <w:i/>
      <w:iCs/>
      <w:spacing w:val="5"/>
    </w:rPr>
  </w:style>
  <w:style w:type="paragraph" w:styleId="TOCHeading">
    <w:name w:val="TOC Heading"/>
    <w:basedOn w:val="Heading1"/>
    <w:next w:val="Normal"/>
    <w:uiPriority w:val="39"/>
    <w:semiHidden/>
    <w:unhideWhenUsed/>
    <w:qFormat/>
    <w:rsid w:val="00965605"/>
    <w:pPr>
      <w:spacing w:before="240" w:after="0"/>
      <w:outlineLvl w:val="9"/>
    </w:pPr>
    <w:rPr>
      <w:sz w:val="32"/>
      <w:szCs w:val="32"/>
    </w:rPr>
  </w:style>
  <w:style w:type="character" w:styleId="Hyperlink">
    <w:name w:val="Hyperlink"/>
    <w:basedOn w:val="DefaultParagraphFont"/>
    <w:uiPriority w:val="99"/>
    <w:unhideWhenUsed/>
    <w:rsid w:val="00BB4E85"/>
    <w:rPr>
      <w:color w:val="467886" w:themeColor="hyperlink"/>
      <w:u w:val="single"/>
    </w:rPr>
  </w:style>
  <w:style w:type="character" w:styleId="UnresolvedMention">
    <w:name w:val="Unresolved Mention"/>
    <w:basedOn w:val="DefaultParagraphFont"/>
    <w:uiPriority w:val="99"/>
    <w:semiHidden/>
    <w:unhideWhenUsed/>
    <w:rsid w:val="00BB4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1151">
      <w:bodyDiv w:val="1"/>
      <w:marLeft w:val="0"/>
      <w:marRight w:val="0"/>
      <w:marTop w:val="0"/>
      <w:marBottom w:val="0"/>
      <w:divBdr>
        <w:top w:val="none" w:sz="0" w:space="0" w:color="auto"/>
        <w:left w:val="none" w:sz="0" w:space="0" w:color="auto"/>
        <w:bottom w:val="none" w:sz="0" w:space="0" w:color="auto"/>
        <w:right w:val="none" w:sz="0" w:space="0" w:color="auto"/>
      </w:divBdr>
      <w:divsChild>
        <w:div w:id="1045174938">
          <w:marLeft w:val="0"/>
          <w:marRight w:val="0"/>
          <w:marTop w:val="0"/>
          <w:marBottom w:val="0"/>
          <w:divBdr>
            <w:top w:val="none" w:sz="0" w:space="0" w:color="auto"/>
            <w:left w:val="none" w:sz="0" w:space="0" w:color="auto"/>
            <w:bottom w:val="none" w:sz="0" w:space="0" w:color="auto"/>
            <w:right w:val="none" w:sz="0" w:space="0" w:color="auto"/>
          </w:divBdr>
        </w:div>
        <w:div w:id="1201087239">
          <w:marLeft w:val="0"/>
          <w:marRight w:val="0"/>
          <w:marTop w:val="0"/>
          <w:marBottom w:val="0"/>
          <w:divBdr>
            <w:top w:val="none" w:sz="0" w:space="0" w:color="auto"/>
            <w:left w:val="none" w:sz="0" w:space="0" w:color="auto"/>
            <w:bottom w:val="none" w:sz="0" w:space="0" w:color="auto"/>
            <w:right w:val="none" w:sz="0" w:space="0" w:color="auto"/>
          </w:divBdr>
        </w:div>
        <w:div w:id="1519733938">
          <w:marLeft w:val="0"/>
          <w:marRight w:val="0"/>
          <w:marTop w:val="0"/>
          <w:marBottom w:val="0"/>
          <w:divBdr>
            <w:top w:val="none" w:sz="0" w:space="0" w:color="auto"/>
            <w:left w:val="none" w:sz="0" w:space="0" w:color="auto"/>
            <w:bottom w:val="none" w:sz="0" w:space="0" w:color="auto"/>
            <w:right w:val="none" w:sz="0" w:space="0" w:color="auto"/>
          </w:divBdr>
        </w:div>
        <w:div w:id="1741174937">
          <w:marLeft w:val="0"/>
          <w:marRight w:val="0"/>
          <w:marTop w:val="0"/>
          <w:marBottom w:val="0"/>
          <w:divBdr>
            <w:top w:val="none" w:sz="0" w:space="0" w:color="auto"/>
            <w:left w:val="none" w:sz="0" w:space="0" w:color="auto"/>
            <w:bottom w:val="none" w:sz="0" w:space="0" w:color="auto"/>
            <w:right w:val="none" w:sz="0" w:space="0" w:color="auto"/>
          </w:divBdr>
        </w:div>
        <w:div w:id="1896045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A1630-44D9-4C3B-B0AA-E5D69CF23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6</Pages>
  <Words>2646</Words>
  <Characters>15085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Weaver</dc:creator>
  <cp:keywords/>
  <dc:description/>
  <cp:lastModifiedBy>Jesse Weaver</cp:lastModifiedBy>
  <cp:revision>4</cp:revision>
  <dcterms:created xsi:type="dcterms:W3CDTF">2026-01-11T04:02:00Z</dcterms:created>
  <dcterms:modified xsi:type="dcterms:W3CDTF">2026-08-13T19:56:00Z</dcterms:modified>
</cp:coreProperties>
</file>