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5DF4" w14:textId="77777777" w:rsidR="00DE69DE" w:rsidRPr="00DE69DE" w:rsidRDefault="00DE69DE" w:rsidP="00DE69DE">
      <w:pPr>
        <w:spacing w:line="240" w:lineRule="auto"/>
        <w:rPr>
          <w:sz w:val="10"/>
        </w:rPr>
      </w:pPr>
    </w:p>
    <w:tbl>
      <w:tblPr>
        <w:tblStyle w:val="TableGrid"/>
        <w:tblW w:w="110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550"/>
        <w:gridCol w:w="1440"/>
      </w:tblGrid>
      <w:tr w:rsidR="00DE69DE" w:rsidRPr="00DE69DE" w14:paraId="233D8387" w14:textId="77777777" w:rsidTr="00735059">
        <w:tc>
          <w:tcPr>
            <w:tcW w:w="11070" w:type="dxa"/>
            <w:gridSpan w:val="3"/>
            <w:tcBorders>
              <w:bottom w:val="single" w:sz="4" w:space="0" w:color="auto"/>
            </w:tcBorders>
          </w:tcPr>
          <w:p w14:paraId="5A6657A7" w14:textId="3A5AF4CF" w:rsidR="00DE69DE" w:rsidRPr="0097551D" w:rsidRDefault="00F10359" w:rsidP="00735059">
            <w:pPr>
              <w:spacing w:after="0" w:line="240" w:lineRule="auto"/>
              <w:rPr>
                <w:rFonts w:ascii="Times New Roman" w:hAnsi="Times New Roman"/>
                <w:b/>
                <w:bCs/>
                <w:iCs/>
                <w:sz w:val="28"/>
                <w:szCs w:val="28"/>
              </w:rPr>
            </w:pPr>
            <w:r w:rsidRPr="0097551D">
              <w:rPr>
                <w:rFonts w:ascii="Times New Roman" w:hAnsi="Times New Roman"/>
                <w:b/>
                <w:bCs/>
                <w:iCs/>
                <w:sz w:val="24"/>
                <w:szCs w:val="28"/>
              </w:rPr>
              <w:t>EDUCATION</w:t>
            </w:r>
          </w:p>
        </w:tc>
      </w:tr>
      <w:tr w:rsidR="00DE69DE" w:rsidRPr="00DE69DE" w14:paraId="5B14BB58" w14:textId="77777777" w:rsidTr="00F43474">
        <w:trPr>
          <w:trHeight w:val="881"/>
        </w:trPr>
        <w:tc>
          <w:tcPr>
            <w:tcW w:w="1080" w:type="dxa"/>
            <w:tcBorders>
              <w:top w:val="single" w:sz="4" w:space="0" w:color="auto"/>
            </w:tcBorders>
          </w:tcPr>
          <w:p w14:paraId="09EB8E10" w14:textId="7E3B63A7" w:rsidR="00DE69DE" w:rsidRPr="00E9762A" w:rsidRDefault="00F43474" w:rsidP="003D175B">
            <w:pPr>
              <w:spacing w:after="0" w:line="240" w:lineRule="auto"/>
              <w:rPr>
                <w:rFonts w:ascii="Times New Roman" w:hAnsi="Times New Roman"/>
                <w:b/>
                <w:bCs/>
                <w:sz w:val="24"/>
              </w:rPr>
            </w:pPr>
            <w:r>
              <w:rPr>
                <w:rFonts w:ascii="Times New Roman" w:hAnsi="Times New Roman"/>
                <w:b/>
                <w:bCs/>
                <w:sz w:val="24"/>
              </w:rPr>
              <w:t>Ph.D.</w:t>
            </w:r>
          </w:p>
        </w:tc>
        <w:tc>
          <w:tcPr>
            <w:tcW w:w="8550" w:type="dxa"/>
            <w:tcBorders>
              <w:top w:val="single" w:sz="4" w:space="0" w:color="auto"/>
            </w:tcBorders>
          </w:tcPr>
          <w:p w14:paraId="713EE5E6" w14:textId="77777777" w:rsidR="00672DA6" w:rsidRPr="00F43474" w:rsidRDefault="00F43474" w:rsidP="003D175B">
            <w:pPr>
              <w:spacing w:after="0" w:line="240" w:lineRule="auto"/>
              <w:rPr>
                <w:rFonts w:ascii="Times New Roman" w:hAnsi="Times New Roman"/>
                <w:b/>
                <w:bCs/>
                <w:sz w:val="24"/>
              </w:rPr>
            </w:pPr>
            <w:r w:rsidRPr="00F43474">
              <w:rPr>
                <w:rFonts w:ascii="Times New Roman" w:hAnsi="Times New Roman"/>
                <w:b/>
                <w:bCs/>
                <w:sz w:val="24"/>
              </w:rPr>
              <w:t>University of Michigan</w:t>
            </w:r>
          </w:p>
          <w:p w14:paraId="1A4F34D2" w14:textId="6A17A158" w:rsidR="00F43474" w:rsidRDefault="00F43474" w:rsidP="003D175B">
            <w:pPr>
              <w:spacing w:after="0" w:line="240" w:lineRule="auto"/>
              <w:rPr>
                <w:rFonts w:ascii="Times New Roman" w:hAnsi="Times New Roman"/>
                <w:sz w:val="24"/>
              </w:rPr>
            </w:pPr>
            <w:r>
              <w:rPr>
                <w:rFonts w:ascii="Times New Roman" w:hAnsi="Times New Roman"/>
                <w:sz w:val="24"/>
              </w:rPr>
              <w:t>Personality and Social Contexts</w:t>
            </w:r>
            <w:r w:rsidR="00525FC6">
              <w:rPr>
                <w:rFonts w:ascii="Times New Roman" w:hAnsi="Times New Roman"/>
                <w:sz w:val="24"/>
              </w:rPr>
              <w:t xml:space="preserve"> (GPA: 4.0)</w:t>
            </w:r>
          </w:p>
          <w:p w14:paraId="53E9BAD6" w14:textId="09F34994" w:rsidR="00F43474" w:rsidRPr="00DE69DE" w:rsidRDefault="00F43474" w:rsidP="003D175B">
            <w:pPr>
              <w:spacing w:after="0" w:line="240" w:lineRule="auto"/>
              <w:rPr>
                <w:rFonts w:ascii="Times New Roman" w:hAnsi="Times New Roman"/>
                <w:sz w:val="24"/>
              </w:rPr>
            </w:pPr>
            <w:r>
              <w:rPr>
                <w:rFonts w:ascii="Times New Roman" w:hAnsi="Times New Roman"/>
                <w:sz w:val="24"/>
              </w:rPr>
              <w:t>Fiona Lee</w:t>
            </w:r>
          </w:p>
        </w:tc>
        <w:tc>
          <w:tcPr>
            <w:tcW w:w="1440" w:type="dxa"/>
            <w:tcBorders>
              <w:top w:val="single" w:sz="4" w:space="0" w:color="auto"/>
            </w:tcBorders>
          </w:tcPr>
          <w:p w14:paraId="48B17650" w14:textId="6A6E170B" w:rsidR="00DE69DE" w:rsidRPr="00DE69DE" w:rsidRDefault="00F43474" w:rsidP="00F16507">
            <w:pPr>
              <w:spacing w:after="0" w:line="240" w:lineRule="auto"/>
              <w:jc w:val="right"/>
              <w:rPr>
                <w:rFonts w:ascii="Times New Roman" w:hAnsi="Times New Roman"/>
                <w:sz w:val="24"/>
              </w:rPr>
            </w:pPr>
            <w:r>
              <w:rPr>
                <w:rFonts w:ascii="Times New Roman" w:hAnsi="Times New Roman"/>
                <w:sz w:val="24"/>
              </w:rPr>
              <w:t>2026</w:t>
            </w:r>
          </w:p>
        </w:tc>
      </w:tr>
      <w:tr w:rsidR="00F43474" w:rsidRPr="00DE69DE" w14:paraId="130A9E65" w14:textId="77777777" w:rsidTr="00F43474">
        <w:trPr>
          <w:trHeight w:val="1466"/>
        </w:trPr>
        <w:tc>
          <w:tcPr>
            <w:tcW w:w="1080" w:type="dxa"/>
          </w:tcPr>
          <w:p w14:paraId="63571412" w14:textId="0C303253" w:rsidR="00F43474" w:rsidRPr="00E9762A" w:rsidRDefault="00F43474" w:rsidP="00F43474">
            <w:pPr>
              <w:spacing w:after="0" w:line="240" w:lineRule="auto"/>
              <w:rPr>
                <w:rFonts w:ascii="Times New Roman" w:hAnsi="Times New Roman"/>
                <w:b/>
                <w:bCs/>
                <w:sz w:val="24"/>
              </w:rPr>
            </w:pPr>
            <w:r w:rsidRPr="00E9762A">
              <w:rPr>
                <w:rFonts w:ascii="Times New Roman" w:hAnsi="Times New Roman"/>
                <w:b/>
                <w:bCs/>
                <w:sz w:val="24"/>
              </w:rPr>
              <w:t>M</w:t>
            </w:r>
            <w:r w:rsidR="00EC0F77">
              <w:rPr>
                <w:rFonts w:ascii="Times New Roman" w:hAnsi="Times New Roman"/>
                <w:b/>
                <w:bCs/>
                <w:sz w:val="24"/>
              </w:rPr>
              <w:t>.</w:t>
            </w:r>
            <w:r w:rsidRPr="00E9762A">
              <w:rPr>
                <w:rFonts w:ascii="Times New Roman" w:hAnsi="Times New Roman"/>
                <w:b/>
                <w:bCs/>
                <w:sz w:val="24"/>
              </w:rPr>
              <w:t>A</w:t>
            </w:r>
            <w:r w:rsidR="00EC0F77">
              <w:rPr>
                <w:rFonts w:ascii="Times New Roman" w:hAnsi="Times New Roman"/>
                <w:b/>
                <w:bCs/>
                <w:sz w:val="24"/>
              </w:rPr>
              <w:t>.</w:t>
            </w:r>
          </w:p>
        </w:tc>
        <w:tc>
          <w:tcPr>
            <w:tcW w:w="8550" w:type="dxa"/>
          </w:tcPr>
          <w:p w14:paraId="32FAEECD" w14:textId="77777777" w:rsidR="00F43474" w:rsidRPr="00DE69DE" w:rsidRDefault="00F43474" w:rsidP="00F43474">
            <w:pPr>
              <w:spacing w:after="0" w:line="240" w:lineRule="auto"/>
              <w:rPr>
                <w:rFonts w:ascii="Times New Roman" w:hAnsi="Times New Roman"/>
                <w:b/>
                <w:sz w:val="24"/>
              </w:rPr>
            </w:pPr>
            <w:r w:rsidRPr="00DE69DE">
              <w:rPr>
                <w:rFonts w:ascii="Times New Roman" w:hAnsi="Times New Roman"/>
                <w:b/>
                <w:sz w:val="24"/>
              </w:rPr>
              <w:t xml:space="preserve">North Carolina Central University </w:t>
            </w:r>
          </w:p>
          <w:p w14:paraId="5FA80743" w14:textId="77777777" w:rsidR="00F43474" w:rsidRDefault="00F43474" w:rsidP="00F43474">
            <w:pPr>
              <w:spacing w:after="0" w:line="240" w:lineRule="auto"/>
              <w:rPr>
                <w:rFonts w:ascii="Times New Roman" w:hAnsi="Times New Roman"/>
                <w:sz w:val="24"/>
              </w:rPr>
            </w:pPr>
            <w:r>
              <w:rPr>
                <w:rFonts w:ascii="Times New Roman" w:hAnsi="Times New Roman"/>
                <w:sz w:val="24"/>
              </w:rPr>
              <w:t xml:space="preserve">General </w:t>
            </w:r>
            <w:r w:rsidRPr="00DE69DE">
              <w:rPr>
                <w:rFonts w:ascii="Times New Roman" w:hAnsi="Times New Roman"/>
                <w:sz w:val="24"/>
              </w:rPr>
              <w:t>Psychology (GPA: 3.</w:t>
            </w:r>
            <w:r>
              <w:rPr>
                <w:rFonts w:ascii="Times New Roman" w:hAnsi="Times New Roman"/>
                <w:sz w:val="24"/>
              </w:rPr>
              <w:t>85</w:t>
            </w:r>
            <w:r w:rsidRPr="00DE69DE">
              <w:rPr>
                <w:rFonts w:ascii="Times New Roman" w:hAnsi="Times New Roman"/>
                <w:sz w:val="24"/>
              </w:rPr>
              <w:t>)</w:t>
            </w:r>
          </w:p>
          <w:p w14:paraId="4C2B788B" w14:textId="77777777" w:rsidR="00F43474" w:rsidRDefault="00F43474" w:rsidP="00F43474">
            <w:pPr>
              <w:spacing w:after="0" w:line="240" w:lineRule="auto"/>
              <w:rPr>
                <w:rFonts w:ascii="Times New Roman" w:hAnsi="Times New Roman"/>
                <w:b/>
                <w:i/>
                <w:sz w:val="24"/>
              </w:rPr>
            </w:pPr>
            <w:r w:rsidRPr="00DE69DE">
              <w:rPr>
                <w:rFonts w:ascii="Times New Roman" w:hAnsi="Times New Roman"/>
                <w:b/>
                <w:i/>
                <w:sz w:val="24"/>
              </w:rPr>
              <w:t xml:space="preserve">Examining the </w:t>
            </w:r>
            <w:bookmarkStart w:id="0" w:name="OLE_LINK3"/>
            <w:bookmarkStart w:id="1" w:name="OLE_LINK4"/>
            <w:r>
              <w:rPr>
                <w:rFonts w:ascii="Times New Roman" w:hAnsi="Times New Roman"/>
                <w:b/>
                <w:i/>
                <w:sz w:val="24"/>
              </w:rPr>
              <w:t>R</w:t>
            </w:r>
            <w:r w:rsidRPr="00DE69DE">
              <w:rPr>
                <w:rFonts w:ascii="Times New Roman" w:hAnsi="Times New Roman"/>
                <w:b/>
                <w:i/>
                <w:sz w:val="24"/>
              </w:rPr>
              <w:t xml:space="preserve">elationship </w:t>
            </w:r>
            <w:r>
              <w:rPr>
                <w:rFonts w:ascii="Times New Roman" w:hAnsi="Times New Roman"/>
                <w:b/>
                <w:i/>
                <w:sz w:val="24"/>
              </w:rPr>
              <w:t>B</w:t>
            </w:r>
            <w:r w:rsidRPr="00DE69DE">
              <w:rPr>
                <w:rFonts w:ascii="Times New Roman" w:hAnsi="Times New Roman"/>
                <w:b/>
                <w:i/>
                <w:sz w:val="24"/>
              </w:rPr>
              <w:t xml:space="preserve">etween </w:t>
            </w:r>
            <w:r>
              <w:rPr>
                <w:rFonts w:ascii="Times New Roman" w:hAnsi="Times New Roman"/>
                <w:b/>
                <w:i/>
                <w:sz w:val="24"/>
              </w:rPr>
              <w:t>R</w:t>
            </w:r>
            <w:r w:rsidRPr="00DE69DE">
              <w:rPr>
                <w:rFonts w:ascii="Times New Roman" w:hAnsi="Times New Roman"/>
                <w:b/>
                <w:i/>
                <w:sz w:val="24"/>
              </w:rPr>
              <w:t xml:space="preserve">acial </w:t>
            </w:r>
            <w:r>
              <w:rPr>
                <w:rFonts w:ascii="Times New Roman" w:hAnsi="Times New Roman"/>
                <w:b/>
                <w:i/>
                <w:sz w:val="24"/>
              </w:rPr>
              <w:t>D</w:t>
            </w:r>
            <w:r w:rsidRPr="00DE69DE">
              <w:rPr>
                <w:rFonts w:ascii="Times New Roman" w:hAnsi="Times New Roman"/>
                <w:b/>
                <w:i/>
                <w:sz w:val="24"/>
              </w:rPr>
              <w:t xml:space="preserve">iscrimination, </w:t>
            </w:r>
            <w:r>
              <w:rPr>
                <w:rFonts w:ascii="Times New Roman" w:hAnsi="Times New Roman"/>
                <w:b/>
                <w:i/>
                <w:sz w:val="24"/>
              </w:rPr>
              <w:t>R</w:t>
            </w:r>
            <w:r w:rsidRPr="00DE69DE">
              <w:rPr>
                <w:rFonts w:ascii="Times New Roman" w:hAnsi="Times New Roman"/>
                <w:b/>
                <w:i/>
                <w:sz w:val="24"/>
              </w:rPr>
              <w:t xml:space="preserve">acial </w:t>
            </w:r>
            <w:r>
              <w:rPr>
                <w:rFonts w:ascii="Times New Roman" w:hAnsi="Times New Roman"/>
                <w:b/>
                <w:i/>
                <w:sz w:val="24"/>
              </w:rPr>
              <w:t>I</w:t>
            </w:r>
            <w:r w:rsidRPr="00DE69DE">
              <w:rPr>
                <w:rFonts w:ascii="Times New Roman" w:hAnsi="Times New Roman"/>
                <w:b/>
                <w:i/>
                <w:sz w:val="24"/>
              </w:rPr>
              <w:t>dentity</w:t>
            </w:r>
            <w:r>
              <w:rPr>
                <w:rFonts w:ascii="Times New Roman" w:hAnsi="Times New Roman"/>
                <w:b/>
                <w:i/>
                <w:sz w:val="24"/>
              </w:rPr>
              <w:t>,</w:t>
            </w:r>
            <w:r w:rsidRPr="00DE69DE">
              <w:rPr>
                <w:rFonts w:ascii="Times New Roman" w:hAnsi="Times New Roman"/>
                <w:b/>
                <w:i/>
                <w:sz w:val="24"/>
              </w:rPr>
              <w:t xml:space="preserve"> and </w:t>
            </w:r>
            <w:r>
              <w:rPr>
                <w:rFonts w:ascii="Times New Roman" w:hAnsi="Times New Roman"/>
                <w:b/>
                <w:i/>
                <w:sz w:val="24"/>
              </w:rPr>
              <w:t>A</w:t>
            </w:r>
            <w:r w:rsidRPr="00DE69DE">
              <w:rPr>
                <w:rFonts w:ascii="Times New Roman" w:hAnsi="Times New Roman"/>
                <w:b/>
                <w:i/>
                <w:sz w:val="24"/>
              </w:rPr>
              <w:t xml:space="preserve">ctivism </w:t>
            </w:r>
            <w:r>
              <w:rPr>
                <w:rFonts w:ascii="Times New Roman" w:hAnsi="Times New Roman"/>
                <w:b/>
                <w:i/>
                <w:sz w:val="24"/>
              </w:rPr>
              <w:t>A</w:t>
            </w:r>
            <w:r w:rsidRPr="00DE69DE">
              <w:rPr>
                <w:rFonts w:ascii="Times New Roman" w:hAnsi="Times New Roman"/>
                <w:b/>
                <w:i/>
                <w:sz w:val="24"/>
              </w:rPr>
              <w:t xml:space="preserve">mong </w:t>
            </w:r>
            <w:r>
              <w:rPr>
                <w:rFonts w:ascii="Times New Roman" w:hAnsi="Times New Roman"/>
                <w:b/>
                <w:i/>
                <w:sz w:val="24"/>
              </w:rPr>
              <w:t>B</w:t>
            </w:r>
            <w:r w:rsidRPr="00DE69DE">
              <w:rPr>
                <w:rFonts w:ascii="Times New Roman" w:hAnsi="Times New Roman"/>
                <w:b/>
                <w:i/>
                <w:sz w:val="24"/>
              </w:rPr>
              <w:t xml:space="preserve">lack </w:t>
            </w:r>
            <w:r>
              <w:rPr>
                <w:rFonts w:ascii="Times New Roman" w:hAnsi="Times New Roman"/>
                <w:b/>
                <w:i/>
                <w:sz w:val="24"/>
              </w:rPr>
              <w:t>C</w:t>
            </w:r>
            <w:r w:rsidRPr="00DE69DE">
              <w:rPr>
                <w:rFonts w:ascii="Times New Roman" w:hAnsi="Times New Roman"/>
                <w:b/>
                <w:i/>
                <w:sz w:val="24"/>
              </w:rPr>
              <w:t xml:space="preserve">ollege </w:t>
            </w:r>
            <w:r>
              <w:rPr>
                <w:rFonts w:ascii="Times New Roman" w:hAnsi="Times New Roman"/>
                <w:b/>
                <w:i/>
                <w:sz w:val="24"/>
              </w:rPr>
              <w:t>S</w:t>
            </w:r>
            <w:r w:rsidRPr="00DE69DE">
              <w:rPr>
                <w:rFonts w:ascii="Times New Roman" w:hAnsi="Times New Roman"/>
                <w:b/>
                <w:i/>
                <w:sz w:val="24"/>
              </w:rPr>
              <w:t>tudents</w:t>
            </w:r>
            <w:bookmarkEnd w:id="0"/>
            <w:bookmarkEnd w:id="1"/>
          </w:p>
          <w:p w14:paraId="1EA9E8CF" w14:textId="3ABC5938" w:rsidR="00F43474" w:rsidRPr="00DE69DE" w:rsidRDefault="00F43474" w:rsidP="00F43474">
            <w:pPr>
              <w:spacing w:after="0" w:line="240" w:lineRule="auto"/>
              <w:rPr>
                <w:rFonts w:ascii="Times New Roman" w:hAnsi="Times New Roman"/>
                <w:b/>
                <w:sz w:val="24"/>
              </w:rPr>
            </w:pPr>
            <w:r>
              <w:rPr>
                <w:rFonts w:ascii="Times New Roman" w:hAnsi="Times New Roman"/>
                <w:sz w:val="24"/>
              </w:rPr>
              <w:t>Jonathan Livingston</w:t>
            </w:r>
          </w:p>
        </w:tc>
        <w:tc>
          <w:tcPr>
            <w:tcW w:w="1440" w:type="dxa"/>
          </w:tcPr>
          <w:p w14:paraId="775500BF" w14:textId="66B78252" w:rsidR="00F43474" w:rsidRPr="00DE69DE" w:rsidRDefault="00F43474" w:rsidP="00F43474">
            <w:pPr>
              <w:spacing w:after="0" w:line="240" w:lineRule="auto"/>
              <w:jc w:val="right"/>
              <w:rPr>
                <w:rFonts w:ascii="Times New Roman" w:hAnsi="Times New Roman"/>
                <w:sz w:val="24"/>
              </w:rPr>
            </w:pPr>
            <w:r w:rsidRPr="00DE69DE">
              <w:rPr>
                <w:rFonts w:ascii="Times New Roman" w:hAnsi="Times New Roman"/>
                <w:sz w:val="24"/>
              </w:rPr>
              <w:t>2020</w:t>
            </w:r>
          </w:p>
        </w:tc>
      </w:tr>
      <w:tr w:rsidR="00F43474" w:rsidRPr="00DE69DE" w14:paraId="4CCFF016" w14:textId="77777777" w:rsidTr="00C13B0F">
        <w:trPr>
          <w:trHeight w:val="927"/>
        </w:trPr>
        <w:tc>
          <w:tcPr>
            <w:tcW w:w="1080" w:type="dxa"/>
          </w:tcPr>
          <w:p w14:paraId="45640878" w14:textId="24A9DA9C" w:rsidR="00F43474" w:rsidRPr="00E9762A" w:rsidRDefault="00F43474" w:rsidP="00F43474">
            <w:pPr>
              <w:spacing w:after="0" w:line="240" w:lineRule="auto"/>
              <w:rPr>
                <w:rFonts w:ascii="Times New Roman" w:hAnsi="Times New Roman"/>
                <w:b/>
                <w:bCs/>
                <w:sz w:val="24"/>
              </w:rPr>
            </w:pPr>
            <w:r w:rsidRPr="00E9762A">
              <w:rPr>
                <w:rFonts w:ascii="Times New Roman" w:hAnsi="Times New Roman"/>
                <w:b/>
                <w:bCs/>
                <w:sz w:val="24"/>
              </w:rPr>
              <w:t>B</w:t>
            </w:r>
            <w:r w:rsidR="00EC0F77">
              <w:rPr>
                <w:rFonts w:ascii="Times New Roman" w:hAnsi="Times New Roman"/>
                <w:b/>
                <w:bCs/>
                <w:sz w:val="24"/>
              </w:rPr>
              <w:t>.</w:t>
            </w:r>
            <w:r w:rsidRPr="00E9762A">
              <w:rPr>
                <w:rFonts w:ascii="Times New Roman" w:hAnsi="Times New Roman"/>
                <w:b/>
                <w:bCs/>
                <w:sz w:val="24"/>
              </w:rPr>
              <w:t>A</w:t>
            </w:r>
            <w:r w:rsidR="00EC0F77">
              <w:rPr>
                <w:rFonts w:ascii="Times New Roman" w:hAnsi="Times New Roman"/>
                <w:b/>
                <w:bCs/>
                <w:sz w:val="24"/>
              </w:rPr>
              <w:t>.</w:t>
            </w:r>
          </w:p>
        </w:tc>
        <w:tc>
          <w:tcPr>
            <w:tcW w:w="8550" w:type="dxa"/>
          </w:tcPr>
          <w:p w14:paraId="29A5B3D8" w14:textId="310BBA57" w:rsidR="00F43474" w:rsidRPr="00DE69DE" w:rsidRDefault="00F43474" w:rsidP="00F43474">
            <w:pPr>
              <w:spacing w:after="0" w:line="240" w:lineRule="auto"/>
              <w:rPr>
                <w:rFonts w:ascii="Times New Roman" w:hAnsi="Times New Roman"/>
                <w:b/>
                <w:sz w:val="24"/>
              </w:rPr>
            </w:pPr>
            <w:r w:rsidRPr="00DE69DE">
              <w:rPr>
                <w:rFonts w:ascii="Times New Roman" w:hAnsi="Times New Roman"/>
                <w:b/>
                <w:sz w:val="24"/>
              </w:rPr>
              <w:t>University of North Carolina Wilmington</w:t>
            </w:r>
            <w:r>
              <w:rPr>
                <w:rFonts w:ascii="Times New Roman" w:hAnsi="Times New Roman"/>
                <w:b/>
                <w:sz w:val="24"/>
              </w:rPr>
              <w:t>-</w:t>
            </w:r>
            <w:r>
              <w:rPr>
                <w:rFonts w:ascii="Times New Roman" w:hAnsi="Times New Roman"/>
                <w:i/>
                <w:sz w:val="24"/>
              </w:rPr>
              <w:t xml:space="preserve"> Magna cum laude</w:t>
            </w:r>
          </w:p>
          <w:p w14:paraId="54F12D8C" w14:textId="38CA6A19" w:rsidR="00F43474" w:rsidRPr="00733B2C" w:rsidRDefault="00F43474" w:rsidP="00F43474">
            <w:pPr>
              <w:spacing w:after="0" w:line="240" w:lineRule="auto"/>
              <w:rPr>
                <w:rFonts w:ascii="Times New Roman" w:hAnsi="Times New Roman"/>
                <w:i/>
                <w:sz w:val="24"/>
              </w:rPr>
            </w:pPr>
            <w:r w:rsidRPr="00DE69DE">
              <w:rPr>
                <w:rFonts w:ascii="Times New Roman" w:hAnsi="Times New Roman"/>
                <w:sz w:val="24"/>
              </w:rPr>
              <w:t>Psychology (GPA: 3.80)</w:t>
            </w:r>
          </w:p>
          <w:p w14:paraId="436D4A05" w14:textId="042E37F8" w:rsidR="00F43474" w:rsidRPr="00DE69DE" w:rsidRDefault="00F43474" w:rsidP="00F43474">
            <w:pPr>
              <w:spacing w:after="0" w:line="240" w:lineRule="auto"/>
              <w:rPr>
                <w:rFonts w:ascii="Times New Roman" w:hAnsi="Times New Roman"/>
                <w:sz w:val="24"/>
              </w:rPr>
            </w:pPr>
            <w:r w:rsidRPr="00DE69DE">
              <w:rPr>
                <w:rFonts w:ascii="Times New Roman" w:hAnsi="Times New Roman"/>
                <w:sz w:val="24"/>
              </w:rPr>
              <w:t>Member of Psi Chi Honor Societ</w:t>
            </w:r>
            <w:r>
              <w:rPr>
                <w:rFonts w:ascii="Times New Roman" w:hAnsi="Times New Roman"/>
                <w:sz w:val="24"/>
              </w:rPr>
              <w:t>y</w:t>
            </w:r>
          </w:p>
        </w:tc>
        <w:tc>
          <w:tcPr>
            <w:tcW w:w="1440" w:type="dxa"/>
          </w:tcPr>
          <w:p w14:paraId="52BD8CD0" w14:textId="77777777" w:rsidR="00F43474" w:rsidRPr="00DE69DE" w:rsidRDefault="00F43474" w:rsidP="00F43474">
            <w:pPr>
              <w:spacing w:after="0" w:line="240" w:lineRule="auto"/>
              <w:jc w:val="right"/>
              <w:rPr>
                <w:rFonts w:ascii="Times New Roman" w:hAnsi="Times New Roman"/>
                <w:sz w:val="24"/>
              </w:rPr>
            </w:pPr>
            <w:r w:rsidRPr="00DE69DE">
              <w:rPr>
                <w:rFonts w:ascii="Times New Roman" w:hAnsi="Times New Roman"/>
                <w:sz w:val="24"/>
              </w:rPr>
              <w:t>2018</w:t>
            </w:r>
          </w:p>
        </w:tc>
      </w:tr>
      <w:tr w:rsidR="00F43474" w:rsidRPr="00DE69DE" w14:paraId="7DA9D993" w14:textId="77777777" w:rsidTr="006432D4">
        <w:trPr>
          <w:trHeight w:val="1026"/>
        </w:trPr>
        <w:tc>
          <w:tcPr>
            <w:tcW w:w="1080" w:type="dxa"/>
          </w:tcPr>
          <w:p w14:paraId="603A64BE" w14:textId="08B08315" w:rsidR="00F43474" w:rsidRPr="00E9762A" w:rsidRDefault="00F43474" w:rsidP="00F43474">
            <w:pPr>
              <w:spacing w:after="0" w:line="240" w:lineRule="auto"/>
              <w:rPr>
                <w:rFonts w:ascii="Times New Roman" w:hAnsi="Times New Roman"/>
                <w:b/>
                <w:bCs/>
                <w:sz w:val="24"/>
              </w:rPr>
            </w:pPr>
            <w:r w:rsidRPr="00E9762A">
              <w:rPr>
                <w:rFonts w:ascii="Times New Roman" w:hAnsi="Times New Roman"/>
                <w:b/>
                <w:bCs/>
                <w:sz w:val="24"/>
              </w:rPr>
              <w:t>B</w:t>
            </w:r>
            <w:r w:rsidR="00EC0F77">
              <w:rPr>
                <w:rFonts w:ascii="Times New Roman" w:hAnsi="Times New Roman"/>
                <w:b/>
                <w:bCs/>
                <w:sz w:val="24"/>
              </w:rPr>
              <w:t>.</w:t>
            </w:r>
            <w:r w:rsidRPr="00E9762A">
              <w:rPr>
                <w:rFonts w:ascii="Times New Roman" w:hAnsi="Times New Roman"/>
                <w:b/>
                <w:bCs/>
                <w:sz w:val="24"/>
              </w:rPr>
              <w:t>A</w:t>
            </w:r>
            <w:r w:rsidR="00EC0F77">
              <w:rPr>
                <w:rFonts w:ascii="Times New Roman" w:hAnsi="Times New Roman"/>
                <w:b/>
                <w:bCs/>
                <w:sz w:val="24"/>
              </w:rPr>
              <w:t>.</w:t>
            </w:r>
          </w:p>
        </w:tc>
        <w:tc>
          <w:tcPr>
            <w:tcW w:w="8550" w:type="dxa"/>
          </w:tcPr>
          <w:p w14:paraId="3B37A451" w14:textId="77777777" w:rsidR="00F43474" w:rsidRPr="00E9762A" w:rsidRDefault="00F43474" w:rsidP="00F43474">
            <w:pPr>
              <w:spacing w:after="0" w:line="240" w:lineRule="auto"/>
              <w:rPr>
                <w:rFonts w:ascii="Times New Roman" w:hAnsi="Times New Roman"/>
                <w:bCs/>
                <w:sz w:val="24"/>
              </w:rPr>
            </w:pPr>
            <w:r w:rsidRPr="00E9762A">
              <w:rPr>
                <w:rFonts w:ascii="Times New Roman" w:hAnsi="Times New Roman"/>
                <w:bCs/>
                <w:sz w:val="24"/>
              </w:rPr>
              <w:t>University of North Carolina Wilmington</w:t>
            </w:r>
          </w:p>
          <w:p w14:paraId="60A7825A" w14:textId="77777777" w:rsidR="00F43474" w:rsidRPr="00DE69DE" w:rsidRDefault="00F43474" w:rsidP="00F43474">
            <w:pPr>
              <w:spacing w:after="0" w:line="240" w:lineRule="auto"/>
              <w:rPr>
                <w:rFonts w:ascii="Times New Roman" w:hAnsi="Times New Roman"/>
                <w:sz w:val="24"/>
              </w:rPr>
            </w:pPr>
            <w:r w:rsidRPr="00DE69DE">
              <w:rPr>
                <w:rFonts w:ascii="Times New Roman" w:hAnsi="Times New Roman"/>
                <w:sz w:val="24"/>
              </w:rPr>
              <w:t xml:space="preserve">Communication Studies (GPA: 3.73)                                                                      </w:t>
            </w:r>
          </w:p>
          <w:p w14:paraId="636A0092" w14:textId="77777777" w:rsidR="00F43474" w:rsidRDefault="00F43474" w:rsidP="00F43474">
            <w:pPr>
              <w:spacing w:after="0" w:line="240" w:lineRule="auto"/>
              <w:rPr>
                <w:rFonts w:ascii="Times New Roman" w:hAnsi="Times New Roman"/>
                <w:sz w:val="24"/>
              </w:rPr>
            </w:pPr>
            <w:r w:rsidRPr="00DE69DE">
              <w:rPr>
                <w:rFonts w:ascii="Times New Roman" w:hAnsi="Times New Roman"/>
                <w:sz w:val="24"/>
              </w:rPr>
              <w:t>Member of Lambda Pi Eta Honor Society</w:t>
            </w:r>
          </w:p>
          <w:p w14:paraId="1540A91D" w14:textId="7F9DCA62" w:rsidR="00F43474" w:rsidRPr="00DE69DE" w:rsidRDefault="00F43474" w:rsidP="00F43474">
            <w:pPr>
              <w:spacing w:after="0" w:line="240" w:lineRule="auto"/>
              <w:rPr>
                <w:rFonts w:ascii="Times New Roman" w:hAnsi="Times New Roman"/>
                <w:sz w:val="24"/>
              </w:rPr>
            </w:pPr>
          </w:p>
        </w:tc>
        <w:tc>
          <w:tcPr>
            <w:tcW w:w="1440" w:type="dxa"/>
          </w:tcPr>
          <w:p w14:paraId="6CA47F05" w14:textId="77777777" w:rsidR="00F43474" w:rsidRPr="00DE69DE" w:rsidRDefault="00F43474" w:rsidP="00F43474">
            <w:pPr>
              <w:spacing w:after="0" w:line="240" w:lineRule="auto"/>
              <w:jc w:val="right"/>
              <w:rPr>
                <w:rFonts w:ascii="Times New Roman" w:hAnsi="Times New Roman"/>
                <w:sz w:val="24"/>
              </w:rPr>
            </w:pPr>
            <w:r w:rsidRPr="00DE69DE">
              <w:rPr>
                <w:rFonts w:ascii="Times New Roman" w:hAnsi="Times New Roman"/>
                <w:sz w:val="24"/>
              </w:rPr>
              <w:t>2018</w:t>
            </w:r>
          </w:p>
        </w:tc>
      </w:tr>
    </w:tbl>
    <w:p w14:paraId="117541B4" w14:textId="77777777" w:rsidR="00DE69DE" w:rsidRPr="00DE69DE" w:rsidRDefault="00DE69DE" w:rsidP="001719D5">
      <w:pPr>
        <w:spacing w:after="0" w:line="240" w:lineRule="auto"/>
        <w:rPr>
          <w:rFonts w:ascii="Times New Roman" w:hAnsi="Times New Roman"/>
          <w:sz w:val="2"/>
        </w:rPr>
      </w:pPr>
    </w:p>
    <w:p w14:paraId="14B5907C" w14:textId="60DB34E1" w:rsidR="00996409" w:rsidRPr="00DE69DE" w:rsidRDefault="00996409" w:rsidP="001719D5">
      <w:pPr>
        <w:pStyle w:val="FreeFormAA"/>
        <w:spacing w:after="0" w:line="240" w:lineRule="auto"/>
        <w:rPr>
          <w:rFonts w:ascii="Times New Roman" w:hAnsi="Times New Roman"/>
          <w:sz w:val="2"/>
          <w:szCs w:val="1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3060"/>
      </w:tblGrid>
      <w:tr w:rsidR="002751A5" w:rsidRPr="002A35E1" w14:paraId="0FDD1B5B" w14:textId="77777777" w:rsidTr="004A0CE5">
        <w:trPr>
          <w:trHeight w:val="278"/>
        </w:trPr>
        <w:tc>
          <w:tcPr>
            <w:tcW w:w="11088" w:type="dxa"/>
            <w:gridSpan w:val="2"/>
            <w:tcBorders>
              <w:top w:val="nil"/>
              <w:left w:val="nil"/>
              <w:bottom w:val="single" w:sz="4" w:space="0" w:color="auto"/>
              <w:right w:val="nil"/>
            </w:tcBorders>
          </w:tcPr>
          <w:p w14:paraId="05E07B0B" w14:textId="7EC2FE07" w:rsidR="002751A5" w:rsidRPr="002751A5" w:rsidRDefault="00F10359" w:rsidP="002751A5">
            <w:pPr>
              <w:spacing w:after="0" w:line="240" w:lineRule="auto"/>
              <w:rPr>
                <w:rFonts w:ascii="Times New Roman" w:hAnsi="Times New Roman"/>
                <w:b/>
                <w:bCs/>
                <w:iCs/>
                <w:sz w:val="24"/>
                <w:szCs w:val="28"/>
              </w:rPr>
            </w:pPr>
            <w:r>
              <w:rPr>
                <w:rFonts w:ascii="Times New Roman" w:hAnsi="Times New Roman"/>
                <w:b/>
                <w:bCs/>
                <w:iCs/>
                <w:sz w:val="24"/>
                <w:szCs w:val="28"/>
              </w:rPr>
              <w:t>RESEARCH INTERESTS</w:t>
            </w:r>
          </w:p>
        </w:tc>
      </w:tr>
      <w:tr w:rsidR="002751A5" w:rsidRPr="002A35E1" w14:paraId="62B0FE9A" w14:textId="77777777" w:rsidTr="002751A5">
        <w:trPr>
          <w:trHeight w:val="278"/>
        </w:trPr>
        <w:tc>
          <w:tcPr>
            <w:tcW w:w="11088" w:type="dxa"/>
            <w:gridSpan w:val="2"/>
            <w:tcBorders>
              <w:top w:val="nil"/>
              <w:left w:val="nil"/>
              <w:bottom w:val="nil"/>
              <w:right w:val="nil"/>
            </w:tcBorders>
          </w:tcPr>
          <w:p w14:paraId="2938AE17" w14:textId="262C763A" w:rsidR="002751A5" w:rsidRDefault="003F4008" w:rsidP="00A13AD3">
            <w:pPr>
              <w:spacing w:after="0" w:line="240" w:lineRule="auto"/>
              <w:jc w:val="center"/>
              <w:rPr>
                <w:rFonts w:ascii="Times New Roman" w:hAnsi="Times New Roman"/>
                <w:iCs/>
                <w:sz w:val="24"/>
                <w:szCs w:val="28"/>
              </w:rPr>
            </w:pPr>
            <w:r w:rsidRPr="00770066">
              <w:rPr>
                <w:rFonts w:ascii="Times New Roman" w:hAnsi="Times New Roman"/>
                <w:iCs/>
                <w:sz w:val="24"/>
                <w:szCs w:val="28"/>
              </w:rPr>
              <w:t>Social Identities</w:t>
            </w:r>
            <w:r w:rsidR="00A13AD3">
              <w:rPr>
                <w:rFonts w:ascii="Times New Roman" w:hAnsi="Times New Roman"/>
                <w:iCs/>
                <w:sz w:val="24"/>
                <w:szCs w:val="28"/>
              </w:rPr>
              <w:t xml:space="preserve">   </w:t>
            </w:r>
            <w:r w:rsidR="00DB4E59">
              <w:rPr>
                <w:rFonts w:ascii="Times New Roman" w:hAnsi="Times New Roman"/>
                <w:iCs/>
                <w:sz w:val="24"/>
                <w:szCs w:val="28"/>
              </w:rPr>
              <w:t>Discrimination</w:t>
            </w:r>
            <w:r w:rsidR="00A13AD3">
              <w:rPr>
                <w:rFonts w:ascii="Times New Roman" w:hAnsi="Times New Roman"/>
                <w:iCs/>
                <w:sz w:val="24"/>
                <w:szCs w:val="28"/>
              </w:rPr>
              <w:t xml:space="preserve">   </w:t>
            </w:r>
            <w:r w:rsidR="002751A5" w:rsidRPr="00770066">
              <w:rPr>
                <w:rFonts w:ascii="Times New Roman" w:hAnsi="Times New Roman"/>
                <w:iCs/>
                <w:sz w:val="24"/>
                <w:szCs w:val="28"/>
              </w:rPr>
              <w:t>Intergroup Relations</w:t>
            </w:r>
            <w:r w:rsidR="00A13AD3">
              <w:rPr>
                <w:rFonts w:ascii="Times New Roman" w:hAnsi="Times New Roman"/>
                <w:iCs/>
                <w:sz w:val="24"/>
                <w:szCs w:val="28"/>
              </w:rPr>
              <w:t xml:space="preserve">   </w:t>
            </w:r>
            <w:r w:rsidR="002751A5" w:rsidRPr="00770066">
              <w:rPr>
                <w:rFonts w:ascii="Times New Roman" w:hAnsi="Times New Roman"/>
                <w:iCs/>
                <w:sz w:val="24"/>
                <w:szCs w:val="28"/>
              </w:rPr>
              <w:t>Cultural Psychology</w:t>
            </w:r>
            <w:r w:rsidR="00A13AD3">
              <w:rPr>
                <w:rFonts w:ascii="Times New Roman" w:hAnsi="Times New Roman"/>
                <w:iCs/>
                <w:sz w:val="24"/>
                <w:szCs w:val="28"/>
              </w:rPr>
              <w:t xml:space="preserve">   </w:t>
            </w:r>
            <w:r w:rsidR="002751A5" w:rsidRPr="00770066">
              <w:rPr>
                <w:rFonts w:ascii="Times New Roman" w:hAnsi="Times New Roman"/>
                <w:iCs/>
                <w:sz w:val="24"/>
                <w:szCs w:val="28"/>
              </w:rPr>
              <w:t>Activism</w:t>
            </w:r>
            <w:r w:rsidR="00A13AD3">
              <w:rPr>
                <w:rFonts w:ascii="Times New Roman" w:hAnsi="Times New Roman"/>
                <w:iCs/>
                <w:sz w:val="24"/>
                <w:szCs w:val="28"/>
              </w:rPr>
              <w:t xml:space="preserve">  </w:t>
            </w:r>
            <w:r w:rsidR="002751A5" w:rsidRPr="00770066">
              <w:rPr>
                <w:rFonts w:ascii="Times New Roman" w:hAnsi="Times New Roman"/>
                <w:iCs/>
                <w:sz w:val="24"/>
                <w:szCs w:val="28"/>
              </w:rPr>
              <w:t xml:space="preserve"> </w:t>
            </w:r>
            <w:r w:rsidR="008100D9">
              <w:rPr>
                <w:rFonts w:ascii="Times New Roman" w:hAnsi="Times New Roman"/>
                <w:iCs/>
                <w:sz w:val="24"/>
                <w:szCs w:val="28"/>
              </w:rPr>
              <w:t>Collective Action</w:t>
            </w:r>
          </w:p>
          <w:p w14:paraId="397F4619" w14:textId="5597522F" w:rsidR="002751A5" w:rsidRDefault="002751A5" w:rsidP="002751A5">
            <w:pPr>
              <w:spacing w:after="0" w:line="240" w:lineRule="auto"/>
              <w:rPr>
                <w:rFonts w:ascii="Times New Roman" w:hAnsi="Times New Roman"/>
                <w:b/>
                <w:bCs/>
                <w:iCs/>
                <w:sz w:val="24"/>
                <w:szCs w:val="28"/>
              </w:rPr>
            </w:pPr>
          </w:p>
        </w:tc>
      </w:tr>
      <w:tr w:rsidR="0012322D" w:rsidRPr="0097551D" w14:paraId="3DA69C6C" w14:textId="77777777" w:rsidTr="00A150ED">
        <w:trPr>
          <w:trHeight w:val="179"/>
        </w:trPr>
        <w:tc>
          <w:tcPr>
            <w:tcW w:w="11088" w:type="dxa"/>
            <w:gridSpan w:val="2"/>
            <w:tcBorders>
              <w:top w:val="nil"/>
              <w:left w:val="nil"/>
              <w:bottom w:val="single" w:sz="4" w:space="0" w:color="auto"/>
              <w:right w:val="nil"/>
            </w:tcBorders>
          </w:tcPr>
          <w:p w14:paraId="64AF8C4F" w14:textId="0F167790" w:rsidR="0012322D" w:rsidRPr="0097551D" w:rsidRDefault="00C83E14" w:rsidP="00C94273">
            <w:pPr>
              <w:spacing w:after="0" w:line="240" w:lineRule="auto"/>
              <w:rPr>
                <w:rFonts w:ascii="Times New Roman" w:hAnsi="Times New Roman"/>
                <w:b/>
                <w:bCs/>
                <w:iCs/>
                <w:sz w:val="28"/>
                <w:szCs w:val="28"/>
              </w:rPr>
            </w:pPr>
            <w:r>
              <w:rPr>
                <w:rFonts w:ascii="Times New Roman" w:hAnsi="Times New Roman"/>
                <w:b/>
                <w:bCs/>
                <w:iCs/>
                <w:sz w:val="24"/>
                <w:szCs w:val="28"/>
              </w:rPr>
              <w:t>FELLOWSHIP</w:t>
            </w:r>
          </w:p>
        </w:tc>
      </w:tr>
      <w:tr w:rsidR="00C83E14" w:rsidRPr="00674A32" w14:paraId="706E1794" w14:textId="77777777" w:rsidTr="00C83E14">
        <w:trPr>
          <w:trHeight w:val="449"/>
        </w:trPr>
        <w:tc>
          <w:tcPr>
            <w:tcW w:w="8028" w:type="dxa"/>
            <w:tcBorders>
              <w:top w:val="nil"/>
              <w:left w:val="nil"/>
              <w:bottom w:val="nil"/>
              <w:right w:val="nil"/>
            </w:tcBorders>
          </w:tcPr>
          <w:p w14:paraId="02F11FBA" w14:textId="02BF628A" w:rsidR="00C83E14" w:rsidRPr="00C83E14" w:rsidRDefault="00C83E14" w:rsidP="00964A26">
            <w:pPr>
              <w:spacing w:after="0" w:line="240" w:lineRule="auto"/>
              <w:rPr>
                <w:rFonts w:ascii="Times New Roman" w:hAnsi="Times New Roman"/>
                <w:iCs/>
                <w:sz w:val="24"/>
                <w:szCs w:val="28"/>
              </w:rPr>
            </w:pPr>
            <w:r w:rsidRPr="00A150ED">
              <w:rPr>
                <w:rFonts w:ascii="Times New Roman" w:hAnsi="Times New Roman"/>
                <w:iCs/>
                <w:sz w:val="24"/>
                <w:szCs w:val="28"/>
              </w:rPr>
              <w:t>Rackham Merit Fellowship (RMF)</w:t>
            </w:r>
            <w:r>
              <w:rPr>
                <w:rFonts w:ascii="Times New Roman" w:hAnsi="Times New Roman"/>
                <w:iCs/>
                <w:sz w:val="24"/>
                <w:szCs w:val="28"/>
              </w:rPr>
              <w:t xml:space="preserve"> | </w:t>
            </w:r>
            <w:r>
              <w:rPr>
                <w:rFonts w:ascii="Times New Roman" w:hAnsi="Times New Roman"/>
                <w:i/>
                <w:sz w:val="24"/>
                <w:szCs w:val="28"/>
              </w:rPr>
              <w:t>UM-</w:t>
            </w:r>
            <w:r w:rsidRPr="00C83E14">
              <w:rPr>
                <w:rFonts w:ascii="Times New Roman" w:hAnsi="Times New Roman"/>
                <w:bCs/>
                <w:i/>
                <w:iCs/>
                <w:sz w:val="24"/>
              </w:rPr>
              <w:t>Rackham Graduate School</w:t>
            </w:r>
          </w:p>
        </w:tc>
        <w:tc>
          <w:tcPr>
            <w:tcW w:w="3060" w:type="dxa"/>
            <w:tcBorders>
              <w:top w:val="single" w:sz="4" w:space="0" w:color="auto"/>
              <w:left w:val="nil"/>
              <w:bottom w:val="nil"/>
              <w:right w:val="nil"/>
            </w:tcBorders>
            <w:shd w:val="clear" w:color="auto" w:fill="auto"/>
          </w:tcPr>
          <w:p w14:paraId="775AC615" w14:textId="19AC815F" w:rsidR="00C83E14" w:rsidRDefault="00C83E14" w:rsidP="00C94273">
            <w:pPr>
              <w:spacing w:after="0" w:line="240" w:lineRule="auto"/>
              <w:jc w:val="right"/>
              <w:rPr>
                <w:rFonts w:ascii="Times New Roman" w:hAnsi="Times New Roman"/>
                <w:sz w:val="24"/>
              </w:rPr>
            </w:pPr>
            <w:r>
              <w:rPr>
                <w:rFonts w:ascii="Times New Roman" w:hAnsi="Times New Roman"/>
                <w:sz w:val="24"/>
              </w:rPr>
              <w:t>August 2021 – present</w:t>
            </w:r>
          </w:p>
        </w:tc>
      </w:tr>
      <w:tr w:rsidR="00C83E14" w:rsidRPr="00674A32" w14:paraId="172332B8" w14:textId="77777777" w:rsidTr="00C83E14">
        <w:trPr>
          <w:trHeight w:val="180"/>
        </w:trPr>
        <w:tc>
          <w:tcPr>
            <w:tcW w:w="11088" w:type="dxa"/>
            <w:gridSpan w:val="2"/>
            <w:tcBorders>
              <w:top w:val="nil"/>
              <w:left w:val="nil"/>
              <w:bottom w:val="nil"/>
              <w:right w:val="nil"/>
            </w:tcBorders>
          </w:tcPr>
          <w:p w14:paraId="7600C8C5" w14:textId="7100640C" w:rsidR="00C83E14" w:rsidRDefault="00C83E14" w:rsidP="00C83E14">
            <w:pPr>
              <w:spacing w:after="0" w:line="240" w:lineRule="auto"/>
              <w:rPr>
                <w:rFonts w:ascii="Times New Roman" w:hAnsi="Times New Roman"/>
                <w:sz w:val="24"/>
              </w:rPr>
            </w:pPr>
            <w:r w:rsidRPr="0097551D">
              <w:rPr>
                <w:rFonts w:ascii="Times New Roman" w:hAnsi="Times New Roman"/>
                <w:b/>
                <w:bCs/>
                <w:iCs/>
                <w:sz w:val="24"/>
                <w:szCs w:val="28"/>
              </w:rPr>
              <w:t xml:space="preserve">AWARDS &amp; </w:t>
            </w:r>
            <w:r>
              <w:rPr>
                <w:rFonts w:ascii="Times New Roman" w:hAnsi="Times New Roman"/>
                <w:b/>
                <w:bCs/>
                <w:iCs/>
                <w:sz w:val="24"/>
                <w:szCs w:val="28"/>
              </w:rPr>
              <w:t>H</w:t>
            </w:r>
            <w:r w:rsidRPr="0097551D">
              <w:rPr>
                <w:rFonts w:ascii="Times New Roman" w:hAnsi="Times New Roman"/>
                <w:b/>
                <w:bCs/>
                <w:iCs/>
                <w:sz w:val="24"/>
                <w:szCs w:val="28"/>
              </w:rPr>
              <w:t>ONORS</w:t>
            </w:r>
          </w:p>
        </w:tc>
      </w:tr>
      <w:tr w:rsidR="00CE7D35" w:rsidRPr="00674A32" w14:paraId="5316EA38" w14:textId="77777777" w:rsidTr="00EC5867">
        <w:trPr>
          <w:trHeight w:val="971"/>
        </w:trPr>
        <w:tc>
          <w:tcPr>
            <w:tcW w:w="8028" w:type="dxa"/>
            <w:tcBorders>
              <w:top w:val="nil"/>
              <w:left w:val="nil"/>
              <w:bottom w:val="nil"/>
              <w:right w:val="nil"/>
            </w:tcBorders>
          </w:tcPr>
          <w:p w14:paraId="41F0DD1B" w14:textId="55628CC1" w:rsidR="00964A26" w:rsidRDefault="007B4B3C" w:rsidP="00964A26">
            <w:pPr>
              <w:spacing w:after="0" w:line="240" w:lineRule="auto"/>
              <w:rPr>
                <w:rFonts w:ascii="Times New Roman" w:hAnsi="Times New Roman"/>
                <w:bCs/>
                <w:sz w:val="24"/>
              </w:rPr>
            </w:pPr>
            <w:r>
              <w:rPr>
                <w:rFonts w:ascii="Times New Roman" w:hAnsi="Times New Roman"/>
                <w:bCs/>
                <w:sz w:val="24"/>
              </w:rPr>
              <w:t xml:space="preserve">North Carolina Central University </w:t>
            </w:r>
            <w:r w:rsidR="00964A26" w:rsidRPr="008838C1">
              <w:rPr>
                <w:rFonts w:ascii="Times New Roman" w:hAnsi="Times New Roman"/>
                <w:bCs/>
                <w:sz w:val="24"/>
              </w:rPr>
              <w:t>Academic Honors</w:t>
            </w:r>
          </w:p>
          <w:p w14:paraId="40CC7232" w14:textId="7898AC4B" w:rsidR="00CE7D35" w:rsidRDefault="00CE7D35" w:rsidP="00C94273">
            <w:pPr>
              <w:spacing w:after="0" w:line="240" w:lineRule="auto"/>
              <w:rPr>
                <w:rFonts w:ascii="Times New Roman" w:hAnsi="Times New Roman"/>
                <w:bCs/>
                <w:sz w:val="24"/>
              </w:rPr>
            </w:pPr>
            <w:r>
              <w:rPr>
                <w:rFonts w:ascii="Times New Roman" w:hAnsi="Times New Roman"/>
                <w:bCs/>
                <w:sz w:val="24"/>
              </w:rPr>
              <w:t>Outstanding academic achievement award at NCCU’s Seventy-First Annual Honors Convocation</w:t>
            </w:r>
          </w:p>
        </w:tc>
        <w:tc>
          <w:tcPr>
            <w:tcW w:w="3060" w:type="dxa"/>
            <w:tcBorders>
              <w:top w:val="nil"/>
              <w:left w:val="nil"/>
              <w:bottom w:val="nil"/>
              <w:right w:val="nil"/>
            </w:tcBorders>
            <w:shd w:val="clear" w:color="auto" w:fill="auto"/>
          </w:tcPr>
          <w:p w14:paraId="7E45B3FD" w14:textId="5A6D172A" w:rsidR="00CE7D35" w:rsidRDefault="00CE7D35" w:rsidP="00C94273">
            <w:pPr>
              <w:spacing w:after="0" w:line="240" w:lineRule="auto"/>
              <w:jc w:val="right"/>
              <w:rPr>
                <w:rFonts w:ascii="Times New Roman" w:hAnsi="Times New Roman"/>
                <w:sz w:val="24"/>
              </w:rPr>
            </w:pPr>
            <w:r>
              <w:rPr>
                <w:rFonts w:ascii="Times New Roman" w:hAnsi="Times New Roman"/>
                <w:sz w:val="24"/>
              </w:rPr>
              <w:t>April 2020</w:t>
            </w:r>
          </w:p>
        </w:tc>
      </w:tr>
      <w:tr w:rsidR="0078356A" w:rsidRPr="00674A32" w14:paraId="02A48F1F" w14:textId="77777777" w:rsidTr="00885936">
        <w:trPr>
          <w:trHeight w:val="1260"/>
        </w:trPr>
        <w:tc>
          <w:tcPr>
            <w:tcW w:w="8028" w:type="dxa"/>
            <w:tcBorders>
              <w:top w:val="nil"/>
              <w:left w:val="nil"/>
              <w:bottom w:val="nil"/>
              <w:right w:val="nil"/>
            </w:tcBorders>
          </w:tcPr>
          <w:p w14:paraId="6AB5D87B" w14:textId="55A1820C" w:rsidR="0078356A" w:rsidRDefault="0078356A" w:rsidP="00C94273">
            <w:pPr>
              <w:spacing w:after="0" w:line="240" w:lineRule="auto"/>
              <w:rPr>
                <w:rFonts w:ascii="Times New Roman" w:hAnsi="Times New Roman"/>
                <w:bCs/>
                <w:sz w:val="24"/>
              </w:rPr>
            </w:pPr>
            <w:r>
              <w:rPr>
                <w:rFonts w:ascii="Times New Roman" w:hAnsi="Times New Roman"/>
                <w:bCs/>
                <w:sz w:val="24"/>
              </w:rPr>
              <w:t>1</w:t>
            </w:r>
            <w:r w:rsidRPr="0078356A">
              <w:rPr>
                <w:rFonts w:ascii="Times New Roman" w:hAnsi="Times New Roman"/>
                <w:bCs/>
                <w:sz w:val="24"/>
                <w:vertAlign w:val="superscript"/>
              </w:rPr>
              <w:t>st</w:t>
            </w:r>
            <w:r>
              <w:rPr>
                <w:rFonts w:ascii="Times New Roman" w:hAnsi="Times New Roman"/>
                <w:bCs/>
                <w:sz w:val="24"/>
              </w:rPr>
              <w:t xml:space="preserve"> Place Poster Presentation Award</w:t>
            </w:r>
          </w:p>
          <w:p w14:paraId="54265C1C" w14:textId="2A20ED93" w:rsidR="0078356A" w:rsidRPr="008838C1" w:rsidRDefault="0078356A" w:rsidP="00C94273">
            <w:pPr>
              <w:spacing w:after="0" w:line="240" w:lineRule="auto"/>
              <w:rPr>
                <w:rFonts w:ascii="Times New Roman" w:hAnsi="Times New Roman"/>
                <w:bCs/>
                <w:sz w:val="24"/>
              </w:rPr>
            </w:pPr>
            <w:r w:rsidRPr="00A06F79">
              <w:rPr>
                <w:rFonts w:ascii="Times New Roman" w:hAnsi="Times New Roman"/>
                <w:sz w:val="24"/>
              </w:rPr>
              <w:t>“Rewriting the Black Woman’s Story: An Examination of Activism Among Black Women in America”,</w:t>
            </w:r>
            <w:r>
              <w:rPr>
                <w:rFonts w:ascii="Times New Roman" w:hAnsi="Times New Roman"/>
                <w:sz w:val="24"/>
              </w:rPr>
              <w:t xml:space="preserve"> </w:t>
            </w:r>
            <w:r w:rsidRPr="00DB53EE">
              <w:rPr>
                <w:rFonts w:ascii="Times New Roman" w:hAnsi="Times New Roman"/>
                <w:bCs/>
                <w:sz w:val="24"/>
              </w:rPr>
              <w:t>Alliance for Graduate Education and Professoriate</w:t>
            </w:r>
            <w:r>
              <w:rPr>
                <w:rFonts w:ascii="Times New Roman" w:hAnsi="Times New Roman"/>
                <w:bCs/>
                <w:sz w:val="24"/>
              </w:rPr>
              <w:t xml:space="preserve"> Conference</w:t>
            </w:r>
          </w:p>
        </w:tc>
        <w:tc>
          <w:tcPr>
            <w:tcW w:w="3060" w:type="dxa"/>
            <w:tcBorders>
              <w:top w:val="nil"/>
              <w:left w:val="nil"/>
              <w:bottom w:val="nil"/>
              <w:right w:val="nil"/>
            </w:tcBorders>
            <w:shd w:val="clear" w:color="auto" w:fill="auto"/>
          </w:tcPr>
          <w:p w14:paraId="5EA88935" w14:textId="13F2256F" w:rsidR="0078356A" w:rsidRDefault="0078356A" w:rsidP="00C94273">
            <w:pPr>
              <w:spacing w:after="0" w:line="240" w:lineRule="auto"/>
              <w:jc w:val="right"/>
              <w:rPr>
                <w:rFonts w:ascii="Times New Roman" w:hAnsi="Times New Roman"/>
                <w:sz w:val="24"/>
              </w:rPr>
            </w:pPr>
            <w:r>
              <w:rPr>
                <w:rFonts w:ascii="Times New Roman" w:hAnsi="Times New Roman"/>
                <w:sz w:val="24"/>
              </w:rPr>
              <w:t>November 2019</w:t>
            </w:r>
          </w:p>
        </w:tc>
      </w:tr>
      <w:tr w:rsidR="0012322D" w:rsidRPr="00674A32" w14:paraId="7945E45A" w14:textId="77777777" w:rsidTr="00885936">
        <w:trPr>
          <w:trHeight w:val="1260"/>
        </w:trPr>
        <w:tc>
          <w:tcPr>
            <w:tcW w:w="8028" w:type="dxa"/>
            <w:tcBorders>
              <w:top w:val="nil"/>
              <w:left w:val="nil"/>
              <w:bottom w:val="nil"/>
              <w:right w:val="nil"/>
            </w:tcBorders>
          </w:tcPr>
          <w:p w14:paraId="443CD0EE" w14:textId="77777777" w:rsidR="0012322D" w:rsidRDefault="0012322D" w:rsidP="00C94273">
            <w:pPr>
              <w:spacing w:after="0" w:line="240" w:lineRule="auto"/>
              <w:rPr>
                <w:rFonts w:ascii="Times New Roman" w:hAnsi="Times New Roman"/>
                <w:b/>
                <w:sz w:val="24"/>
              </w:rPr>
            </w:pPr>
            <w:r w:rsidRPr="008838C1">
              <w:rPr>
                <w:rFonts w:ascii="Times New Roman" w:hAnsi="Times New Roman"/>
                <w:bCs/>
                <w:sz w:val="24"/>
              </w:rPr>
              <w:t>3</w:t>
            </w:r>
            <w:r w:rsidRPr="008838C1">
              <w:rPr>
                <w:rFonts w:ascii="Times New Roman" w:hAnsi="Times New Roman"/>
                <w:bCs/>
                <w:sz w:val="24"/>
                <w:vertAlign w:val="superscript"/>
              </w:rPr>
              <w:t>rd</w:t>
            </w:r>
            <w:r w:rsidRPr="008838C1">
              <w:rPr>
                <w:rFonts w:ascii="Times New Roman" w:hAnsi="Times New Roman"/>
                <w:bCs/>
                <w:sz w:val="24"/>
              </w:rPr>
              <w:t xml:space="preserve"> Best </w:t>
            </w:r>
            <w:r>
              <w:rPr>
                <w:rFonts w:ascii="Times New Roman" w:hAnsi="Times New Roman"/>
                <w:bCs/>
                <w:sz w:val="24"/>
              </w:rPr>
              <w:t xml:space="preserve">CBSS </w:t>
            </w:r>
            <w:r w:rsidRPr="008838C1">
              <w:rPr>
                <w:rFonts w:ascii="Times New Roman" w:hAnsi="Times New Roman"/>
                <w:bCs/>
                <w:sz w:val="24"/>
              </w:rPr>
              <w:t>Oral Presenter Award</w:t>
            </w:r>
          </w:p>
          <w:p w14:paraId="6C280277" w14:textId="77777777" w:rsidR="0012322D" w:rsidRPr="00DD7023" w:rsidRDefault="0012322D" w:rsidP="00C94273">
            <w:pPr>
              <w:spacing w:after="0" w:line="240" w:lineRule="auto"/>
              <w:rPr>
                <w:rFonts w:ascii="Times New Roman" w:hAnsi="Times New Roman"/>
                <w:sz w:val="24"/>
              </w:rPr>
            </w:pPr>
            <w:r w:rsidRPr="00A06F79">
              <w:rPr>
                <w:rFonts w:ascii="Times New Roman" w:hAnsi="Times New Roman"/>
                <w:sz w:val="24"/>
              </w:rPr>
              <w:t>“Rewriting the Black Woman’s Story: An Examination of Activism Among Black Women in America”,</w:t>
            </w:r>
            <w:r>
              <w:rPr>
                <w:rFonts w:ascii="Times New Roman" w:hAnsi="Times New Roman"/>
                <w:sz w:val="24"/>
              </w:rPr>
              <w:t xml:space="preserve"> </w:t>
            </w:r>
            <w:r w:rsidRPr="00A06F79">
              <w:rPr>
                <w:rFonts w:ascii="Times New Roman" w:hAnsi="Times New Roman"/>
                <w:sz w:val="24"/>
              </w:rPr>
              <w:t xml:space="preserve">NCCU </w:t>
            </w:r>
            <w:r>
              <w:rPr>
                <w:rFonts w:ascii="Times New Roman" w:hAnsi="Times New Roman"/>
                <w:sz w:val="24"/>
              </w:rPr>
              <w:t xml:space="preserve">Graduate and Undergraduate </w:t>
            </w:r>
            <w:r w:rsidRPr="00A06F79">
              <w:rPr>
                <w:rFonts w:ascii="Times New Roman" w:hAnsi="Times New Roman"/>
                <w:sz w:val="24"/>
              </w:rPr>
              <w:t>Research Symposium</w:t>
            </w:r>
            <w:r>
              <w:rPr>
                <w:rFonts w:ascii="Times New Roman" w:hAnsi="Times New Roman"/>
                <w:sz w:val="24"/>
              </w:rPr>
              <w:t xml:space="preserve"> (GURS)</w:t>
            </w:r>
          </w:p>
        </w:tc>
        <w:tc>
          <w:tcPr>
            <w:tcW w:w="3060" w:type="dxa"/>
            <w:tcBorders>
              <w:top w:val="nil"/>
              <w:left w:val="nil"/>
              <w:bottom w:val="nil"/>
              <w:right w:val="nil"/>
            </w:tcBorders>
            <w:shd w:val="clear" w:color="auto" w:fill="auto"/>
          </w:tcPr>
          <w:p w14:paraId="55F37E6C" w14:textId="77777777" w:rsidR="0012322D" w:rsidRPr="00674A32" w:rsidRDefault="0012322D" w:rsidP="00C94273">
            <w:pPr>
              <w:spacing w:after="0" w:line="240" w:lineRule="auto"/>
              <w:jc w:val="right"/>
              <w:rPr>
                <w:rFonts w:ascii="Times New Roman" w:hAnsi="Times New Roman"/>
                <w:i/>
                <w:sz w:val="24"/>
              </w:rPr>
            </w:pPr>
            <w:r>
              <w:rPr>
                <w:rFonts w:ascii="Times New Roman" w:hAnsi="Times New Roman"/>
                <w:sz w:val="24"/>
              </w:rPr>
              <w:t>April 2019</w:t>
            </w:r>
          </w:p>
        </w:tc>
      </w:tr>
      <w:tr w:rsidR="0012322D" w14:paraId="64C9C677" w14:textId="77777777" w:rsidTr="00885936">
        <w:trPr>
          <w:trHeight w:val="702"/>
        </w:trPr>
        <w:tc>
          <w:tcPr>
            <w:tcW w:w="8028" w:type="dxa"/>
            <w:tcBorders>
              <w:top w:val="nil"/>
              <w:left w:val="nil"/>
              <w:bottom w:val="nil"/>
              <w:right w:val="nil"/>
            </w:tcBorders>
          </w:tcPr>
          <w:p w14:paraId="51037781" w14:textId="03C11921" w:rsidR="0012322D" w:rsidRDefault="007B4B3C" w:rsidP="00C94273">
            <w:pPr>
              <w:spacing w:after="0" w:line="240" w:lineRule="auto"/>
              <w:rPr>
                <w:rFonts w:ascii="Times New Roman" w:hAnsi="Times New Roman"/>
                <w:bCs/>
                <w:sz w:val="24"/>
              </w:rPr>
            </w:pPr>
            <w:r>
              <w:rPr>
                <w:rFonts w:ascii="Times New Roman" w:hAnsi="Times New Roman"/>
                <w:bCs/>
                <w:sz w:val="24"/>
              </w:rPr>
              <w:t xml:space="preserve">University of North Carolina Wilmington </w:t>
            </w:r>
            <w:r w:rsidR="0012322D" w:rsidRPr="008838C1">
              <w:rPr>
                <w:rFonts w:ascii="Times New Roman" w:hAnsi="Times New Roman"/>
                <w:bCs/>
                <w:sz w:val="24"/>
              </w:rPr>
              <w:t>Academic Honors</w:t>
            </w:r>
          </w:p>
          <w:p w14:paraId="0D0C6B94" w14:textId="5A08D0A5" w:rsidR="0012322D" w:rsidRPr="007E4685" w:rsidRDefault="0012322D" w:rsidP="00C94273">
            <w:pPr>
              <w:spacing w:after="0" w:line="240" w:lineRule="auto"/>
              <w:rPr>
                <w:rFonts w:ascii="Times New Roman" w:hAnsi="Times New Roman"/>
                <w:bCs/>
                <w:sz w:val="24"/>
              </w:rPr>
            </w:pPr>
            <w:r>
              <w:rPr>
                <w:rFonts w:ascii="Times New Roman" w:hAnsi="Times New Roman"/>
                <w:sz w:val="24"/>
              </w:rPr>
              <w:t>Honor for graduating with a cumulative GPA of 3.7 or higher</w:t>
            </w:r>
          </w:p>
        </w:tc>
        <w:tc>
          <w:tcPr>
            <w:tcW w:w="3060" w:type="dxa"/>
            <w:tcBorders>
              <w:top w:val="nil"/>
              <w:left w:val="nil"/>
              <w:bottom w:val="nil"/>
              <w:right w:val="nil"/>
            </w:tcBorders>
          </w:tcPr>
          <w:p w14:paraId="3087CCD5" w14:textId="7CBBD42E" w:rsidR="0012322D" w:rsidRDefault="0012322D" w:rsidP="00C94273">
            <w:pPr>
              <w:spacing w:after="0" w:line="240" w:lineRule="auto"/>
              <w:jc w:val="right"/>
              <w:rPr>
                <w:rFonts w:ascii="Times New Roman" w:hAnsi="Times New Roman"/>
                <w:sz w:val="24"/>
              </w:rPr>
            </w:pPr>
            <w:r>
              <w:rPr>
                <w:rFonts w:ascii="Times New Roman" w:hAnsi="Times New Roman"/>
                <w:sz w:val="24"/>
              </w:rPr>
              <w:t>May 2018</w:t>
            </w:r>
          </w:p>
        </w:tc>
      </w:tr>
      <w:tr w:rsidR="0012322D" w:rsidRPr="00CC773C" w14:paraId="41F432D2" w14:textId="77777777" w:rsidTr="00885936">
        <w:trPr>
          <w:trHeight w:val="917"/>
        </w:trPr>
        <w:tc>
          <w:tcPr>
            <w:tcW w:w="8028" w:type="dxa"/>
            <w:tcBorders>
              <w:top w:val="nil"/>
              <w:left w:val="nil"/>
              <w:bottom w:val="nil"/>
              <w:right w:val="nil"/>
            </w:tcBorders>
          </w:tcPr>
          <w:p w14:paraId="431B4840" w14:textId="46D83765" w:rsidR="0012322D" w:rsidRDefault="007B4B3C" w:rsidP="00C94273">
            <w:pPr>
              <w:spacing w:after="0" w:line="240" w:lineRule="auto"/>
              <w:rPr>
                <w:rFonts w:ascii="Times New Roman" w:hAnsi="Times New Roman"/>
                <w:bCs/>
                <w:sz w:val="24"/>
              </w:rPr>
            </w:pPr>
            <w:r>
              <w:rPr>
                <w:rFonts w:ascii="Times New Roman" w:hAnsi="Times New Roman"/>
                <w:bCs/>
                <w:sz w:val="24"/>
              </w:rPr>
              <w:t xml:space="preserve">University of North Carolina Wilmington </w:t>
            </w:r>
            <w:r w:rsidR="0012322D" w:rsidRPr="008838C1">
              <w:rPr>
                <w:rFonts w:ascii="Times New Roman" w:hAnsi="Times New Roman"/>
                <w:bCs/>
                <w:sz w:val="24"/>
              </w:rPr>
              <w:t>Dean’s List</w:t>
            </w:r>
            <w:r w:rsidR="0012322D">
              <w:rPr>
                <w:rFonts w:ascii="Times New Roman" w:hAnsi="Times New Roman"/>
                <w:bCs/>
                <w:sz w:val="24"/>
              </w:rPr>
              <w:t xml:space="preserve"> </w:t>
            </w:r>
          </w:p>
          <w:p w14:paraId="6ADDB39C" w14:textId="26DEF0EE" w:rsidR="0012322D" w:rsidRDefault="0012322D" w:rsidP="00C94273">
            <w:pPr>
              <w:spacing w:after="0" w:line="240" w:lineRule="auto"/>
              <w:rPr>
                <w:rFonts w:ascii="Times New Roman" w:hAnsi="Times New Roman"/>
                <w:sz w:val="24"/>
              </w:rPr>
            </w:pPr>
            <w:r>
              <w:rPr>
                <w:rFonts w:ascii="Times New Roman" w:hAnsi="Times New Roman"/>
                <w:sz w:val="24"/>
              </w:rPr>
              <w:t>Academic recognition for maintaining a cumulative GPA of 3.0 or higher each</w:t>
            </w:r>
            <w:r w:rsidR="00065812">
              <w:rPr>
                <w:rFonts w:ascii="Times New Roman" w:hAnsi="Times New Roman"/>
                <w:sz w:val="24"/>
              </w:rPr>
              <w:t xml:space="preserve"> </w:t>
            </w:r>
            <w:r>
              <w:rPr>
                <w:rFonts w:ascii="Times New Roman" w:hAnsi="Times New Roman"/>
                <w:sz w:val="24"/>
              </w:rPr>
              <w:t>semester</w:t>
            </w:r>
          </w:p>
          <w:p w14:paraId="08AF8F94" w14:textId="504E674C" w:rsidR="0012322D" w:rsidRPr="007E4685" w:rsidRDefault="0012322D" w:rsidP="00C94273">
            <w:pPr>
              <w:spacing w:after="0" w:line="240" w:lineRule="auto"/>
              <w:rPr>
                <w:rFonts w:ascii="Times New Roman" w:hAnsi="Times New Roman"/>
                <w:bCs/>
                <w:sz w:val="24"/>
              </w:rPr>
            </w:pPr>
          </w:p>
        </w:tc>
        <w:tc>
          <w:tcPr>
            <w:tcW w:w="3060" w:type="dxa"/>
            <w:tcBorders>
              <w:top w:val="nil"/>
              <w:left w:val="nil"/>
              <w:bottom w:val="nil"/>
              <w:right w:val="nil"/>
            </w:tcBorders>
          </w:tcPr>
          <w:p w14:paraId="5223C973" w14:textId="77777777" w:rsidR="0012322D" w:rsidRPr="00CC773C" w:rsidRDefault="0012322D" w:rsidP="00C94273">
            <w:pPr>
              <w:spacing w:after="0" w:line="240" w:lineRule="auto"/>
              <w:jc w:val="right"/>
              <w:rPr>
                <w:rFonts w:ascii="Times New Roman" w:hAnsi="Times New Roman"/>
                <w:sz w:val="24"/>
              </w:rPr>
            </w:pPr>
            <w:r>
              <w:rPr>
                <w:rFonts w:ascii="Times New Roman" w:hAnsi="Times New Roman"/>
                <w:sz w:val="24"/>
              </w:rPr>
              <w:t>December 2015 - May 2018</w:t>
            </w:r>
          </w:p>
        </w:tc>
      </w:tr>
      <w:tr w:rsidR="004A0CE5" w:rsidRPr="002A35E1" w14:paraId="3F4EA89D" w14:textId="77777777" w:rsidTr="004A0CE5">
        <w:trPr>
          <w:trHeight w:val="278"/>
        </w:trPr>
        <w:tc>
          <w:tcPr>
            <w:tcW w:w="11088" w:type="dxa"/>
            <w:gridSpan w:val="2"/>
            <w:tcBorders>
              <w:top w:val="nil"/>
              <w:left w:val="nil"/>
              <w:bottom w:val="single" w:sz="4" w:space="0" w:color="auto"/>
              <w:right w:val="nil"/>
            </w:tcBorders>
          </w:tcPr>
          <w:p w14:paraId="4D8696A9" w14:textId="60E66A4B" w:rsidR="004A0CE5" w:rsidRPr="0097551D" w:rsidRDefault="00F10359" w:rsidP="004A0CE5">
            <w:pPr>
              <w:spacing w:after="0" w:line="240" w:lineRule="auto"/>
              <w:rPr>
                <w:rFonts w:ascii="Times New Roman" w:hAnsi="Times New Roman"/>
                <w:b/>
                <w:bCs/>
                <w:iCs/>
                <w:sz w:val="24"/>
                <w:szCs w:val="28"/>
              </w:rPr>
            </w:pPr>
            <w:r>
              <w:rPr>
                <w:rFonts w:ascii="Times New Roman" w:hAnsi="Times New Roman"/>
                <w:b/>
                <w:bCs/>
                <w:iCs/>
                <w:sz w:val="24"/>
                <w:szCs w:val="28"/>
              </w:rPr>
              <w:t>P</w:t>
            </w:r>
            <w:r w:rsidRPr="0097551D">
              <w:rPr>
                <w:rFonts w:ascii="Times New Roman" w:hAnsi="Times New Roman"/>
                <w:b/>
                <w:bCs/>
                <w:iCs/>
                <w:sz w:val="24"/>
                <w:szCs w:val="28"/>
              </w:rPr>
              <w:t>UBLICATIONS</w:t>
            </w:r>
          </w:p>
        </w:tc>
      </w:tr>
      <w:tr w:rsidR="004A0CE5" w:rsidRPr="002A35E1" w14:paraId="263EA597" w14:textId="77777777" w:rsidTr="00183F11">
        <w:trPr>
          <w:trHeight w:val="935"/>
        </w:trPr>
        <w:tc>
          <w:tcPr>
            <w:tcW w:w="11088" w:type="dxa"/>
            <w:gridSpan w:val="2"/>
            <w:tcBorders>
              <w:top w:val="nil"/>
              <w:left w:val="nil"/>
              <w:bottom w:val="nil"/>
              <w:right w:val="nil"/>
            </w:tcBorders>
          </w:tcPr>
          <w:p w14:paraId="77C045B2" w14:textId="3E4FE88D" w:rsidR="00E36965" w:rsidRPr="00183F11" w:rsidRDefault="00EC5867" w:rsidP="004A0CE5">
            <w:pPr>
              <w:spacing w:after="0" w:line="240" w:lineRule="auto"/>
              <w:rPr>
                <w:rFonts w:ascii="Times New Roman" w:hAnsi="Times New Roman"/>
                <w:bCs/>
                <w:sz w:val="24"/>
              </w:rPr>
            </w:pPr>
            <w:r>
              <w:rPr>
                <w:rFonts w:ascii="Times New Roman" w:hAnsi="Times New Roman"/>
                <w:b/>
                <w:bCs/>
                <w:iCs/>
                <w:sz w:val="24"/>
              </w:rPr>
              <w:lastRenderedPageBreak/>
              <w:t xml:space="preserve">Ross, B., </w:t>
            </w:r>
            <w:r w:rsidRPr="00F13E68">
              <w:rPr>
                <w:rFonts w:ascii="Times New Roman" w:hAnsi="Times New Roman"/>
                <w:iCs/>
                <w:sz w:val="24"/>
              </w:rPr>
              <w:t xml:space="preserve">DeShields, W., </w:t>
            </w:r>
            <w:r>
              <w:rPr>
                <w:rFonts w:ascii="Times New Roman" w:hAnsi="Times New Roman"/>
                <w:iCs/>
                <w:sz w:val="24"/>
              </w:rPr>
              <w:t xml:space="preserve">Edwards, C., </w:t>
            </w:r>
            <w:r w:rsidRPr="00F13E68">
              <w:rPr>
                <w:rFonts w:ascii="Times New Roman" w:hAnsi="Times New Roman"/>
                <w:iCs/>
                <w:sz w:val="24"/>
              </w:rPr>
              <w:t>&amp; Livingston, J. (</w:t>
            </w:r>
            <w:r>
              <w:rPr>
                <w:rFonts w:ascii="Times New Roman" w:hAnsi="Times New Roman"/>
                <w:iCs/>
                <w:sz w:val="24"/>
              </w:rPr>
              <w:t xml:space="preserve">2022). Behind Black Women’s Passion: </w:t>
            </w:r>
            <w:r w:rsidRPr="00F13E68">
              <w:rPr>
                <w:rFonts w:ascii="Times New Roman" w:hAnsi="Times New Roman"/>
                <w:iCs/>
                <w:sz w:val="24"/>
              </w:rPr>
              <w:t>An examination of activism among Black women in America</w:t>
            </w:r>
            <w:r>
              <w:rPr>
                <w:rFonts w:ascii="Times New Roman" w:hAnsi="Times New Roman"/>
                <w:iCs/>
                <w:sz w:val="24"/>
              </w:rPr>
              <w:t xml:space="preserve">. </w:t>
            </w:r>
            <w:r>
              <w:rPr>
                <w:rFonts w:ascii="Times New Roman" w:hAnsi="Times New Roman"/>
                <w:bCs/>
                <w:i/>
                <w:iCs/>
                <w:sz w:val="24"/>
              </w:rPr>
              <w:t>Journal of Black Psychology.</w:t>
            </w:r>
            <w:r w:rsidR="00183F11">
              <w:rPr>
                <w:rFonts w:ascii="Times New Roman" w:hAnsi="Times New Roman"/>
                <w:bCs/>
                <w:sz w:val="24"/>
              </w:rPr>
              <w:t xml:space="preserve"> </w:t>
            </w:r>
            <w:hyperlink r:id="rId8" w:history="1">
              <w:r w:rsidR="00E36965" w:rsidRPr="00D54C57">
                <w:rPr>
                  <w:rStyle w:val="Hyperlink"/>
                  <w:rFonts w:ascii="Times New Roman" w:hAnsi="Times New Roman"/>
                  <w:bCs/>
                  <w:sz w:val="24"/>
                  <w:u w:val="none"/>
                </w:rPr>
                <w:t>https://doi.org/10.1177/00957984221084779</w:t>
              </w:r>
            </w:hyperlink>
          </w:p>
        </w:tc>
      </w:tr>
      <w:tr w:rsidR="00EC5867" w:rsidRPr="002A35E1" w14:paraId="1B6E9187" w14:textId="77777777" w:rsidTr="00E36965">
        <w:trPr>
          <w:trHeight w:val="1269"/>
        </w:trPr>
        <w:tc>
          <w:tcPr>
            <w:tcW w:w="11088" w:type="dxa"/>
            <w:gridSpan w:val="2"/>
            <w:tcBorders>
              <w:top w:val="nil"/>
              <w:left w:val="nil"/>
              <w:bottom w:val="nil"/>
              <w:right w:val="nil"/>
            </w:tcBorders>
          </w:tcPr>
          <w:p w14:paraId="314ABE2D" w14:textId="51BDC503" w:rsidR="00E36965" w:rsidRPr="00E36965" w:rsidRDefault="00EC5867" w:rsidP="00E36965">
            <w:pPr>
              <w:spacing w:after="0" w:line="240" w:lineRule="auto"/>
              <w:ind w:left="720" w:hanging="720"/>
              <w:rPr>
                <w:rFonts w:ascii="Times New Roman" w:hAnsi="Times New Roman"/>
                <w:bCs/>
                <w:sz w:val="24"/>
              </w:rPr>
            </w:pPr>
            <w:r>
              <w:rPr>
                <w:rFonts w:ascii="Times New Roman" w:hAnsi="Times New Roman"/>
                <w:b/>
                <w:sz w:val="24"/>
              </w:rPr>
              <w:t xml:space="preserve">Ross, B. </w:t>
            </w:r>
            <w:r>
              <w:rPr>
                <w:rFonts w:ascii="Times New Roman" w:hAnsi="Times New Roman"/>
                <w:bCs/>
                <w:sz w:val="24"/>
              </w:rPr>
              <w:t xml:space="preserve">(2020). Examining the </w:t>
            </w:r>
            <w:r w:rsidRPr="00796D2C">
              <w:rPr>
                <w:rFonts w:ascii="Times New Roman" w:hAnsi="Times New Roman"/>
                <w:bCs/>
                <w:sz w:val="24"/>
              </w:rPr>
              <w:t xml:space="preserve">relationship between racial discrimination, racial identity, and activism among </w:t>
            </w:r>
            <w:r>
              <w:rPr>
                <w:rFonts w:ascii="Times New Roman" w:hAnsi="Times New Roman"/>
                <w:bCs/>
                <w:sz w:val="24"/>
              </w:rPr>
              <w:t>B</w:t>
            </w:r>
            <w:r w:rsidRPr="00796D2C">
              <w:rPr>
                <w:rFonts w:ascii="Times New Roman" w:hAnsi="Times New Roman"/>
                <w:bCs/>
                <w:sz w:val="24"/>
              </w:rPr>
              <w:t>lack college students</w:t>
            </w:r>
            <w:r>
              <w:rPr>
                <w:rFonts w:ascii="Times New Roman" w:hAnsi="Times New Roman"/>
                <w:bCs/>
                <w:sz w:val="24"/>
              </w:rPr>
              <w:t xml:space="preserve">. </w:t>
            </w:r>
            <w:r>
              <w:rPr>
                <w:rFonts w:ascii="Times New Roman" w:hAnsi="Times New Roman"/>
                <w:bCs/>
                <w:i/>
                <w:iCs/>
                <w:sz w:val="24"/>
              </w:rPr>
              <w:t>ProQuest Dissertations and Theses</w:t>
            </w:r>
            <w:r w:rsidRPr="00E36965">
              <w:rPr>
                <w:rFonts w:ascii="Times New Roman" w:hAnsi="Times New Roman"/>
                <w:bCs/>
                <w:sz w:val="24"/>
              </w:rPr>
              <w:t>.</w:t>
            </w:r>
            <w:r w:rsidR="00183F11" w:rsidRPr="00E36965">
              <w:rPr>
                <w:rFonts w:ascii="Times New Roman" w:hAnsi="Times New Roman"/>
                <w:bCs/>
                <w:sz w:val="24"/>
              </w:rPr>
              <w:t xml:space="preserve"> </w:t>
            </w:r>
            <w:hyperlink r:id="rId9" w:history="1">
              <w:r w:rsidR="00E36965" w:rsidRPr="00D54C57">
                <w:rPr>
                  <w:rStyle w:val="Hyperlink"/>
                  <w:rFonts w:ascii="Times New Roman" w:hAnsi="Times New Roman"/>
                  <w:bCs/>
                  <w:sz w:val="24"/>
                  <w:u w:val="none"/>
                </w:rPr>
                <w:t>http://nclive.org.ezproxy.nccu.edu/cgi-bin/nclsm?url=http://search.proquest.com.ezproxy.nccu.edu/dissertations-theses/examining-relationship-between-racial/docview/2406952493/se-2?accountid=12713</w:t>
              </w:r>
            </w:hyperlink>
          </w:p>
        </w:tc>
      </w:tr>
      <w:tr w:rsidR="007E35B8" w:rsidRPr="002A35E1" w14:paraId="70B103C9" w14:textId="77777777" w:rsidTr="00525FC6">
        <w:trPr>
          <w:trHeight w:val="522"/>
        </w:trPr>
        <w:tc>
          <w:tcPr>
            <w:tcW w:w="11088" w:type="dxa"/>
            <w:gridSpan w:val="2"/>
            <w:tcBorders>
              <w:top w:val="nil"/>
              <w:left w:val="nil"/>
              <w:bottom w:val="nil"/>
              <w:right w:val="nil"/>
            </w:tcBorders>
          </w:tcPr>
          <w:p w14:paraId="28F8ED36" w14:textId="410AD119" w:rsidR="007B4B3C" w:rsidRPr="00401D0C" w:rsidRDefault="00401D0C" w:rsidP="00401D0C">
            <w:pPr>
              <w:spacing w:after="0" w:line="240" w:lineRule="auto"/>
              <w:ind w:left="720" w:hanging="720"/>
              <w:rPr>
                <w:rFonts w:ascii="Times New Roman" w:hAnsi="Times New Roman"/>
                <w:iCs/>
                <w:sz w:val="24"/>
              </w:rPr>
            </w:pPr>
            <w:r w:rsidRPr="00E8595B">
              <w:rPr>
                <w:rFonts w:ascii="Times New Roman" w:hAnsi="Times New Roman"/>
                <w:b/>
                <w:sz w:val="24"/>
              </w:rPr>
              <w:t>Ross, B.</w:t>
            </w:r>
            <w:r>
              <w:rPr>
                <w:rFonts w:ascii="Times New Roman" w:hAnsi="Times New Roman"/>
                <w:sz w:val="24"/>
              </w:rPr>
              <w:t xml:space="preserve"> (2018). </w:t>
            </w:r>
            <w:r w:rsidRPr="00DE69DE">
              <w:rPr>
                <w:rFonts w:ascii="Times New Roman" w:hAnsi="Times New Roman"/>
                <w:sz w:val="24"/>
              </w:rPr>
              <w:t>C</w:t>
            </w:r>
            <w:r>
              <w:rPr>
                <w:rFonts w:ascii="Times New Roman" w:hAnsi="Times New Roman"/>
                <w:sz w:val="24"/>
              </w:rPr>
              <w:t xml:space="preserve">OM Senior Profile: Jocabed Aragon- Envisioning Change, </w:t>
            </w:r>
            <w:r>
              <w:rPr>
                <w:rFonts w:ascii="Times New Roman" w:hAnsi="Times New Roman"/>
                <w:i/>
                <w:sz w:val="24"/>
              </w:rPr>
              <w:t>Communication Connection.</w:t>
            </w:r>
          </w:p>
        </w:tc>
      </w:tr>
      <w:tr w:rsidR="007E35B8" w:rsidRPr="002A35E1" w14:paraId="4EB7D5B6" w14:textId="77777777" w:rsidTr="00F10359">
        <w:trPr>
          <w:trHeight w:val="945"/>
        </w:trPr>
        <w:tc>
          <w:tcPr>
            <w:tcW w:w="11088" w:type="dxa"/>
            <w:gridSpan w:val="2"/>
            <w:tcBorders>
              <w:top w:val="nil"/>
              <w:left w:val="nil"/>
              <w:bottom w:val="nil"/>
              <w:right w:val="nil"/>
            </w:tcBorders>
          </w:tcPr>
          <w:p w14:paraId="260B622C" w14:textId="77777777" w:rsidR="00401D0C" w:rsidRDefault="00401D0C" w:rsidP="00401D0C">
            <w:pPr>
              <w:spacing w:after="0" w:line="240" w:lineRule="auto"/>
              <w:ind w:left="720" w:hanging="720"/>
              <w:rPr>
                <w:rFonts w:ascii="Times New Roman" w:hAnsi="Times New Roman"/>
                <w:bCs/>
                <w:sz w:val="24"/>
              </w:rPr>
            </w:pPr>
            <w:r w:rsidRPr="008838C1">
              <w:rPr>
                <w:rFonts w:ascii="Times New Roman" w:hAnsi="Times New Roman"/>
                <w:bCs/>
                <w:sz w:val="24"/>
              </w:rPr>
              <w:t>[</w:t>
            </w:r>
            <w:r w:rsidRPr="00A0621D">
              <w:rPr>
                <w:rFonts w:ascii="Times New Roman" w:hAnsi="Times New Roman"/>
                <w:bCs/>
                <w:sz w:val="24"/>
              </w:rPr>
              <w:t>In Progress</w:t>
            </w:r>
            <w:r w:rsidRPr="008838C1">
              <w:rPr>
                <w:rFonts w:ascii="Times New Roman" w:hAnsi="Times New Roman"/>
                <w:bCs/>
                <w:sz w:val="24"/>
              </w:rPr>
              <w:t>]</w:t>
            </w:r>
          </w:p>
          <w:p w14:paraId="455E538B" w14:textId="664348DA" w:rsidR="007E35B8" w:rsidRPr="00413BC7" w:rsidRDefault="00EC5867" w:rsidP="00F10359">
            <w:pPr>
              <w:spacing w:after="0" w:line="240" w:lineRule="auto"/>
              <w:ind w:left="720" w:hanging="720"/>
              <w:rPr>
                <w:rFonts w:ascii="Times New Roman" w:hAnsi="Times New Roman"/>
                <w:bCs/>
                <w:sz w:val="24"/>
              </w:rPr>
            </w:pPr>
            <w:r>
              <w:rPr>
                <w:rFonts w:ascii="Times New Roman" w:hAnsi="Times New Roman"/>
                <w:b/>
                <w:sz w:val="24"/>
              </w:rPr>
              <w:t xml:space="preserve">Ross, B. </w:t>
            </w:r>
            <w:r>
              <w:rPr>
                <w:rFonts w:ascii="Times New Roman" w:hAnsi="Times New Roman"/>
                <w:bCs/>
                <w:sz w:val="24"/>
              </w:rPr>
              <w:t xml:space="preserve">(in prep). Collective Action in Color: </w:t>
            </w:r>
            <w:r w:rsidRPr="00EC5867">
              <w:rPr>
                <w:rFonts w:ascii="Times New Roman" w:hAnsi="Times New Roman"/>
                <w:bCs/>
                <w:sz w:val="24"/>
              </w:rPr>
              <w:t>Examining the Relationships Between Racial Identity, Racial Discrimination, Active Coping, &amp; Activism among Black/Latine Individuals</w:t>
            </w:r>
            <w:r>
              <w:rPr>
                <w:rFonts w:ascii="Times New Roman" w:hAnsi="Times New Roman"/>
                <w:bCs/>
                <w:sz w:val="24"/>
              </w:rPr>
              <w:t>.</w:t>
            </w:r>
          </w:p>
        </w:tc>
      </w:tr>
      <w:tr w:rsidR="00413BC7" w:rsidRPr="002A35E1" w14:paraId="69988F64" w14:textId="77777777" w:rsidTr="00413BC7">
        <w:trPr>
          <w:trHeight w:val="639"/>
        </w:trPr>
        <w:tc>
          <w:tcPr>
            <w:tcW w:w="11088" w:type="dxa"/>
            <w:gridSpan w:val="2"/>
            <w:tcBorders>
              <w:top w:val="nil"/>
              <w:left w:val="nil"/>
              <w:bottom w:val="nil"/>
              <w:right w:val="nil"/>
            </w:tcBorders>
          </w:tcPr>
          <w:p w14:paraId="1499C147" w14:textId="665CE503" w:rsidR="00413BC7" w:rsidRDefault="00EC5867" w:rsidP="00401D0C">
            <w:pPr>
              <w:spacing w:after="0" w:line="240" w:lineRule="auto"/>
              <w:ind w:left="720" w:hanging="720"/>
              <w:rPr>
                <w:rFonts w:ascii="Times New Roman" w:hAnsi="Times New Roman"/>
                <w:bCs/>
                <w:sz w:val="24"/>
              </w:rPr>
            </w:pPr>
            <w:r>
              <w:rPr>
                <w:rFonts w:ascii="Times New Roman" w:hAnsi="Times New Roman"/>
                <w:b/>
                <w:sz w:val="24"/>
              </w:rPr>
              <w:t>Ross, B.</w:t>
            </w:r>
            <w:r>
              <w:rPr>
                <w:rFonts w:ascii="Times New Roman" w:hAnsi="Times New Roman"/>
                <w:bCs/>
                <w:sz w:val="24"/>
              </w:rPr>
              <w:t>, &amp; Livingston, J. (in prep). Impacts of Racialization: Exploring the relationships between racial discrimination, racial identity, and activism.</w:t>
            </w:r>
          </w:p>
        </w:tc>
      </w:tr>
      <w:tr w:rsidR="00077F0A" w:rsidRPr="002A35E1" w14:paraId="61C6065C" w14:textId="77777777" w:rsidTr="00413BC7">
        <w:trPr>
          <w:trHeight w:val="639"/>
        </w:trPr>
        <w:tc>
          <w:tcPr>
            <w:tcW w:w="11088" w:type="dxa"/>
            <w:gridSpan w:val="2"/>
            <w:tcBorders>
              <w:top w:val="nil"/>
              <w:left w:val="nil"/>
              <w:bottom w:val="nil"/>
              <w:right w:val="nil"/>
            </w:tcBorders>
          </w:tcPr>
          <w:p w14:paraId="03F17945" w14:textId="5AB0740F" w:rsidR="00077F0A" w:rsidRPr="00077F0A" w:rsidRDefault="00077F0A" w:rsidP="00077F0A">
            <w:pPr>
              <w:spacing w:after="0" w:line="240" w:lineRule="auto"/>
              <w:ind w:left="720" w:hanging="720"/>
              <w:rPr>
                <w:rFonts w:ascii="Times New Roman" w:hAnsi="Times New Roman"/>
                <w:b/>
                <w:sz w:val="24"/>
              </w:rPr>
            </w:pPr>
            <w:r w:rsidRPr="00077F0A">
              <w:rPr>
                <w:rFonts w:ascii="Times New Roman" w:hAnsi="Times New Roman"/>
                <w:bCs/>
                <w:sz w:val="24"/>
              </w:rPr>
              <w:t>Livingston, J.N., Long, A., Jones, M.,</w:t>
            </w:r>
            <w:r>
              <w:rPr>
                <w:rFonts w:ascii="Times New Roman" w:hAnsi="Times New Roman"/>
                <w:b/>
                <w:sz w:val="24"/>
              </w:rPr>
              <w:t xml:space="preserve"> Ross, B., </w:t>
            </w:r>
            <w:r w:rsidRPr="00077F0A">
              <w:rPr>
                <w:rFonts w:ascii="Times New Roman" w:hAnsi="Times New Roman"/>
                <w:bCs/>
                <w:sz w:val="24"/>
              </w:rPr>
              <w:t>Lundan, McCain, D., Cliette, G. (in prep.)</w:t>
            </w:r>
            <w:r>
              <w:rPr>
                <w:rFonts w:ascii="Times New Roman" w:hAnsi="Times New Roman"/>
                <w:bCs/>
                <w:sz w:val="24"/>
              </w:rPr>
              <w:t xml:space="preserve"> Are we the change we have been waiting for?: Understanding factors that influence activism among Black women.</w:t>
            </w:r>
          </w:p>
        </w:tc>
      </w:tr>
      <w:tr w:rsidR="00166AF6" w:rsidRPr="002A35E1" w14:paraId="3EAE25F3" w14:textId="77777777" w:rsidTr="00413BC7">
        <w:trPr>
          <w:trHeight w:val="639"/>
        </w:trPr>
        <w:tc>
          <w:tcPr>
            <w:tcW w:w="11088" w:type="dxa"/>
            <w:gridSpan w:val="2"/>
            <w:tcBorders>
              <w:top w:val="nil"/>
              <w:left w:val="nil"/>
              <w:bottom w:val="nil"/>
              <w:right w:val="nil"/>
            </w:tcBorders>
          </w:tcPr>
          <w:p w14:paraId="22374DBE" w14:textId="4D5E2C71" w:rsidR="00166AF6" w:rsidRPr="008838C1" w:rsidRDefault="00166AF6" w:rsidP="00401D0C">
            <w:pPr>
              <w:spacing w:after="0" w:line="240" w:lineRule="auto"/>
              <w:ind w:left="720" w:hanging="720"/>
              <w:rPr>
                <w:rFonts w:ascii="Times New Roman" w:hAnsi="Times New Roman"/>
                <w:bCs/>
                <w:sz w:val="24"/>
              </w:rPr>
            </w:pPr>
            <w:r>
              <w:rPr>
                <w:rFonts w:ascii="Times New Roman" w:hAnsi="Times New Roman"/>
                <w:bCs/>
                <w:sz w:val="24"/>
              </w:rPr>
              <w:t xml:space="preserve">Edwards, C., Miller J., Jones, B., </w:t>
            </w:r>
            <w:r w:rsidRPr="00166AF6">
              <w:rPr>
                <w:rFonts w:ascii="Times New Roman" w:hAnsi="Times New Roman"/>
                <w:b/>
                <w:sz w:val="24"/>
              </w:rPr>
              <w:t>Ross, B.</w:t>
            </w:r>
            <w:r>
              <w:rPr>
                <w:rFonts w:ascii="Times New Roman" w:hAnsi="Times New Roman"/>
                <w:bCs/>
                <w:sz w:val="24"/>
              </w:rPr>
              <w:t>, Sollers, J.J., Barker, C,. Green, M.,</w:t>
            </w:r>
            <w:r w:rsidR="00413BC7">
              <w:rPr>
                <w:rFonts w:ascii="Times New Roman" w:hAnsi="Times New Roman"/>
                <w:bCs/>
                <w:sz w:val="24"/>
              </w:rPr>
              <w:t xml:space="preserve"> &amp;</w:t>
            </w:r>
            <w:r>
              <w:rPr>
                <w:rFonts w:ascii="Times New Roman" w:hAnsi="Times New Roman"/>
                <w:bCs/>
                <w:sz w:val="24"/>
              </w:rPr>
              <w:t xml:space="preserve"> Bryson, W.J. (</w:t>
            </w:r>
            <w:r w:rsidR="003B31FC">
              <w:rPr>
                <w:rFonts w:ascii="Times New Roman" w:hAnsi="Times New Roman"/>
                <w:bCs/>
                <w:sz w:val="24"/>
              </w:rPr>
              <w:t>in prep</w:t>
            </w:r>
            <w:r>
              <w:rPr>
                <w:rFonts w:ascii="Times New Roman" w:hAnsi="Times New Roman"/>
                <w:bCs/>
                <w:sz w:val="24"/>
              </w:rPr>
              <w:t>)</w:t>
            </w:r>
            <w:r w:rsidR="003B31FC">
              <w:rPr>
                <w:rFonts w:ascii="Times New Roman" w:hAnsi="Times New Roman"/>
                <w:bCs/>
                <w:sz w:val="24"/>
              </w:rPr>
              <w:t xml:space="preserve">. </w:t>
            </w:r>
            <w:r w:rsidR="003B31FC" w:rsidRPr="003B31FC">
              <w:rPr>
                <w:rFonts w:ascii="Times New Roman" w:hAnsi="Times New Roman"/>
                <w:bCs/>
                <w:sz w:val="24"/>
              </w:rPr>
              <w:t xml:space="preserve">Dreams: A </w:t>
            </w:r>
            <w:r w:rsidR="005F30EC" w:rsidRPr="003B31FC">
              <w:rPr>
                <w:rFonts w:ascii="Times New Roman" w:hAnsi="Times New Roman"/>
                <w:bCs/>
                <w:sz w:val="24"/>
              </w:rPr>
              <w:t xml:space="preserve">sociocultural reflection </w:t>
            </w:r>
            <w:r w:rsidR="003B31FC" w:rsidRPr="003B31FC">
              <w:rPr>
                <w:rFonts w:ascii="Times New Roman" w:hAnsi="Times New Roman"/>
                <w:bCs/>
                <w:sz w:val="24"/>
              </w:rPr>
              <w:t xml:space="preserve">of African-American </w:t>
            </w:r>
            <w:r w:rsidR="005F30EC">
              <w:rPr>
                <w:rFonts w:ascii="Times New Roman" w:hAnsi="Times New Roman"/>
                <w:bCs/>
                <w:sz w:val="24"/>
              </w:rPr>
              <w:t>l</w:t>
            </w:r>
            <w:r w:rsidR="003B31FC" w:rsidRPr="003B31FC">
              <w:rPr>
                <w:rFonts w:ascii="Times New Roman" w:hAnsi="Times New Roman"/>
                <w:bCs/>
                <w:sz w:val="24"/>
              </w:rPr>
              <w:t>ife</w:t>
            </w:r>
            <w:r w:rsidR="003B31FC">
              <w:rPr>
                <w:rFonts w:ascii="Times New Roman" w:hAnsi="Times New Roman"/>
                <w:bCs/>
                <w:sz w:val="24"/>
              </w:rPr>
              <w:t>.</w:t>
            </w:r>
          </w:p>
        </w:tc>
      </w:tr>
      <w:tr w:rsidR="00401D0C" w:rsidRPr="002A35E1" w14:paraId="5B5F5278" w14:textId="77777777" w:rsidTr="00D8266D">
        <w:trPr>
          <w:trHeight w:val="936"/>
        </w:trPr>
        <w:tc>
          <w:tcPr>
            <w:tcW w:w="11088" w:type="dxa"/>
            <w:gridSpan w:val="2"/>
            <w:tcBorders>
              <w:top w:val="nil"/>
              <w:left w:val="nil"/>
              <w:bottom w:val="nil"/>
              <w:right w:val="nil"/>
            </w:tcBorders>
          </w:tcPr>
          <w:p w14:paraId="3133D5CE" w14:textId="37B08CEE" w:rsidR="00EC5867" w:rsidRDefault="00EC5867" w:rsidP="00401D0C">
            <w:pPr>
              <w:spacing w:after="0" w:line="240" w:lineRule="auto"/>
              <w:ind w:left="720" w:hanging="720"/>
              <w:rPr>
                <w:rFonts w:ascii="Times New Roman" w:hAnsi="Times New Roman"/>
                <w:bCs/>
                <w:sz w:val="24"/>
              </w:rPr>
            </w:pPr>
            <w:r>
              <w:rPr>
                <w:rFonts w:ascii="Times New Roman" w:hAnsi="Times New Roman"/>
                <w:bCs/>
                <w:sz w:val="24"/>
              </w:rPr>
              <w:t>[Under Review]</w:t>
            </w:r>
          </w:p>
          <w:p w14:paraId="1B44CD16" w14:textId="110613D7" w:rsidR="00401D0C" w:rsidRDefault="00401D0C" w:rsidP="00401D0C">
            <w:pPr>
              <w:spacing w:after="0" w:line="240" w:lineRule="auto"/>
              <w:ind w:left="720" w:hanging="720"/>
              <w:rPr>
                <w:rFonts w:ascii="Times New Roman" w:hAnsi="Times New Roman"/>
                <w:bCs/>
                <w:sz w:val="24"/>
              </w:rPr>
            </w:pPr>
            <w:r>
              <w:rPr>
                <w:rFonts w:ascii="Times New Roman" w:hAnsi="Times New Roman"/>
                <w:bCs/>
                <w:sz w:val="24"/>
              </w:rPr>
              <w:t xml:space="preserve">Brown-Lowery, C., </w:t>
            </w:r>
            <w:r>
              <w:rPr>
                <w:rFonts w:ascii="Times New Roman" w:hAnsi="Times New Roman"/>
                <w:b/>
                <w:sz w:val="24"/>
              </w:rPr>
              <w:t xml:space="preserve">Ross, B., </w:t>
            </w:r>
            <w:r>
              <w:rPr>
                <w:rFonts w:ascii="Times New Roman" w:hAnsi="Times New Roman"/>
                <w:bCs/>
                <w:sz w:val="24"/>
              </w:rPr>
              <w:t>Johnson, T., Mosley, D., Martin, P., Cliette, G., Livingston, J. (</w:t>
            </w:r>
            <w:r w:rsidR="00166AF6">
              <w:rPr>
                <w:rFonts w:ascii="Times New Roman" w:hAnsi="Times New Roman"/>
                <w:bCs/>
                <w:sz w:val="24"/>
              </w:rPr>
              <w:t>under review</w:t>
            </w:r>
            <w:r>
              <w:rPr>
                <w:rFonts w:ascii="Times New Roman" w:hAnsi="Times New Roman"/>
                <w:bCs/>
                <w:sz w:val="24"/>
              </w:rPr>
              <w:t xml:space="preserve">). Black men and depression: Understanding psychosocial factors that influence depression among Black men. </w:t>
            </w:r>
            <w:r>
              <w:rPr>
                <w:rFonts w:ascii="Times New Roman" w:hAnsi="Times New Roman"/>
                <w:bCs/>
                <w:i/>
                <w:iCs/>
                <w:sz w:val="24"/>
              </w:rPr>
              <w:t>Journal of Behavioral and Social Sciences</w:t>
            </w:r>
            <w:r>
              <w:rPr>
                <w:rFonts w:ascii="Times New Roman" w:hAnsi="Times New Roman"/>
                <w:bCs/>
                <w:sz w:val="24"/>
              </w:rPr>
              <w:t>.</w:t>
            </w:r>
          </w:p>
          <w:p w14:paraId="55F2B6E5" w14:textId="7C426C61" w:rsidR="00401D0C" w:rsidRPr="00D8266D" w:rsidRDefault="00401D0C" w:rsidP="00401D0C">
            <w:pPr>
              <w:spacing w:after="0" w:line="240" w:lineRule="auto"/>
              <w:ind w:left="720" w:hanging="720"/>
              <w:rPr>
                <w:rFonts w:ascii="Times New Roman" w:hAnsi="Times New Roman"/>
                <w:iCs/>
                <w:sz w:val="24"/>
              </w:rPr>
            </w:pPr>
          </w:p>
        </w:tc>
      </w:tr>
      <w:tr w:rsidR="00401D0C" w:rsidRPr="002A35E1" w14:paraId="04D0DE91" w14:textId="77777777" w:rsidTr="004A0CE5">
        <w:trPr>
          <w:trHeight w:val="278"/>
        </w:trPr>
        <w:tc>
          <w:tcPr>
            <w:tcW w:w="11088" w:type="dxa"/>
            <w:gridSpan w:val="2"/>
            <w:tcBorders>
              <w:top w:val="nil"/>
              <w:left w:val="nil"/>
              <w:bottom w:val="single" w:sz="4" w:space="0" w:color="auto"/>
              <w:right w:val="nil"/>
            </w:tcBorders>
          </w:tcPr>
          <w:p w14:paraId="5B37C015" w14:textId="4D0F768B" w:rsidR="00401D0C" w:rsidRPr="0097551D" w:rsidRDefault="00F10359" w:rsidP="00401D0C">
            <w:pPr>
              <w:spacing w:after="0" w:line="240" w:lineRule="auto"/>
              <w:rPr>
                <w:rFonts w:ascii="Times New Roman" w:hAnsi="Times New Roman"/>
                <w:b/>
                <w:bCs/>
                <w:iCs/>
                <w:sz w:val="24"/>
                <w:szCs w:val="28"/>
              </w:rPr>
            </w:pPr>
            <w:r>
              <w:rPr>
                <w:rFonts w:ascii="Times New Roman" w:hAnsi="Times New Roman"/>
                <w:b/>
                <w:bCs/>
                <w:iCs/>
                <w:sz w:val="24"/>
                <w:szCs w:val="28"/>
              </w:rPr>
              <w:t>PRESENTATIONS</w:t>
            </w:r>
          </w:p>
        </w:tc>
      </w:tr>
      <w:tr w:rsidR="0066097C" w:rsidRPr="002A35E1" w14:paraId="3710A904" w14:textId="77777777" w:rsidTr="00DA1087">
        <w:trPr>
          <w:trHeight w:val="917"/>
        </w:trPr>
        <w:tc>
          <w:tcPr>
            <w:tcW w:w="11088" w:type="dxa"/>
            <w:gridSpan w:val="2"/>
            <w:tcBorders>
              <w:top w:val="nil"/>
              <w:left w:val="nil"/>
              <w:bottom w:val="nil"/>
              <w:right w:val="nil"/>
            </w:tcBorders>
          </w:tcPr>
          <w:p w14:paraId="256BE3D8" w14:textId="40607F62" w:rsidR="0066097C" w:rsidRPr="0066097C" w:rsidRDefault="00CA2B1E" w:rsidP="00401D0C">
            <w:pPr>
              <w:spacing w:after="0" w:line="240" w:lineRule="auto"/>
              <w:ind w:left="720" w:hanging="720"/>
              <w:rPr>
                <w:rFonts w:ascii="Times New Roman" w:hAnsi="Times New Roman"/>
                <w:iCs/>
                <w:sz w:val="24"/>
                <w:szCs w:val="28"/>
              </w:rPr>
            </w:pPr>
            <w:r>
              <w:rPr>
                <w:rFonts w:ascii="Times New Roman" w:hAnsi="Times New Roman"/>
                <w:b/>
                <w:bCs/>
                <w:iCs/>
                <w:sz w:val="24"/>
                <w:szCs w:val="28"/>
              </w:rPr>
              <w:t xml:space="preserve">Ross, B. </w:t>
            </w:r>
            <w:r w:rsidRPr="00CA2B1E">
              <w:rPr>
                <w:rFonts w:ascii="Times New Roman" w:hAnsi="Times New Roman"/>
                <w:iCs/>
                <w:sz w:val="24"/>
                <w:szCs w:val="28"/>
              </w:rPr>
              <w:t>(</w:t>
            </w:r>
            <w:r w:rsidR="00077F0A">
              <w:rPr>
                <w:rFonts w:ascii="Times New Roman" w:hAnsi="Times New Roman"/>
                <w:iCs/>
                <w:sz w:val="24"/>
                <w:szCs w:val="28"/>
              </w:rPr>
              <w:t>2022</w:t>
            </w:r>
            <w:r w:rsidRPr="00CA2B1E">
              <w:rPr>
                <w:rFonts w:ascii="Times New Roman" w:hAnsi="Times New Roman"/>
                <w:iCs/>
                <w:sz w:val="24"/>
                <w:szCs w:val="28"/>
              </w:rPr>
              <w:t>).</w:t>
            </w:r>
            <w:r>
              <w:rPr>
                <w:rFonts w:ascii="Times New Roman" w:hAnsi="Times New Roman"/>
                <w:iCs/>
                <w:sz w:val="24"/>
                <w:szCs w:val="28"/>
              </w:rPr>
              <w:t xml:space="preserve"> </w:t>
            </w:r>
            <w:r w:rsidRPr="00CA2B1E">
              <w:rPr>
                <w:rFonts w:ascii="Times New Roman" w:hAnsi="Times New Roman"/>
                <w:iCs/>
                <w:sz w:val="24"/>
                <w:szCs w:val="28"/>
              </w:rPr>
              <w:t>Collective Action in Color: Examining the Relationships Between Racial Identity, Racial Discrimination, Active Coping, &amp; Activism among Black/Latine Individuals</w:t>
            </w:r>
            <w:r>
              <w:rPr>
                <w:rFonts w:ascii="Times New Roman" w:hAnsi="Times New Roman"/>
                <w:iCs/>
                <w:sz w:val="24"/>
                <w:szCs w:val="28"/>
              </w:rPr>
              <w:t xml:space="preserve">. </w:t>
            </w:r>
            <w:r w:rsidR="00491FDD">
              <w:rPr>
                <w:rFonts w:ascii="Times New Roman" w:hAnsi="Times New Roman"/>
                <w:iCs/>
                <w:sz w:val="24"/>
                <w:szCs w:val="28"/>
              </w:rPr>
              <w:t xml:space="preserve">Summer Conference for </w:t>
            </w:r>
            <w:r>
              <w:rPr>
                <w:rFonts w:ascii="Times New Roman" w:hAnsi="Times New Roman"/>
                <w:iCs/>
                <w:sz w:val="24"/>
                <w:szCs w:val="28"/>
              </w:rPr>
              <w:t xml:space="preserve">Society for </w:t>
            </w:r>
            <w:r w:rsidR="00491FDD">
              <w:rPr>
                <w:rFonts w:ascii="Times New Roman" w:hAnsi="Times New Roman"/>
                <w:iCs/>
                <w:sz w:val="24"/>
                <w:szCs w:val="28"/>
              </w:rPr>
              <w:t xml:space="preserve">the Psychological Study of Social Issues. </w:t>
            </w:r>
            <w:r>
              <w:rPr>
                <w:rFonts w:ascii="Times New Roman" w:hAnsi="Times New Roman"/>
                <w:iCs/>
                <w:sz w:val="24"/>
                <w:szCs w:val="28"/>
              </w:rPr>
              <w:t>San Juan, PR. Symposium</w:t>
            </w:r>
            <w:r w:rsidR="00776B9A">
              <w:rPr>
                <w:rFonts w:ascii="Times New Roman" w:hAnsi="Times New Roman"/>
                <w:iCs/>
                <w:sz w:val="24"/>
                <w:szCs w:val="28"/>
              </w:rPr>
              <w:t>.</w:t>
            </w:r>
          </w:p>
        </w:tc>
      </w:tr>
      <w:tr w:rsidR="00CA2B1E" w:rsidRPr="002A35E1" w14:paraId="5CC4FD4D" w14:textId="77777777" w:rsidTr="00DA1087">
        <w:trPr>
          <w:trHeight w:val="917"/>
        </w:trPr>
        <w:tc>
          <w:tcPr>
            <w:tcW w:w="11088" w:type="dxa"/>
            <w:gridSpan w:val="2"/>
            <w:tcBorders>
              <w:top w:val="nil"/>
              <w:left w:val="nil"/>
              <w:bottom w:val="nil"/>
              <w:right w:val="nil"/>
            </w:tcBorders>
          </w:tcPr>
          <w:p w14:paraId="29166F9F" w14:textId="6C9796C6" w:rsidR="00CA2B1E" w:rsidRPr="00CA2B1E" w:rsidRDefault="00CA2B1E" w:rsidP="00401D0C">
            <w:pPr>
              <w:spacing w:after="0" w:line="240" w:lineRule="auto"/>
              <w:ind w:left="720" w:hanging="720"/>
              <w:rPr>
                <w:rFonts w:ascii="Times New Roman" w:hAnsi="Times New Roman"/>
                <w:iCs/>
                <w:sz w:val="24"/>
                <w:szCs w:val="28"/>
              </w:rPr>
            </w:pPr>
            <w:r>
              <w:rPr>
                <w:rFonts w:ascii="Times New Roman" w:hAnsi="Times New Roman"/>
                <w:b/>
                <w:bCs/>
                <w:iCs/>
                <w:sz w:val="24"/>
                <w:szCs w:val="28"/>
              </w:rPr>
              <w:t xml:space="preserve">Ross, B. </w:t>
            </w:r>
            <w:r w:rsidRPr="00CA2B1E">
              <w:rPr>
                <w:rFonts w:ascii="Times New Roman" w:hAnsi="Times New Roman"/>
                <w:iCs/>
                <w:sz w:val="24"/>
                <w:szCs w:val="28"/>
              </w:rPr>
              <w:t>(</w:t>
            </w:r>
            <w:r w:rsidR="00077F0A">
              <w:rPr>
                <w:rFonts w:ascii="Times New Roman" w:hAnsi="Times New Roman"/>
                <w:iCs/>
                <w:sz w:val="24"/>
                <w:szCs w:val="28"/>
              </w:rPr>
              <w:t>2022</w:t>
            </w:r>
            <w:r w:rsidRPr="00CA2B1E">
              <w:rPr>
                <w:rFonts w:ascii="Times New Roman" w:hAnsi="Times New Roman"/>
                <w:iCs/>
                <w:sz w:val="24"/>
                <w:szCs w:val="28"/>
              </w:rPr>
              <w:t>).</w:t>
            </w:r>
            <w:r>
              <w:rPr>
                <w:rFonts w:ascii="Times New Roman" w:hAnsi="Times New Roman"/>
                <w:iCs/>
                <w:sz w:val="24"/>
                <w:szCs w:val="28"/>
              </w:rPr>
              <w:t xml:space="preserve"> Examining the Relationship Between Racial Discrimination, Racial Identity, and Activism Among Black College Students. Special Topics Conference for Society </w:t>
            </w:r>
            <w:r w:rsidR="00491FDD">
              <w:rPr>
                <w:rFonts w:ascii="Times New Roman" w:hAnsi="Times New Roman"/>
                <w:iCs/>
                <w:sz w:val="24"/>
                <w:szCs w:val="28"/>
              </w:rPr>
              <w:t>for</w:t>
            </w:r>
            <w:r>
              <w:rPr>
                <w:rFonts w:ascii="Times New Roman" w:hAnsi="Times New Roman"/>
                <w:iCs/>
                <w:sz w:val="24"/>
                <w:szCs w:val="28"/>
              </w:rPr>
              <w:t xml:space="preserve"> Research </w:t>
            </w:r>
            <w:r w:rsidR="00491FDD">
              <w:rPr>
                <w:rFonts w:ascii="Times New Roman" w:hAnsi="Times New Roman"/>
                <w:iCs/>
                <w:sz w:val="24"/>
                <w:szCs w:val="28"/>
              </w:rPr>
              <w:t>i</w:t>
            </w:r>
            <w:r>
              <w:rPr>
                <w:rFonts w:ascii="Times New Roman" w:hAnsi="Times New Roman"/>
                <w:iCs/>
                <w:sz w:val="24"/>
                <w:szCs w:val="28"/>
              </w:rPr>
              <w:t>n Child Development. Rio Grande, PR. Flash Talk.</w:t>
            </w:r>
          </w:p>
        </w:tc>
      </w:tr>
      <w:tr w:rsidR="00CA2B1E" w:rsidRPr="002A35E1" w14:paraId="344EC5B0" w14:textId="77777777" w:rsidTr="00DA1087">
        <w:trPr>
          <w:trHeight w:val="917"/>
        </w:trPr>
        <w:tc>
          <w:tcPr>
            <w:tcW w:w="11088" w:type="dxa"/>
            <w:gridSpan w:val="2"/>
            <w:tcBorders>
              <w:top w:val="nil"/>
              <w:left w:val="nil"/>
              <w:bottom w:val="nil"/>
              <w:right w:val="nil"/>
            </w:tcBorders>
          </w:tcPr>
          <w:p w14:paraId="1EBF849A" w14:textId="201BFC79" w:rsidR="00CA2B1E" w:rsidRDefault="00CA2B1E" w:rsidP="00401D0C">
            <w:pPr>
              <w:spacing w:after="0" w:line="240" w:lineRule="auto"/>
              <w:ind w:left="720" w:hanging="720"/>
              <w:rPr>
                <w:rFonts w:ascii="Times New Roman" w:hAnsi="Times New Roman"/>
                <w:b/>
                <w:bCs/>
                <w:iCs/>
                <w:sz w:val="24"/>
                <w:szCs w:val="28"/>
              </w:rPr>
            </w:pPr>
            <w:r>
              <w:rPr>
                <w:rFonts w:ascii="Times New Roman" w:hAnsi="Times New Roman"/>
                <w:b/>
                <w:bCs/>
                <w:iCs/>
                <w:sz w:val="24"/>
                <w:szCs w:val="28"/>
              </w:rPr>
              <w:t>Ross, B.</w:t>
            </w:r>
            <w:r>
              <w:rPr>
                <w:rFonts w:ascii="Times New Roman" w:hAnsi="Times New Roman"/>
                <w:iCs/>
                <w:sz w:val="24"/>
                <w:szCs w:val="28"/>
              </w:rPr>
              <w:t xml:space="preserve">, &amp; Livingston, J. N. (accepted). </w:t>
            </w:r>
            <w:r w:rsidRPr="0066097C">
              <w:rPr>
                <w:rFonts w:ascii="Times New Roman" w:hAnsi="Times New Roman"/>
                <w:iCs/>
                <w:sz w:val="24"/>
                <w:szCs w:val="28"/>
              </w:rPr>
              <w:t>Impacts of Racialization: Exploring the Relationships between Racial Discrimination, Racial Identity, and Activism</w:t>
            </w:r>
            <w:r>
              <w:rPr>
                <w:rFonts w:ascii="Times New Roman" w:hAnsi="Times New Roman"/>
                <w:iCs/>
                <w:sz w:val="24"/>
                <w:szCs w:val="28"/>
              </w:rPr>
              <w:t xml:space="preserve">. </w:t>
            </w:r>
            <w:r w:rsidRPr="0066097C">
              <w:rPr>
                <w:rFonts w:ascii="Times New Roman" w:hAnsi="Times New Roman"/>
                <w:iCs/>
                <w:sz w:val="24"/>
                <w:szCs w:val="28"/>
              </w:rPr>
              <w:t>International Conference on Clinical and Social Psychology</w:t>
            </w:r>
            <w:r>
              <w:rPr>
                <w:rFonts w:ascii="Times New Roman" w:hAnsi="Times New Roman"/>
                <w:iCs/>
                <w:sz w:val="24"/>
                <w:szCs w:val="28"/>
              </w:rPr>
              <w:t>, Miami, FL. Oral Presentation.</w:t>
            </w:r>
          </w:p>
        </w:tc>
      </w:tr>
      <w:tr w:rsidR="0066097C" w:rsidRPr="002A35E1" w14:paraId="0380F704" w14:textId="77777777" w:rsidTr="00DA1087">
        <w:trPr>
          <w:trHeight w:val="917"/>
        </w:trPr>
        <w:tc>
          <w:tcPr>
            <w:tcW w:w="11088" w:type="dxa"/>
            <w:gridSpan w:val="2"/>
            <w:tcBorders>
              <w:top w:val="nil"/>
              <w:left w:val="nil"/>
              <w:bottom w:val="nil"/>
              <w:right w:val="nil"/>
            </w:tcBorders>
          </w:tcPr>
          <w:p w14:paraId="16778DA0" w14:textId="7086843E" w:rsidR="0066097C" w:rsidRPr="0066097C" w:rsidRDefault="0066097C" w:rsidP="00401D0C">
            <w:pPr>
              <w:spacing w:after="0" w:line="240" w:lineRule="auto"/>
              <w:ind w:left="720" w:hanging="720"/>
              <w:rPr>
                <w:rFonts w:ascii="Times New Roman" w:hAnsi="Times New Roman"/>
                <w:iCs/>
                <w:sz w:val="24"/>
                <w:szCs w:val="28"/>
              </w:rPr>
            </w:pPr>
            <w:r>
              <w:rPr>
                <w:rFonts w:ascii="Times New Roman" w:hAnsi="Times New Roman"/>
                <w:b/>
                <w:bCs/>
                <w:iCs/>
                <w:sz w:val="24"/>
                <w:szCs w:val="28"/>
              </w:rPr>
              <w:t>Ross, B.</w:t>
            </w:r>
            <w:r>
              <w:rPr>
                <w:rFonts w:ascii="Times New Roman" w:hAnsi="Times New Roman"/>
                <w:iCs/>
                <w:sz w:val="24"/>
                <w:szCs w:val="28"/>
              </w:rPr>
              <w:t>, Sollers, J. J., &amp; Edwards, C. (</w:t>
            </w:r>
            <w:r w:rsidR="001311EC">
              <w:rPr>
                <w:rFonts w:ascii="Times New Roman" w:hAnsi="Times New Roman"/>
                <w:iCs/>
                <w:sz w:val="24"/>
                <w:szCs w:val="28"/>
              </w:rPr>
              <w:t>accepted</w:t>
            </w:r>
            <w:r>
              <w:rPr>
                <w:rFonts w:ascii="Times New Roman" w:hAnsi="Times New Roman"/>
                <w:iCs/>
                <w:sz w:val="24"/>
                <w:szCs w:val="28"/>
              </w:rPr>
              <w:t xml:space="preserve">). </w:t>
            </w:r>
            <w:r w:rsidRPr="0066097C">
              <w:rPr>
                <w:rFonts w:ascii="Times New Roman" w:hAnsi="Times New Roman"/>
                <w:iCs/>
                <w:sz w:val="24"/>
                <w:szCs w:val="28"/>
              </w:rPr>
              <w:t>Half-Human: Examining Right-Wing Authoritarianism and Social Dominance Orientation Effects on Dehumanization Tendencies</w:t>
            </w:r>
            <w:r>
              <w:rPr>
                <w:rFonts w:ascii="Times New Roman" w:hAnsi="Times New Roman"/>
                <w:iCs/>
                <w:sz w:val="24"/>
                <w:szCs w:val="28"/>
              </w:rPr>
              <w:t xml:space="preserve">. </w:t>
            </w:r>
            <w:r w:rsidRPr="0066097C">
              <w:rPr>
                <w:rFonts w:ascii="Times New Roman" w:hAnsi="Times New Roman"/>
                <w:iCs/>
                <w:sz w:val="24"/>
                <w:szCs w:val="28"/>
              </w:rPr>
              <w:t>International Conference on Social, Cognitive</w:t>
            </w:r>
            <w:r>
              <w:rPr>
                <w:rFonts w:ascii="Times New Roman" w:hAnsi="Times New Roman"/>
                <w:iCs/>
                <w:sz w:val="24"/>
                <w:szCs w:val="28"/>
              </w:rPr>
              <w:t>,</w:t>
            </w:r>
            <w:r w:rsidRPr="0066097C">
              <w:rPr>
                <w:rFonts w:ascii="Times New Roman" w:hAnsi="Times New Roman"/>
                <w:iCs/>
                <w:sz w:val="24"/>
                <w:szCs w:val="28"/>
              </w:rPr>
              <w:t xml:space="preserve"> and Affective Neuroscience</w:t>
            </w:r>
            <w:r>
              <w:rPr>
                <w:rFonts w:ascii="Times New Roman" w:hAnsi="Times New Roman"/>
                <w:iCs/>
                <w:sz w:val="24"/>
                <w:szCs w:val="28"/>
              </w:rPr>
              <w:t>, Los Angeles, CA. Poster Presentation.</w:t>
            </w:r>
          </w:p>
        </w:tc>
      </w:tr>
      <w:tr w:rsidR="00401D0C" w:rsidRPr="002A35E1" w14:paraId="683C1B21" w14:textId="77777777" w:rsidTr="00DA1087">
        <w:trPr>
          <w:trHeight w:val="917"/>
        </w:trPr>
        <w:tc>
          <w:tcPr>
            <w:tcW w:w="11088" w:type="dxa"/>
            <w:gridSpan w:val="2"/>
            <w:tcBorders>
              <w:top w:val="nil"/>
              <w:left w:val="nil"/>
              <w:bottom w:val="nil"/>
              <w:right w:val="nil"/>
            </w:tcBorders>
          </w:tcPr>
          <w:p w14:paraId="2137797B" w14:textId="30811CFA" w:rsidR="00401D0C" w:rsidRPr="00613C0B" w:rsidRDefault="00401D0C" w:rsidP="00401D0C">
            <w:pPr>
              <w:spacing w:after="0" w:line="240" w:lineRule="auto"/>
              <w:ind w:left="720" w:hanging="720"/>
              <w:rPr>
                <w:rFonts w:ascii="Times New Roman" w:hAnsi="Times New Roman"/>
                <w:sz w:val="24"/>
                <w:szCs w:val="28"/>
              </w:rPr>
            </w:pPr>
            <w:r>
              <w:rPr>
                <w:rFonts w:ascii="Times New Roman" w:hAnsi="Times New Roman"/>
                <w:b/>
                <w:bCs/>
                <w:iCs/>
                <w:sz w:val="24"/>
                <w:szCs w:val="28"/>
              </w:rPr>
              <w:t>Ross, B.</w:t>
            </w:r>
            <w:r>
              <w:rPr>
                <w:rFonts w:ascii="Times New Roman" w:hAnsi="Times New Roman"/>
                <w:iCs/>
                <w:sz w:val="24"/>
                <w:szCs w:val="28"/>
              </w:rPr>
              <w:t xml:space="preserve">, &amp; Livingston, J. (2020). </w:t>
            </w:r>
            <w:r>
              <w:rPr>
                <w:rFonts w:ascii="Times New Roman" w:hAnsi="Times New Roman"/>
                <w:bCs/>
                <w:sz w:val="24"/>
              </w:rPr>
              <w:t xml:space="preserve">Black </w:t>
            </w:r>
            <w:r w:rsidR="0066097C">
              <w:rPr>
                <w:rFonts w:ascii="Times New Roman" w:hAnsi="Times New Roman"/>
                <w:bCs/>
                <w:sz w:val="24"/>
              </w:rPr>
              <w:t xml:space="preserve">Men and Depression: </w:t>
            </w:r>
            <w:r>
              <w:rPr>
                <w:rFonts w:ascii="Times New Roman" w:hAnsi="Times New Roman"/>
                <w:bCs/>
                <w:sz w:val="24"/>
              </w:rPr>
              <w:t xml:space="preserve">Understanding </w:t>
            </w:r>
            <w:r w:rsidR="0066097C">
              <w:rPr>
                <w:rFonts w:ascii="Times New Roman" w:hAnsi="Times New Roman"/>
                <w:bCs/>
                <w:sz w:val="24"/>
              </w:rPr>
              <w:t xml:space="preserve">Psychosocial Factors That Influence Depression Among </w:t>
            </w:r>
            <w:r>
              <w:rPr>
                <w:rFonts w:ascii="Times New Roman" w:hAnsi="Times New Roman"/>
                <w:bCs/>
                <w:sz w:val="24"/>
              </w:rPr>
              <w:t xml:space="preserve">Black </w:t>
            </w:r>
            <w:r w:rsidR="0066097C">
              <w:rPr>
                <w:rFonts w:ascii="Times New Roman" w:hAnsi="Times New Roman"/>
                <w:bCs/>
                <w:sz w:val="24"/>
              </w:rPr>
              <w:t xml:space="preserve">Men. </w:t>
            </w:r>
            <w:r>
              <w:rPr>
                <w:rFonts w:ascii="Times New Roman" w:hAnsi="Times New Roman"/>
                <w:bCs/>
                <w:sz w:val="24"/>
              </w:rPr>
              <w:t>American Association of Behavioral and Social Sciences, Las Vegas, NV. Poster Presentation.</w:t>
            </w:r>
          </w:p>
        </w:tc>
      </w:tr>
      <w:tr w:rsidR="00401D0C" w:rsidRPr="002A35E1" w14:paraId="209B7070" w14:textId="77777777" w:rsidTr="00C13B0F">
        <w:trPr>
          <w:trHeight w:val="918"/>
        </w:trPr>
        <w:tc>
          <w:tcPr>
            <w:tcW w:w="11088" w:type="dxa"/>
            <w:gridSpan w:val="2"/>
            <w:tcBorders>
              <w:top w:val="nil"/>
              <w:left w:val="nil"/>
              <w:bottom w:val="nil"/>
              <w:right w:val="nil"/>
            </w:tcBorders>
          </w:tcPr>
          <w:p w14:paraId="5716CBF6" w14:textId="3B181C55" w:rsidR="00401D0C" w:rsidRDefault="00401D0C" w:rsidP="00401D0C">
            <w:pPr>
              <w:spacing w:after="0" w:line="240" w:lineRule="auto"/>
              <w:ind w:left="720" w:hanging="720"/>
              <w:rPr>
                <w:rFonts w:ascii="Times New Roman" w:hAnsi="Times New Roman"/>
                <w:bCs/>
                <w:sz w:val="24"/>
              </w:rPr>
            </w:pPr>
            <w:r>
              <w:rPr>
                <w:rFonts w:ascii="Times New Roman" w:hAnsi="Times New Roman"/>
                <w:b/>
                <w:sz w:val="24"/>
              </w:rPr>
              <w:t>Ross, B.</w:t>
            </w:r>
            <w:r>
              <w:rPr>
                <w:rFonts w:ascii="Times New Roman" w:hAnsi="Times New Roman"/>
                <w:bCs/>
                <w:sz w:val="24"/>
              </w:rPr>
              <w:t xml:space="preserve">, Joseph, M., &amp; Livingston, J. (2019). </w:t>
            </w:r>
            <w:r w:rsidRPr="00F16507">
              <w:rPr>
                <w:rFonts w:ascii="Times New Roman" w:hAnsi="Times New Roman"/>
                <w:sz w:val="24"/>
              </w:rPr>
              <w:t xml:space="preserve">Rewriting </w:t>
            </w:r>
            <w:r w:rsidR="0066097C">
              <w:rPr>
                <w:rFonts w:ascii="Times New Roman" w:hAnsi="Times New Roman"/>
                <w:sz w:val="24"/>
              </w:rPr>
              <w:t>t</w:t>
            </w:r>
            <w:r w:rsidR="0066097C" w:rsidRPr="00F16507">
              <w:rPr>
                <w:rFonts w:ascii="Times New Roman" w:hAnsi="Times New Roman"/>
                <w:sz w:val="24"/>
              </w:rPr>
              <w:t xml:space="preserve">he </w:t>
            </w:r>
            <w:r w:rsidRPr="00F16507">
              <w:rPr>
                <w:rFonts w:ascii="Times New Roman" w:hAnsi="Times New Roman"/>
                <w:sz w:val="24"/>
              </w:rPr>
              <w:t xml:space="preserve">Black </w:t>
            </w:r>
            <w:r w:rsidR="0066097C" w:rsidRPr="00F16507">
              <w:rPr>
                <w:rFonts w:ascii="Times New Roman" w:hAnsi="Times New Roman"/>
                <w:sz w:val="24"/>
              </w:rPr>
              <w:t xml:space="preserve">Woman’s Story: </w:t>
            </w:r>
            <w:r w:rsidRPr="00F16507">
              <w:rPr>
                <w:rFonts w:ascii="Times New Roman" w:hAnsi="Times New Roman"/>
                <w:sz w:val="24"/>
              </w:rPr>
              <w:t xml:space="preserve">An </w:t>
            </w:r>
            <w:r w:rsidR="0066097C" w:rsidRPr="00F16507">
              <w:rPr>
                <w:rFonts w:ascii="Times New Roman" w:hAnsi="Times New Roman"/>
                <w:sz w:val="24"/>
              </w:rPr>
              <w:t xml:space="preserve">Examination </w:t>
            </w:r>
            <w:r w:rsidR="0066097C">
              <w:rPr>
                <w:rFonts w:ascii="Times New Roman" w:hAnsi="Times New Roman"/>
                <w:sz w:val="24"/>
              </w:rPr>
              <w:t>o</w:t>
            </w:r>
            <w:r w:rsidR="0066097C" w:rsidRPr="00F16507">
              <w:rPr>
                <w:rFonts w:ascii="Times New Roman" w:hAnsi="Times New Roman"/>
                <w:sz w:val="24"/>
              </w:rPr>
              <w:t xml:space="preserve">f Activism Among Black Women </w:t>
            </w:r>
            <w:r w:rsidR="0066097C">
              <w:rPr>
                <w:rFonts w:ascii="Times New Roman" w:hAnsi="Times New Roman"/>
                <w:sz w:val="24"/>
              </w:rPr>
              <w:t>i</w:t>
            </w:r>
            <w:r w:rsidR="0066097C" w:rsidRPr="00F16507">
              <w:rPr>
                <w:rFonts w:ascii="Times New Roman" w:hAnsi="Times New Roman"/>
                <w:sz w:val="24"/>
              </w:rPr>
              <w:t xml:space="preserve">n </w:t>
            </w:r>
            <w:r w:rsidRPr="00F16507">
              <w:rPr>
                <w:rFonts w:ascii="Times New Roman" w:hAnsi="Times New Roman"/>
                <w:sz w:val="24"/>
              </w:rPr>
              <w:t>America</w:t>
            </w:r>
            <w:r w:rsidR="0066097C">
              <w:rPr>
                <w:rFonts w:ascii="Times New Roman" w:hAnsi="Times New Roman"/>
                <w:sz w:val="24"/>
              </w:rPr>
              <w:t xml:space="preserve">. </w:t>
            </w:r>
            <w:r w:rsidRPr="00DB53EE">
              <w:rPr>
                <w:rFonts w:ascii="Times New Roman" w:hAnsi="Times New Roman"/>
                <w:bCs/>
                <w:sz w:val="24"/>
              </w:rPr>
              <w:t>Alliance for Graduate Education and Professoriate</w:t>
            </w:r>
            <w:r>
              <w:rPr>
                <w:rFonts w:ascii="Times New Roman" w:hAnsi="Times New Roman"/>
                <w:bCs/>
                <w:sz w:val="24"/>
              </w:rPr>
              <w:t xml:space="preserve"> Conference, East Lansing, MI. </w:t>
            </w:r>
            <w:r w:rsidRPr="00562F16">
              <w:rPr>
                <w:rFonts w:ascii="Times New Roman" w:hAnsi="Times New Roman"/>
                <w:sz w:val="24"/>
              </w:rPr>
              <w:t>Poster Presentation</w:t>
            </w:r>
            <w:r>
              <w:rPr>
                <w:rFonts w:ascii="Times New Roman" w:hAnsi="Times New Roman"/>
                <w:sz w:val="24"/>
              </w:rPr>
              <w:t>.</w:t>
            </w:r>
          </w:p>
        </w:tc>
      </w:tr>
      <w:tr w:rsidR="00401D0C" w:rsidRPr="002A35E1" w14:paraId="17A14CCE" w14:textId="77777777" w:rsidTr="00C13B0F">
        <w:trPr>
          <w:trHeight w:val="918"/>
        </w:trPr>
        <w:tc>
          <w:tcPr>
            <w:tcW w:w="11088" w:type="dxa"/>
            <w:gridSpan w:val="2"/>
            <w:tcBorders>
              <w:top w:val="nil"/>
              <w:left w:val="nil"/>
              <w:bottom w:val="nil"/>
              <w:right w:val="nil"/>
            </w:tcBorders>
          </w:tcPr>
          <w:p w14:paraId="03095227" w14:textId="413D3460" w:rsidR="00401D0C" w:rsidRPr="00940F2F" w:rsidRDefault="00401D0C" w:rsidP="00401D0C">
            <w:pPr>
              <w:spacing w:after="0" w:line="240" w:lineRule="auto"/>
              <w:ind w:left="720" w:hanging="720"/>
              <w:rPr>
                <w:rFonts w:ascii="Times New Roman" w:hAnsi="Times New Roman"/>
                <w:sz w:val="24"/>
              </w:rPr>
            </w:pPr>
            <w:r>
              <w:rPr>
                <w:rFonts w:ascii="Times New Roman" w:hAnsi="Times New Roman"/>
                <w:bCs/>
                <w:sz w:val="24"/>
              </w:rPr>
              <w:t xml:space="preserve">Joseph, M., </w:t>
            </w:r>
            <w:r>
              <w:rPr>
                <w:rFonts w:ascii="Times New Roman" w:hAnsi="Times New Roman"/>
                <w:b/>
                <w:sz w:val="24"/>
              </w:rPr>
              <w:t>Ross, B.</w:t>
            </w:r>
            <w:r>
              <w:rPr>
                <w:rFonts w:ascii="Times New Roman" w:hAnsi="Times New Roman"/>
                <w:bCs/>
                <w:sz w:val="24"/>
              </w:rPr>
              <w:t xml:space="preserve">, &amp; Livingston, J. (2019). </w:t>
            </w:r>
            <w:r>
              <w:rPr>
                <w:rFonts w:ascii="Times New Roman" w:hAnsi="Times New Roman"/>
                <w:sz w:val="24"/>
              </w:rPr>
              <w:t xml:space="preserve">Workplace Stress </w:t>
            </w:r>
            <w:r w:rsidR="0066097C">
              <w:rPr>
                <w:rFonts w:ascii="Times New Roman" w:hAnsi="Times New Roman"/>
                <w:sz w:val="24"/>
              </w:rPr>
              <w:t xml:space="preserve">an </w:t>
            </w:r>
            <w:r>
              <w:rPr>
                <w:rFonts w:ascii="Times New Roman" w:hAnsi="Times New Roman"/>
                <w:sz w:val="24"/>
              </w:rPr>
              <w:t>Black Americans</w:t>
            </w:r>
            <w:r w:rsidR="0066097C">
              <w:rPr>
                <w:rFonts w:ascii="Times New Roman" w:hAnsi="Times New Roman"/>
                <w:sz w:val="24"/>
              </w:rPr>
              <w:t xml:space="preserve">: </w:t>
            </w:r>
            <w:r>
              <w:rPr>
                <w:rFonts w:ascii="Times New Roman" w:hAnsi="Times New Roman"/>
                <w:sz w:val="24"/>
              </w:rPr>
              <w:t xml:space="preserve">The Role </w:t>
            </w:r>
            <w:r w:rsidR="0066097C">
              <w:rPr>
                <w:rFonts w:ascii="Times New Roman" w:hAnsi="Times New Roman"/>
                <w:sz w:val="24"/>
              </w:rPr>
              <w:t xml:space="preserve">of </w:t>
            </w:r>
            <w:r>
              <w:rPr>
                <w:rFonts w:ascii="Times New Roman" w:hAnsi="Times New Roman"/>
                <w:sz w:val="24"/>
              </w:rPr>
              <w:t xml:space="preserve">Religiosity </w:t>
            </w:r>
            <w:r w:rsidR="0066097C">
              <w:rPr>
                <w:rFonts w:ascii="Times New Roman" w:hAnsi="Times New Roman"/>
                <w:sz w:val="24"/>
              </w:rPr>
              <w:t xml:space="preserve">and </w:t>
            </w:r>
            <w:r>
              <w:rPr>
                <w:rFonts w:ascii="Times New Roman" w:hAnsi="Times New Roman"/>
                <w:sz w:val="24"/>
              </w:rPr>
              <w:t xml:space="preserve">Coping Strategies </w:t>
            </w:r>
            <w:r w:rsidR="0066097C">
              <w:rPr>
                <w:rFonts w:ascii="Times New Roman" w:hAnsi="Times New Roman"/>
                <w:sz w:val="24"/>
              </w:rPr>
              <w:t xml:space="preserve">on </w:t>
            </w:r>
            <w:r>
              <w:rPr>
                <w:rFonts w:ascii="Times New Roman" w:hAnsi="Times New Roman"/>
                <w:sz w:val="24"/>
              </w:rPr>
              <w:t>Psychological Well</w:t>
            </w:r>
            <w:r w:rsidR="0066097C">
              <w:rPr>
                <w:rFonts w:ascii="Times New Roman" w:hAnsi="Times New Roman"/>
                <w:sz w:val="24"/>
              </w:rPr>
              <w:t xml:space="preserve">-Being. </w:t>
            </w:r>
            <w:r w:rsidRPr="00DB53EE">
              <w:rPr>
                <w:rFonts w:ascii="Times New Roman" w:hAnsi="Times New Roman"/>
                <w:bCs/>
                <w:sz w:val="24"/>
              </w:rPr>
              <w:t>Alliance for Graduate Education and Professoriate</w:t>
            </w:r>
            <w:r>
              <w:rPr>
                <w:rFonts w:ascii="Times New Roman" w:hAnsi="Times New Roman"/>
                <w:bCs/>
                <w:sz w:val="24"/>
              </w:rPr>
              <w:t xml:space="preserve"> Conference, East Lansing, MI. </w:t>
            </w:r>
            <w:r w:rsidRPr="00562F16">
              <w:rPr>
                <w:rFonts w:ascii="Times New Roman" w:hAnsi="Times New Roman"/>
                <w:sz w:val="24"/>
              </w:rPr>
              <w:t>Poster Presentation</w:t>
            </w:r>
            <w:r>
              <w:rPr>
                <w:rFonts w:ascii="Times New Roman" w:hAnsi="Times New Roman"/>
                <w:sz w:val="24"/>
              </w:rPr>
              <w:t>.</w:t>
            </w:r>
          </w:p>
        </w:tc>
      </w:tr>
      <w:tr w:rsidR="00401D0C" w:rsidRPr="002A35E1" w14:paraId="4235296A" w14:textId="77777777" w:rsidTr="00C13B0F">
        <w:trPr>
          <w:trHeight w:val="1197"/>
        </w:trPr>
        <w:tc>
          <w:tcPr>
            <w:tcW w:w="11088" w:type="dxa"/>
            <w:gridSpan w:val="2"/>
            <w:tcBorders>
              <w:top w:val="nil"/>
              <w:left w:val="nil"/>
              <w:bottom w:val="nil"/>
              <w:right w:val="nil"/>
            </w:tcBorders>
          </w:tcPr>
          <w:p w14:paraId="6924C20C" w14:textId="7578CCA9" w:rsidR="00401D0C" w:rsidRPr="00DD7023" w:rsidRDefault="00401D0C" w:rsidP="00401D0C">
            <w:pPr>
              <w:spacing w:after="0" w:line="240" w:lineRule="auto"/>
              <w:ind w:left="720" w:hanging="720"/>
              <w:rPr>
                <w:rFonts w:ascii="Times New Roman" w:hAnsi="Times New Roman"/>
                <w:sz w:val="24"/>
              </w:rPr>
            </w:pPr>
            <w:r>
              <w:rPr>
                <w:rFonts w:ascii="Times New Roman" w:hAnsi="Times New Roman"/>
                <w:bCs/>
                <w:sz w:val="24"/>
              </w:rPr>
              <w:lastRenderedPageBreak/>
              <w:t xml:space="preserve">Fulcher, S., Joseph, M., Whitlow, C., Ford, N., </w:t>
            </w:r>
            <w:r>
              <w:rPr>
                <w:rFonts w:ascii="Times New Roman" w:hAnsi="Times New Roman"/>
                <w:b/>
                <w:sz w:val="24"/>
              </w:rPr>
              <w:t>Ross, B.</w:t>
            </w:r>
            <w:r>
              <w:rPr>
                <w:rFonts w:ascii="Times New Roman" w:hAnsi="Times New Roman"/>
                <w:bCs/>
                <w:sz w:val="24"/>
              </w:rPr>
              <w:t xml:space="preserve">, </w:t>
            </w:r>
            <w:proofErr w:type="spellStart"/>
            <w:r>
              <w:rPr>
                <w:rFonts w:ascii="Times New Roman" w:hAnsi="Times New Roman"/>
                <w:bCs/>
                <w:sz w:val="24"/>
              </w:rPr>
              <w:t>Glaspie</w:t>
            </w:r>
            <w:proofErr w:type="spellEnd"/>
            <w:r>
              <w:rPr>
                <w:rFonts w:ascii="Times New Roman" w:hAnsi="Times New Roman"/>
                <w:bCs/>
                <w:sz w:val="24"/>
              </w:rPr>
              <w:t xml:space="preserve">, N., &amp; Livingston, J. (2019). </w:t>
            </w:r>
            <w:r w:rsidRPr="002A638F">
              <w:rPr>
                <w:rFonts w:ascii="Times New Roman" w:hAnsi="Times New Roman"/>
                <w:bCs/>
                <w:sz w:val="24"/>
              </w:rPr>
              <w:t xml:space="preserve">Do </w:t>
            </w:r>
            <w:r w:rsidR="0066097C" w:rsidRPr="002A638F">
              <w:rPr>
                <w:rFonts w:ascii="Times New Roman" w:hAnsi="Times New Roman"/>
                <w:bCs/>
                <w:sz w:val="24"/>
              </w:rPr>
              <w:t xml:space="preserve">Lesbians Have Safe Sex?: </w:t>
            </w:r>
            <w:r w:rsidRPr="002A638F">
              <w:rPr>
                <w:rFonts w:ascii="Times New Roman" w:hAnsi="Times New Roman"/>
                <w:bCs/>
                <w:sz w:val="24"/>
              </w:rPr>
              <w:t xml:space="preserve">Exploring </w:t>
            </w:r>
            <w:r w:rsidR="0066097C">
              <w:rPr>
                <w:rFonts w:ascii="Times New Roman" w:hAnsi="Times New Roman"/>
                <w:bCs/>
                <w:sz w:val="24"/>
              </w:rPr>
              <w:t>t</w:t>
            </w:r>
            <w:r w:rsidR="0066097C" w:rsidRPr="002A638F">
              <w:rPr>
                <w:rFonts w:ascii="Times New Roman" w:hAnsi="Times New Roman"/>
                <w:bCs/>
                <w:sz w:val="24"/>
              </w:rPr>
              <w:t xml:space="preserve">he Relationship Between Sexual Literacy, Sexual Scripts, Self-Esteem </w:t>
            </w:r>
            <w:r w:rsidR="0066097C">
              <w:rPr>
                <w:rFonts w:ascii="Times New Roman" w:hAnsi="Times New Roman"/>
                <w:bCs/>
                <w:sz w:val="24"/>
              </w:rPr>
              <w:t>a</w:t>
            </w:r>
            <w:r w:rsidR="0066097C" w:rsidRPr="002A638F">
              <w:rPr>
                <w:rFonts w:ascii="Times New Roman" w:hAnsi="Times New Roman"/>
                <w:bCs/>
                <w:sz w:val="24"/>
              </w:rPr>
              <w:t>nd Sexual Self</w:t>
            </w:r>
            <w:r w:rsidR="0066097C">
              <w:rPr>
                <w:rFonts w:ascii="Times New Roman" w:hAnsi="Times New Roman"/>
                <w:bCs/>
                <w:sz w:val="24"/>
              </w:rPr>
              <w:t>-</w:t>
            </w:r>
            <w:r w:rsidR="0066097C" w:rsidRPr="002A638F">
              <w:rPr>
                <w:rFonts w:ascii="Times New Roman" w:hAnsi="Times New Roman"/>
                <w:bCs/>
                <w:sz w:val="24"/>
              </w:rPr>
              <w:t xml:space="preserve">Efficacy Among </w:t>
            </w:r>
            <w:r w:rsidRPr="002A638F">
              <w:rPr>
                <w:rFonts w:ascii="Times New Roman" w:hAnsi="Times New Roman"/>
                <w:bCs/>
                <w:sz w:val="24"/>
              </w:rPr>
              <w:t xml:space="preserve">Black LBGTQ </w:t>
            </w:r>
            <w:r w:rsidR="0066097C">
              <w:rPr>
                <w:rFonts w:ascii="Times New Roman" w:hAnsi="Times New Roman"/>
                <w:bCs/>
                <w:sz w:val="24"/>
              </w:rPr>
              <w:t>W</w:t>
            </w:r>
            <w:r w:rsidR="0066097C" w:rsidRPr="002A638F">
              <w:rPr>
                <w:rFonts w:ascii="Times New Roman" w:hAnsi="Times New Roman"/>
                <w:bCs/>
                <w:sz w:val="24"/>
              </w:rPr>
              <w:t>omen</w:t>
            </w:r>
            <w:bookmarkStart w:id="2" w:name="OLE_LINK1"/>
            <w:bookmarkStart w:id="3" w:name="OLE_LINK2"/>
            <w:r w:rsidR="0066097C">
              <w:rPr>
                <w:rFonts w:ascii="Times New Roman" w:hAnsi="Times New Roman"/>
                <w:bCs/>
                <w:sz w:val="24"/>
              </w:rPr>
              <w:t xml:space="preserve">. </w:t>
            </w:r>
            <w:r w:rsidRPr="00DB53EE">
              <w:rPr>
                <w:rFonts w:ascii="Times New Roman" w:hAnsi="Times New Roman"/>
                <w:bCs/>
                <w:sz w:val="24"/>
              </w:rPr>
              <w:t>Alliance for Graduate Education and Professoriate</w:t>
            </w:r>
            <w:r>
              <w:rPr>
                <w:rFonts w:ascii="Times New Roman" w:hAnsi="Times New Roman"/>
                <w:bCs/>
                <w:sz w:val="24"/>
              </w:rPr>
              <w:t xml:space="preserve"> Conference, </w:t>
            </w:r>
            <w:bookmarkEnd w:id="2"/>
            <w:bookmarkEnd w:id="3"/>
            <w:r>
              <w:rPr>
                <w:rFonts w:ascii="Times New Roman" w:hAnsi="Times New Roman"/>
                <w:bCs/>
                <w:sz w:val="24"/>
              </w:rPr>
              <w:t xml:space="preserve">East Lansing, MI. </w:t>
            </w:r>
            <w:r w:rsidRPr="00562F16">
              <w:rPr>
                <w:rFonts w:ascii="Times New Roman" w:hAnsi="Times New Roman"/>
                <w:sz w:val="24"/>
              </w:rPr>
              <w:t>Poster Presentation</w:t>
            </w:r>
            <w:r>
              <w:rPr>
                <w:rFonts w:ascii="Times New Roman" w:hAnsi="Times New Roman"/>
                <w:sz w:val="24"/>
              </w:rPr>
              <w:t>.</w:t>
            </w:r>
          </w:p>
        </w:tc>
      </w:tr>
      <w:tr w:rsidR="00401D0C" w:rsidRPr="002A35E1" w14:paraId="24CF97B9" w14:textId="77777777" w:rsidTr="004A0CE5">
        <w:trPr>
          <w:trHeight w:val="891"/>
        </w:trPr>
        <w:tc>
          <w:tcPr>
            <w:tcW w:w="11088" w:type="dxa"/>
            <w:gridSpan w:val="2"/>
            <w:tcBorders>
              <w:top w:val="nil"/>
              <w:left w:val="nil"/>
              <w:bottom w:val="nil"/>
              <w:right w:val="nil"/>
            </w:tcBorders>
          </w:tcPr>
          <w:p w14:paraId="26123D8A" w14:textId="74777FD0" w:rsidR="00401D0C" w:rsidRPr="0097551D" w:rsidRDefault="00401D0C" w:rsidP="00401D0C">
            <w:pPr>
              <w:spacing w:after="0" w:line="240" w:lineRule="auto"/>
              <w:ind w:left="720" w:hanging="720"/>
              <w:rPr>
                <w:rFonts w:ascii="Times New Roman" w:hAnsi="Times New Roman"/>
                <w:b/>
                <w:bCs/>
                <w:iCs/>
                <w:sz w:val="24"/>
                <w:szCs w:val="28"/>
              </w:rPr>
            </w:pPr>
            <w:r>
              <w:rPr>
                <w:rFonts w:ascii="Times New Roman" w:hAnsi="Times New Roman"/>
                <w:b/>
                <w:sz w:val="24"/>
              </w:rPr>
              <w:t>Ross, B.</w:t>
            </w:r>
            <w:r>
              <w:rPr>
                <w:rFonts w:ascii="Times New Roman" w:hAnsi="Times New Roman"/>
                <w:bCs/>
                <w:sz w:val="24"/>
              </w:rPr>
              <w:t>,</w:t>
            </w:r>
            <w:r>
              <w:rPr>
                <w:rFonts w:ascii="Times New Roman" w:hAnsi="Times New Roman"/>
                <w:b/>
                <w:sz w:val="24"/>
              </w:rPr>
              <w:t xml:space="preserve"> </w:t>
            </w:r>
            <w:r>
              <w:rPr>
                <w:rFonts w:ascii="Times New Roman" w:hAnsi="Times New Roman"/>
                <w:bCs/>
                <w:sz w:val="24"/>
              </w:rPr>
              <w:t xml:space="preserve">&amp; Livingston, J. (2019). </w:t>
            </w:r>
            <w:r w:rsidRPr="0086141F">
              <w:rPr>
                <w:rFonts w:ascii="Times New Roman" w:hAnsi="Times New Roman"/>
                <w:bCs/>
                <w:sz w:val="24"/>
              </w:rPr>
              <w:t xml:space="preserve">Black </w:t>
            </w:r>
            <w:r w:rsidR="0066097C" w:rsidRPr="0086141F">
              <w:rPr>
                <w:rFonts w:ascii="Times New Roman" w:hAnsi="Times New Roman"/>
                <w:bCs/>
                <w:sz w:val="24"/>
              </w:rPr>
              <w:t xml:space="preserve">Girl Magic, Then </w:t>
            </w:r>
            <w:r w:rsidR="0066097C">
              <w:rPr>
                <w:rFonts w:ascii="Times New Roman" w:hAnsi="Times New Roman"/>
                <w:bCs/>
                <w:sz w:val="24"/>
              </w:rPr>
              <w:t>a</w:t>
            </w:r>
            <w:r w:rsidR="0066097C" w:rsidRPr="0086141F">
              <w:rPr>
                <w:rFonts w:ascii="Times New Roman" w:hAnsi="Times New Roman"/>
                <w:bCs/>
                <w:sz w:val="24"/>
              </w:rPr>
              <w:t xml:space="preserve">nd Now: </w:t>
            </w:r>
            <w:r w:rsidRPr="0086141F">
              <w:rPr>
                <w:rFonts w:ascii="Times New Roman" w:hAnsi="Times New Roman"/>
                <w:bCs/>
                <w:sz w:val="24"/>
              </w:rPr>
              <w:t xml:space="preserve">Examining </w:t>
            </w:r>
            <w:r w:rsidR="0066097C">
              <w:rPr>
                <w:rFonts w:ascii="Times New Roman" w:hAnsi="Times New Roman"/>
                <w:bCs/>
                <w:sz w:val="24"/>
              </w:rPr>
              <w:t>t</w:t>
            </w:r>
            <w:r w:rsidR="0066097C" w:rsidRPr="0086141F">
              <w:rPr>
                <w:rFonts w:ascii="Times New Roman" w:hAnsi="Times New Roman"/>
                <w:bCs/>
                <w:sz w:val="24"/>
              </w:rPr>
              <w:t xml:space="preserve">he Relationship Between Activist Tendencies </w:t>
            </w:r>
            <w:r w:rsidR="0066097C">
              <w:rPr>
                <w:rFonts w:ascii="Times New Roman" w:hAnsi="Times New Roman"/>
                <w:bCs/>
                <w:sz w:val="24"/>
              </w:rPr>
              <w:t>a</w:t>
            </w:r>
            <w:r w:rsidR="0066097C" w:rsidRPr="0086141F">
              <w:rPr>
                <w:rFonts w:ascii="Times New Roman" w:hAnsi="Times New Roman"/>
                <w:bCs/>
                <w:sz w:val="24"/>
              </w:rPr>
              <w:t xml:space="preserve">nd Age Among </w:t>
            </w:r>
            <w:r w:rsidRPr="0086141F">
              <w:rPr>
                <w:rFonts w:ascii="Times New Roman" w:hAnsi="Times New Roman"/>
                <w:bCs/>
                <w:sz w:val="24"/>
              </w:rPr>
              <w:t xml:space="preserve">Black </w:t>
            </w:r>
            <w:r w:rsidR="0066097C" w:rsidRPr="0086141F">
              <w:rPr>
                <w:rFonts w:ascii="Times New Roman" w:hAnsi="Times New Roman"/>
                <w:bCs/>
                <w:sz w:val="24"/>
              </w:rPr>
              <w:t>Women</w:t>
            </w:r>
            <w:r w:rsidR="0066097C">
              <w:rPr>
                <w:rFonts w:ascii="Times New Roman" w:hAnsi="Times New Roman"/>
                <w:bCs/>
                <w:sz w:val="24"/>
              </w:rPr>
              <w:t xml:space="preserve">. </w:t>
            </w:r>
            <w:r>
              <w:rPr>
                <w:rFonts w:ascii="Times New Roman" w:hAnsi="Times New Roman"/>
                <w:bCs/>
                <w:sz w:val="24"/>
              </w:rPr>
              <w:t xml:space="preserve">Southeast Ecological Conference, Columbia, South Carolina. </w:t>
            </w:r>
            <w:r w:rsidRPr="00562F16">
              <w:rPr>
                <w:rFonts w:ascii="Times New Roman" w:hAnsi="Times New Roman"/>
                <w:bCs/>
                <w:sz w:val="24"/>
              </w:rPr>
              <w:t>Oral Presentation</w:t>
            </w:r>
            <w:r>
              <w:rPr>
                <w:rFonts w:ascii="Times New Roman" w:hAnsi="Times New Roman"/>
                <w:bCs/>
                <w:sz w:val="24"/>
              </w:rPr>
              <w:t>.</w:t>
            </w:r>
          </w:p>
        </w:tc>
      </w:tr>
      <w:tr w:rsidR="00401D0C" w:rsidRPr="002A35E1" w14:paraId="2BB2A397" w14:textId="77777777" w:rsidTr="00C13B0F">
        <w:trPr>
          <w:trHeight w:val="963"/>
        </w:trPr>
        <w:tc>
          <w:tcPr>
            <w:tcW w:w="11088" w:type="dxa"/>
            <w:gridSpan w:val="2"/>
            <w:tcBorders>
              <w:top w:val="nil"/>
              <w:left w:val="nil"/>
              <w:bottom w:val="nil"/>
              <w:right w:val="nil"/>
            </w:tcBorders>
          </w:tcPr>
          <w:p w14:paraId="07E65E0C" w14:textId="04E10FEF" w:rsidR="00401D0C" w:rsidRPr="0097551D" w:rsidRDefault="00401D0C" w:rsidP="00401D0C">
            <w:pPr>
              <w:spacing w:after="0" w:line="240" w:lineRule="auto"/>
              <w:ind w:left="720" w:hanging="720"/>
              <w:rPr>
                <w:rFonts w:ascii="Times New Roman" w:hAnsi="Times New Roman"/>
                <w:b/>
                <w:bCs/>
                <w:iCs/>
                <w:sz w:val="24"/>
                <w:szCs w:val="28"/>
              </w:rPr>
            </w:pPr>
            <w:r>
              <w:rPr>
                <w:rFonts w:ascii="Times New Roman" w:hAnsi="Times New Roman"/>
                <w:b/>
                <w:sz w:val="24"/>
              </w:rPr>
              <w:t>Ross, B.</w:t>
            </w:r>
            <w:r>
              <w:rPr>
                <w:rFonts w:ascii="Times New Roman" w:hAnsi="Times New Roman"/>
                <w:bCs/>
                <w:sz w:val="24"/>
              </w:rPr>
              <w:t xml:space="preserve">, Joseph, M., &amp; Livingston, J. (2019). </w:t>
            </w:r>
            <w:r w:rsidRPr="00F16507">
              <w:rPr>
                <w:rFonts w:ascii="Times New Roman" w:hAnsi="Times New Roman"/>
                <w:sz w:val="24"/>
              </w:rPr>
              <w:t xml:space="preserve">It’s </w:t>
            </w:r>
            <w:r w:rsidR="0066097C" w:rsidRPr="00F16507">
              <w:rPr>
                <w:rFonts w:ascii="Times New Roman" w:hAnsi="Times New Roman"/>
                <w:sz w:val="24"/>
              </w:rPr>
              <w:t xml:space="preserve">More Than Just Hate: </w:t>
            </w:r>
            <w:r w:rsidRPr="00F16507">
              <w:rPr>
                <w:rFonts w:ascii="Times New Roman" w:hAnsi="Times New Roman"/>
                <w:sz w:val="24"/>
              </w:rPr>
              <w:t xml:space="preserve">Examining </w:t>
            </w:r>
            <w:r w:rsidR="0066097C">
              <w:rPr>
                <w:rFonts w:ascii="Times New Roman" w:hAnsi="Times New Roman"/>
                <w:sz w:val="24"/>
              </w:rPr>
              <w:t>t</w:t>
            </w:r>
            <w:r w:rsidR="0066097C" w:rsidRPr="00F16507">
              <w:rPr>
                <w:rFonts w:ascii="Times New Roman" w:hAnsi="Times New Roman"/>
                <w:sz w:val="24"/>
              </w:rPr>
              <w:t xml:space="preserve">he Relationship Between Racial Discrimination </w:t>
            </w:r>
            <w:r w:rsidR="0066097C">
              <w:rPr>
                <w:rFonts w:ascii="Times New Roman" w:hAnsi="Times New Roman"/>
                <w:sz w:val="24"/>
              </w:rPr>
              <w:t>a</w:t>
            </w:r>
            <w:r w:rsidR="0066097C" w:rsidRPr="00F16507">
              <w:rPr>
                <w:rFonts w:ascii="Times New Roman" w:hAnsi="Times New Roman"/>
                <w:sz w:val="24"/>
              </w:rPr>
              <w:t xml:space="preserve">nd Racial Identity Among </w:t>
            </w:r>
            <w:r>
              <w:rPr>
                <w:rFonts w:ascii="Times New Roman" w:hAnsi="Times New Roman"/>
                <w:sz w:val="24"/>
              </w:rPr>
              <w:t>B</w:t>
            </w:r>
            <w:r w:rsidRPr="00F16507">
              <w:rPr>
                <w:rFonts w:ascii="Times New Roman" w:hAnsi="Times New Roman"/>
                <w:sz w:val="24"/>
              </w:rPr>
              <w:t xml:space="preserve">lack </w:t>
            </w:r>
            <w:r w:rsidR="0066097C" w:rsidRPr="00F16507">
              <w:rPr>
                <w:rFonts w:ascii="Times New Roman" w:hAnsi="Times New Roman"/>
                <w:sz w:val="24"/>
              </w:rPr>
              <w:t>College Students</w:t>
            </w:r>
            <w:r w:rsidR="0066097C">
              <w:rPr>
                <w:rFonts w:ascii="Times New Roman" w:hAnsi="Times New Roman"/>
                <w:sz w:val="24"/>
              </w:rPr>
              <w:t xml:space="preserve">. </w:t>
            </w:r>
            <w:r w:rsidRPr="00A06F79">
              <w:rPr>
                <w:rFonts w:ascii="Times New Roman" w:hAnsi="Times New Roman"/>
                <w:sz w:val="24"/>
              </w:rPr>
              <w:t>51st Annual ABPsi International Convention</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Orlando, FL. </w:t>
            </w:r>
            <w:r w:rsidRPr="00562F16">
              <w:rPr>
                <w:rFonts w:ascii="Times New Roman" w:hAnsi="Times New Roman"/>
                <w:sz w:val="24"/>
              </w:rPr>
              <w:t>Poster Presentation</w:t>
            </w:r>
            <w:r>
              <w:rPr>
                <w:rFonts w:ascii="Times New Roman" w:hAnsi="Times New Roman"/>
                <w:sz w:val="24"/>
              </w:rPr>
              <w:t>.</w:t>
            </w:r>
          </w:p>
        </w:tc>
      </w:tr>
      <w:tr w:rsidR="00401D0C" w:rsidRPr="002A35E1" w14:paraId="77FC75A1" w14:textId="77777777" w:rsidTr="00C13B0F">
        <w:trPr>
          <w:trHeight w:val="981"/>
        </w:trPr>
        <w:tc>
          <w:tcPr>
            <w:tcW w:w="11088" w:type="dxa"/>
            <w:gridSpan w:val="2"/>
            <w:tcBorders>
              <w:top w:val="nil"/>
              <w:left w:val="nil"/>
              <w:bottom w:val="nil"/>
              <w:right w:val="nil"/>
            </w:tcBorders>
          </w:tcPr>
          <w:p w14:paraId="0243A423" w14:textId="324FBAA7" w:rsidR="00401D0C" w:rsidRPr="0097551D" w:rsidRDefault="00401D0C" w:rsidP="00401D0C">
            <w:pPr>
              <w:spacing w:after="0" w:line="240" w:lineRule="auto"/>
              <w:ind w:left="720" w:hanging="720"/>
              <w:rPr>
                <w:rFonts w:ascii="Times New Roman" w:hAnsi="Times New Roman"/>
                <w:b/>
                <w:bCs/>
                <w:iCs/>
                <w:sz w:val="24"/>
                <w:szCs w:val="28"/>
              </w:rPr>
            </w:pPr>
            <w:r>
              <w:rPr>
                <w:rFonts w:ascii="Times New Roman" w:hAnsi="Times New Roman"/>
                <w:bCs/>
                <w:sz w:val="24"/>
              </w:rPr>
              <w:t xml:space="preserve">Joseph, M., </w:t>
            </w:r>
            <w:r>
              <w:rPr>
                <w:rFonts w:ascii="Times New Roman" w:hAnsi="Times New Roman"/>
                <w:b/>
                <w:sz w:val="24"/>
              </w:rPr>
              <w:t>Ross, B.</w:t>
            </w:r>
            <w:r>
              <w:rPr>
                <w:rFonts w:ascii="Times New Roman" w:hAnsi="Times New Roman"/>
                <w:bCs/>
                <w:sz w:val="24"/>
              </w:rPr>
              <w:t xml:space="preserve">, &amp; Livingston, J. (2019). </w:t>
            </w:r>
            <w:r>
              <w:rPr>
                <w:rFonts w:ascii="Times New Roman" w:hAnsi="Times New Roman"/>
                <w:sz w:val="24"/>
              </w:rPr>
              <w:t xml:space="preserve">Working </w:t>
            </w:r>
            <w:r w:rsidR="0066097C">
              <w:rPr>
                <w:rFonts w:ascii="Times New Roman" w:hAnsi="Times New Roman"/>
                <w:sz w:val="24"/>
              </w:rPr>
              <w:t xml:space="preserve">to Work: </w:t>
            </w:r>
            <w:r>
              <w:rPr>
                <w:rFonts w:ascii="Times New Roman" w:hAnsi="Times New Roman"/>
                <w:sz w:val="24"/>
              </w:rPr>
              <w:t xml:space="preserve">Assessing </w:t>
            </w:r>
            <w:r w:rsidR="0066097C">
              <w:rPr>
                <w:rFonts w:ascii="Times New Roman" w:hAnsi="Times New Roman"/>
                <w:sz w:val="24"/>
              </w:rPr>
              <w:t xml:space="preserve">the Relationship Between Occupational Stress and Well-Being For </w:t>
            </w:r>
            <w:r>
              <w:rPr>
                <w:rFonts w:ascii="Times New Roman" w:hAnsi="Times New Roman"/>
                <w:sz w:val="24"/>
              </w:rPr>
              <w:t>Black Americans</w:t>
            </w:r>
            <w:r w:rsidR="0066097C">
              <w:rPr>
                <w:rFonts w:ascii="Times New Roman" w:hAnsi="Times New Roman"/>
                <w:sz w:val="24"/>
              </w:rPr>
              <w:t xml:space="preserve">. </w:t>
            </w:r>
            <w:r>
              <w:rPr>
                <w:rFonts w:ascii="Times New Roman" w:hAnsi="Times New Roman"/>
                <w:sz w:val="24"/>
              </w:rPr>
              <w:t>51</w:t>
            </w:r>
            <w:r w:rsidRPr="001847BA">
              <w:rPr>
                <w:rFonts w:ascii="Times New Roman" w:hAnsi="Times New Roman"/>
                <w:sz w:val="24"/>
                <w:vertAlign w:val="superscript"/>
              </w:rPr>
              <w:t>st</w:t>
            </w:r>
            <w:r>
              <w:rPr>
                <w:rFonts w:ascii="Times New Roman" w:hAnsi="Times New Roman"/>
                <w:sz w:val="24"/>
              </w:rPr>
              <w:t xml:space="preserve"> </w:t>
            </w:r>
            <w:r w:rsidRPr="00A06F79">
              <w:rPr>
                <w:rFonts w:ascii="Times New Roman" w:hAnsi="Times New Roman"/>
                <w:sz w:val="24"/>
              </w:rPr>
              <w:t>Annual ABPsi International Convention</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Orlando, FL. </w:t>
            </w:r>
            <w:r w:rsidRPr="00562F16">
              <w:rPr>
                <w:rFonts w:ascii="Times New Roman" w:hAnsi="Times New Roman"/>
                <w:sz w:val="24"/>
              </w:rPr>
              <w:t>Poster Presentation</w:t>
            </w:r>
            <w:r>
              <w:rPr>
                <w:rFonts w:ascii="Times New Roman" w:hAnsi="Times New Roman"/>
                <w:sz w:val="24"/>
              </w:rPr>
              <w:t>.</w:t>
            </w:r>
          </w:p>
        </w:tc>
      </w:tr>
      <w:tr w:rsidR="00401D0C" w:rsidRPr="002A35E1" w14:paraId="4C74BD17" w14:textId="77777777" w:rsidTr="00DD7023">
        <w:trPr>
          <w:trHeight w:val="917"/>
        </w:trPr>
        <w:tc>
          <w:tcPr>
            <w:tcW w:w="11088" w:type="dxa"/>
            <w:gridSpan w:val="2"/>
            <w:tcBorders>
              <w:top w:val="nil"/>
              <w:left w:val="nil"/>
              <w:bottom w:val="nil"/>
              <w:right w:val="nil"/>
            </w:tcBorders>
          </w:tcPr>
          <w:p w14:paraId="16AA42C6" w14:textId="37C91106" w:rsidR="00401D0C" w:rsidRDefault="00401D0C" w:rsidP="00401D0C">
            <w:pPr>
              <w:spacing w:after="0" w:line="240" w:lineRule="auto"/>
              <w:ind w:left="720" w:hanging="720"/>
              <w:rPr>
                <w:rFonts w:ascii="Times New Roman" w:hAnsi="Times New Roman"/>
                <w:sz w:val="24"/>
              </w:rPr>
            </w:pPr>
            <w:r>
              <w:rPr>
                <w:rFonts w:ascii="Times New Roman" w:hAnsi="Times New Roman"/>
                <w:b/>
                <w:sz w:val="24"/>
              </w:rPr>
              <w:t>Ross, B.</w:t>
            </w:r>
            <w:r>
              <w:rPr>
                <w:rFonts w:ascii="Times New Roman" w:hAnsi="Times New Roman"/>
                <w:bCs/>
                <w:sz w:val="24"/>
              </w:rPr>
              <w:t xml:space="preserve">, &amp; Livingston, J. (2019). </w:t>
            </w:r>
            <w:r w:rsidRPr="00F16507">
              <w:rPr>
                <w:rFonts w:ascii="Times New Roman" w:hAnsi="Times New Roman"/>
                <w:sz w:val="24"/>
              </w:rPr>
              <w:t xml:space="preserve">Rewriting </w:t>
            </w:r>
            <w:r w:rsidR="0066097C">
              <w:rPr>
                <w:rFonts w:ascii="Times New Roman" w:hAnsi="Times New Roman"/>
                <w:sz w:val="24"/>
              </w:rPr>
              <w:t>t</w:t>
            </w:r>
            <w:r w:rsidR="0066097C" w:rsidRPr="00F16507">
              <w:rPr>
                <w:rFonts w:ascii="Times New Roman" w:hAnsi="Times New Roman"/>
                <w:sz w:val="24"/>
              </w:rPr>
              <w:t xml:space="preserve">he </w:t>
            </w:r>
            <w:r w:rsidRPr="00F16507">
              <w:rPr>
                <w:rFonts w:ascii="Times New Roman" w:hAnsi="Times New Roman"/>
                <w:sz w:val="24"/>
              </w:rPr>
              <w:t xml:space="preserve">Black </w:t>
            </w:r>
            <w:r w:rsidR="0066097C">
              <w:rPr>
                <w:rFonts w:ascii="Times New Roman" w:hAnsi="Times New Roman"/>
                <w:sz w:val="24"/>
              </w:rPr>
              <w:t>W</w:t>
            </w:r>
            <w:r w:rsidR="0066097C" w:rsidRPr="00F16507">
              <w:rPr>
                <w:rFonts w:ascii="Times New Roman" w:hAnsi="Times New Roman"/>
                <w:sz w:val="24"/>
              </w:rPr>
              <w:t xml:space="preserve">oman’s </w:t>
            </w:r>
            <w:r w:rsidR="0066097C">
              <w:rPr>
                <w:rFonts w:ascii="Times New Roman" w:hAnsi="Times New Roman"/>
                <w:sz w:val="24"/>
              </w:rPr>
              <w:t>S</w:t>
            </w:r>
            <w:r w:rsidR="0066097C" w:rsidRPr="00F16507">
              <w:rPr>
                <w:rFonts w:ascii="Times New Roman" w:hAnsi="Times New Roman"/>
                <w:sz w:val="24"/>
              </w:rPr>
              <w:t xml:space="preserve">tory: </w:t>
            </w:r>
            <w:r w:rsidRPr="00F16507">
              <w:rPr>
                <w:rFonts w:ascii="Times New Roman" w:hAnsi="Times New Roman"/>
                <w:sz w:val="24"/>
              </w:rPr>
              <w:t xml:space="preserve">An </w:t>
            </w:r>
            <w:r w:rsidR="0066097C" w:rsidRPr="00F16507">
              <w:rPr>
                <w:rFonts w:ascii="Times New Roman" w:hAnsi="Times New Roman"/>
                <w:sz w:val="24"/>
              </w:rPr>
              <w:t xml:space="preserve">Examination </w:t>
            </w:r>
            <w:r w:rsidR="0066097C">
              <w:rPr>
                <w:rFonts w:ascii="Times New Roman" w:hAnsi="Times New Roman"/>
                <w:sz w:val="24"/>
              </w:rPr>
              <w:t>o</w:t>
            </w:r>
            <w:r w:rsidR="0066097C" w:rsidRPr="00F16507">
              <w:rPr>
                <w:rFonts w:ascii="Times New Roman" w:hAnsi="Times New Roman"/>
                <w:sz w:val="24"/>
              </w:rPr>
              <w:t xml:space="preserve">f Activism Among Black Women </w:t>
            </w:r>
            <w:r w:rsidR="0066097C">
              <w:rPr>
                <w:rFonts w:ascii="Times New Roman" w:hAnsi="Times New Roman"/>
                <w:sz w:val="24"/>
              </w:rPr>
              <w:t>i</w:t>
            </w:r>
            <w:r w:rsidR="0066097C" w:rsidRPr="00F16507">
              <w:rPr>
                <w:rFonts w:ascii="Times New Roman" w:hAnsi="Times New Roman"/>
                <w:sz w:val="24"/>
              </w:rPr>
              <w:t xml:space="preserve">n </w:t>
            </w:r>
            <w:r>
              <w:rPr>
                <w:rFonts w:ascii="Times New Roman" w:hAnsi="Times New Roman"/>
                <w:sz w:val="24"/>
              </w:rPr>
              <w:t>A</w:t>
            </w:r>
            <w:r w:rsidRPr="00F16507">
              <w:rPr>
                <w:rFonts w:ascii="Times New Roman" w:hAnsi="Times New Roman"/>
                <w:sz w:val="24"/>
              </w:rPr>
              <w:t>merica</w:t>
            </w:r>
            <w:r w:rsidR="0066097C">
              <w:rPr>
                <w:rFonts w:ascii="Times New Roman" w:hAnsi="Times New Roman"/>
                <w:sz w:val="24"/>
              </w:rPr>
              <w:t xml:space="preserve">. </w:t>
            </w:r>
            <w:r>
              <w:rPr>
                <w:rFonts w:ascii="Times New Roman" w:hAnsi="Times New Roman"/>
                <w:sz w:val="24"/>
              </w:rPr>
              <w:t xml:space="preserve">Graduate and Undergraduate </w:t>
            </w:r>
            <w:r w:rsidRPr="00A06F79">
              <w:rPr>
                <w:rFonts w:ascii="Times New Roman" w:hAnsi="Times New Roman"/>
                <w:sz w:val="24"/>
              </w:rPr>
              <w:t>Research Symposium</w:t>
            </w:r>
            <w:r>
              <w:rPr>
                <w:rFonts w:ascii="Times New Roman" w:hAnsi="Times New Roman"/>
                <w:sz w:val="24"/>
              </w:rPr>
              <w:t xml:space="preserve">, Durham, NC. </w:t>
            </w:r>
            <w:r w:rsidRPr="00562F16">
              <w:rPr>
                <w:rFonts w:ascii="Times New Roman" w:hAnsi="Times New Roman"/>
                <w:sz w:val="24"/>
              </w:rPr>
              <w:t>Oral Presentation</w:t>
            </w:r>
            <w:r>
              <w:rPr>
                <w:rFonts w:ascii="Times New Roman" w:hAnsi="Times New Roman"/>
                <w:sz w:val="24"/>
              </w:rPr>
              <w:t>.</w:t>
            </w:r>
          </w:p>
          <w:p w14:paraId="31C422B8" w14:textId="05F1572E" w:rsidR="00401D0C" w:rsidRPr="0097551D" w:rsidRDefault="00401D0C" w:rsidP="00401D0C">
            <w:pPr>
              <w:spacing w:after="0" w:line="240" w:lineRule="auto"/>
              <w:ind w:left="720" w:hanging="720"/>
              <w:rPr>
                <w:rFonts w:ascii="Times New Roman" w:hAnsi="Times New Roman"/>
                <w:b/>
                <w:bCs/>
                <w:iCs/>
                <w:sz w:val="24"/>
                <w:szCs w:val="28"/>
              </w:rPr>
            </w:pPr>
          </w:p>
        </w:tc>
      </w:tr>
      <w:tr w:rsidR="00401D0C" w:rsidRPr="002A35E1" w14:paraId="02790AB9" w14:textId="77777777" w:rsidTr="004A0CE5">
        <w:trPr>
          <w:trHeight w:val="278"/>
        </w:trPr>
        <w:tc>
          <w:tcPr>
            <w:tcW w:w="11088" w:type="dxa"/>
            <w:gridSpan w:val="2"/>
            <w:tcBorders>
              <w:top w:val="nil"/>
              <w:left w:val="nil"/>
              <w:bottom w:val="single" w:sz="4" w:space="0" w:color="auto"/>
              <w:right w:val="nil"/>
            </w:tcBorders>
          </w:tcPr>
          <w:p w14:paraId="7F01C895" w14:textId="6CA219F3" w:rsidR="00401D0C" w:rsidRDefault="00F10359" w:rsidP="00401D0C">
            <w:pPr>
              <w:spacing w:after="0" w:line="240" w:lineRule="auto"/>
              <w:rPr>
                <w:rFonts w:ascii="Times New Roman" w:hAnsi="Times New Roman"/>
                <w:sz w:val="24"/>
              </w:rPr>
            </w:pPr>
            <w:r w:rsidRPr="0097551D">
              <w:rPr>
                <w:rFonts w:ascii="Times New Roman" w:hAnsi="Times New Roman"/>
                <w:b/>
                <w:bCs/>
                <w:iCs/>
                <w:sz w:val="24"/>
                <w:szCs w:val="28"/>
              </w:rPr>
              <w:t>RESEARCH EXPERIENCE</w:t>
            </w:r>
          </w:p>
        </w:tc>
      </w:tr>
      <w:tr w:rsidR="00401D0C" w:rsidRPr="00CC773C" w14:paraId="0847A070" w14:textId="77777777" w:rsidTr="00885936">
        <w:trPr>
          <w:trHeight w:val="279"/>
        </w:trPr>
        <w:tc>
          <w:tcPr>
            <w:tcW w:w="8028" w:type="dxa"/>
            <w:tcBorders>
              <w:top w:val="nil"/>
              <w:left w:val="nil"/>
              <w:bottom w:val="nil"/>
              <w:right w:val="nil"/>
            </w:tcBorders>
          </w:tcPr>
          <w:p w14:paraId="7C8F65A3" w14:textId="4882604D" w:rsidR="00FA6106" w:rsidRPr="00FA6106" w:rsidRDefault="009F1DC3" w:rsidP="00401D0C">
            <w:pPr>
              <w:spacing w:after="0" w:line="240" w:lineRule="auto"/>
              <w:rPr>
                <w:rFonts w:ascii="Times New Roman" w:hAnsi="Times New Roman"/>
                <w:b/>
                <w:sz w:val="24"/>
              </w:rPr>
            </w:pPr>
            <w:r>
              <w:rPr>
                <w:rFonts w:ascii="Times New Roman" w:hAnsi="Times New Roman"/>
                <w:b/>
                <w:sz w:val="24"/>
              </w:rPr>
              <w:t xml:space="preserve">Research </w:t>
            </w:r>
            <w:r w:rsidR="00B43103">
              <w:rPr>
                <w:rFonts w:ascii="Times New Roman" w:hAnsi="Times New Roman"/>
                <w:b/>
                <w:sz w:val="24"/>
              </w:rPr>
              <w:t>Assistant</w:t>
            </w:r>
          </w:p>
        </w:tc>
        <w:tc>
          <w:tcPr>
            <w:tcW w:w="3060" w:type="dxa"/>
            <w:tcBorders>
              <w:top w:val="nil"/>
              <w:left w:val="nil"/>
              <w:bottom w:val="nil"/>
              <w:right w:val="nil"/>
            </w:tcBorders>
            <w:shd w:val="clear" w:color="auto" w:fill="auto"/>
          </w:tcPr>
          <w:p w14:paraId="243B0BFD" w14:textId="37011927" w:rsidR="00401D0C" w:rsidRPr="00FA6106" w:rsidRDefault="00FA6106" w:rsidP="00401D0C">
            <w:pPr>
              <w:spacing w:after="0" w:line="240" w:lineRule="auto"/>
              <w:jc w:val="right"/>
              <w:rPr>
                <w:rFonts w:ascii="Times New Roman" w:hAnsi="Times New Roman"/>
                <w:sz w:val="24"/>
              </w:rPr>
            </w:pPr>
            <w:r>
              <w:rPr>
                <w:rFonts w:ascii="Times New Roman" w:hAnsi="Times New Roman"/>
                <w:sz w:val="24"/>
              </w:rPr>
              <w:t xml:space="preserve">May 2020 – </w:t>
            </w:r>
            <w:r w:rsidR="00267EF9">
              <w:rPr>
                <w:rFonts w:ascii="Times New Roman" w:hAnsi="Times New Roman"/>
                <w:sz w:val="24"/>
              </w:rPr>
              <w:t>August 2021</w:t>
            </w:r>
          </w:p>
        </w:tc>
      </w:tr>
      <w:tr w:rsidR="00FA6106" w:rsidRPr="00CC773C" w14:paraId="34545EBD" w14:textId="77777777" w:rsidTr="009F1DC3">
        <w:trPr>
          <w:trHeight w:val="1782"/>
        </w:trPr>
        <w:tc>
          <w:tcPr>
            <w:tcW w:w="11088" w:type="dxa"/>
            <w:gridSpan w:val="2"/>
            <w:tcBorders>
              <w:top w:val="nil"/>
              <w:left w:val="nil"/>
              <w:bottom w:val="nil"/>
              <w:right w:val="nil"/>
            </w:tcBorders>
          </w:tcPr>
          <w:p w14:paraId="64DD58FD" w14:textId="1AABE167" w:rsidR="00FA6106" w:rsidRDefault="00FA6106" w:rsidP="00FA6106">
            <w:pPr>
              <w:spacing w:after="0" w:line="240" w:lineRule="auto"/>
              <w:rPr>
                <w:rFonts w:ascii="Times New Roman" w:hAnsi="Times New Roman"/>
                <w:i/>
                <w:sz w:val="24"/>
              </w:rPr>
            </w:pPr>
            <w:r>
              <w:rPr>
                <w:rFonts w:ascii="Times New Roman" w:hAnsi="Times New Roman"/>
                <w:bCs/>
                <w:sz w:val="24"/>
              </w:rPr>
              <w:t xml:space="preserve">Dr. Christopher Edwards &amp; Dr. Jonathan N. Livingston | </w:t>
            </w:r>
            <w:r w:rsidRPr="00683BCE">
              <w:rPr>
                <w:rFonts w:ascii="Times New Roman" w:hAnsi="Times New Roman"/>
                <w:bCs/>
                <w:i/>
                <w:iCs/>
                <w:sz w:val="24"/>
              </w:rPr>
              <w:t>North Carolina Central University</w:t>
            </w:r>
          </w:p>
          <w:p w14:paraId="1E6D6B65" w14:textId="1F35CF3E" w:rsidR="00FA6106" w:rsidRDefault="00FA6106" w:rsidP="00FA6106">
            <w:pPr>
              <w:spacing w:after="0" w:line="240" w:lineRule="auto"/>
              <w:rPr>
                <w:rFonts w:ascii="Times New Roman" w:hAnsi="Times New Roman"/>
                <w:iCs/>
                <w:sz w:val="24"/>
              </w:rPr>
            </w:pPr>
            <w:r w:rsidRPr="007B4B3C">
              <w:rPr>
                <w:rFonts w:ascii="Times New Roman" w:hAnsi="Times New Roman"/>
                <w:i/>
                <w:sz w:val="24"/>
              </w:rPr>
              <w:t>Project</w:t>
            </w:r>
            <w:r>
              <w:rPr>
                <w:rFonts w:ascii="Times New Roman" w:hAnsi="Times New Roman"/>
                <w:i/>
                <w:sz w:val="24"/>
              </w:rPr>
              <w:t>(</w:t>
            </w:r>
            <w:r w:rsidRPr="007B4B3C">
              <w:rPr>
                <w:rFonts w:ascii="Times New Roman" w:hAnsi="Times New Roman"/>
                <w:i/>
                <w:sz w:val="24"/>
              </w:rPr>
              <w:t>s</w:t>
            </w:r>
            <w:r>
              <w:rPr>
                <w:rFonts w:ascii="Times New Roman" w:hAnsi="Times New Roman"/>
                <w:i/>
                <w:sz w:val="24"/>
              </w:rPr>
              <w:t>)</w:t>
            </w:r>
            <w:r w:rsidRPr="007B4B3C">
              <w:rPr>
                <w:rFonts w:ascii="Times New Roman" w:hAnsi="Times New Roman"/>
                <w:iCs/>
                <w:sz w:val="24"/>
              </w:rPr>
              <w:t>:</w:t>
            </w:r>
            <w:r>
              <w:rPr>
                <w:rFonts w:ascii="Times New Roman" w:hAnsi="Times New Roman"/>
                <w:iCs/>
                <w:sz w:val="24"/>
              </w:rPr>
              <w:t xml:space="preserve">  Examined the socio-cultural impact on dream content among African Americans. Explored secondary relationships between racial discrimination, racial identity, and activism.</w:t>
            </w:r>
          </w:p>
          <w:p w14:paraId="7578BF6B" w14:textId="31609433" w:rsidR="00FA6106" w:rsidRDefault="00FA6106" w:rsidP="00FA6106">
            <w:pPr>
              <w:spacing w:after="0" w:line="240" w:lineRule="auto"/>
              <w:rPr>
                <w:rFonts w:ascii="Times New Roman" w:hAnsi="Times New Roman"/>
                <w:sz w:val="24"/>
              </w:rPr>
            </w:pPr>
            <w:r w:rsidRPr="0087715F">
              <w:rPr>
                <w:rFonts w:ascii="Times New Roman" w:hAnsi="Times New Roman"/>
                <w:i/>
                <w:iCs/>
                <w:sz w:val="24"/>
              </w:rPr>
              <w:t>Accomplishments</w:t>
            </w:r>
            <w:r>
              <w:rPr>
                <w:rFonts w:ascii="Times New Roman" w:hAnsi="Times New Roman"/>
                <w:sz w:val="24"/>
              </w:rPr>
              <w:t xml:space="preserve">: Developed literature review for dream research on African Americans. Edited and reviewed documents prior to submission for publication. </w:t>
            </w:r>
            <w:r w:rsidR="009F1DC3">
              <w:rPr>
                <w:rFonts w:ascii="Times New Roman" w:hAnsi="Times New Roman"/>
                <w:sz w:val="24"/>
              </w:rPr>
              <w:t>Employed exploratory data analysis in SPSS and R for correlational and regression research.</w:t>
            </w:r>
          </w:p>
        </w:tc>
      </w:tr>
      <w:tr w:rsidR="00FA6106" w:rsidRPr="00CC773C" w14:paraId="465248C4" w14:textId="77777777" w:rsidTr="00885936">
        <w:trPr>
          <w:trHeight w:val="279"/>
        </w:trPr>
        <w:tc>
          <w:tcPr>
            <w:tcW w:w="8028" w:type="dxa"/>
            <w:tcBorders>
              <w:top w:val="nil"/>
              <w:left w:val="nil"/>
              <w:bottom w:val="nil"/>
              <w:right w:val="nil"/>
            </w:tcBorders>
          </w:tcPr>
          <w:p w14:paraId="1032218D" w14:textId="77777777" w:rsidR="00FA6106" w:rsidRDefault="00FA6106" w:rsidP="00FA6106">
            <w:pPr>
              <w:spacing w:after="0" w:line="240" w:lineRule="auto"/>
              <w:rPr>
                <w:rFonts w:ascii="Times New Roman" w:hAnsi="Times New Roman"/>
                <w:b/>
                <w:sz w:val="24"/>
              </w:rPr>
            </w:pPr>
            <w:r w:rsidRPr="00F21B26">
              <w:rPr>
                <w:rFonts w:ascii="Times New Roman" w:hAnsi="Times New Roman"/>
                <w:b/>
                <w:sz w:val="24"/>
              </w:rPr>
              <w:t>Graduate Researcher</w:t>
            </w:r>
          </w:p>
          <w:p w14:paraId="6B21D5C4" w14:textId="6E3DDF8F" w:rsidR="00FA6106" w:rsidRPr="00F21B26" w:rsidRDefault="00FA6106" w:rsidP="00FA6106">
            <w:pPr>
              <w:spacing w:after="0" w:line="240" w:lineRule="auto"/>
              <w:rPr>
                <w:rFonts w:ascii="Times New Roman" w:hAnsi="Times New Roman"/>
                <w:b/>
                <w:sz w:val="24"/>
              </w:rPr>
            </w:pPr>
            <w:r>
              <w:rPr>
                <w:rFonts w:ascii="Times New Roman" w:hAnsi="Times New Roman"/>
                <w:bCs/>
                <w:sz w:val="24"/>
              </w:rPr>
              <w:t xml:space="preserve">Dr. Jonathan N. Livingston | </w:t>
            </w:r>
            <w:r w:rsidRPr="00683BCE">
              <w:rPr>
                <w:rFonts w:ascii="Times New Roman" w:hAnsi="Times New Roman"/>
                <w:bCs/>
                <w:i/>
                <w:iCs/>
                <w:sz w:val="24"/>
              </w:rPr>
              <w:t>North Carolina Central University</w:t>
            </w:r>
          </w:p>
        </w:tc>
        <w:tc>
          <w:tcPr>
            <w:tcW w:w="3060" w:type="dxa"/>
            <w:tcBorders>
              <w:top w:val="nil"/>
              <w:left w:val="nil"/>
              <w:bottom w:val="nil"/>
              <w:right w:val="nil"/>
            </w:tcBorders>
            <w:shd w:val="clear" w:color="auto" w:fill="auto"/>
          </w:tcPr>
          <w:p w14:paraId="0C12BFBC" w14:textId="5A536A64" w:rsidR="00FA6106" w:rsidRDefault="00FA6106" w:rsidP="00FA6106">
            <w:pPr>
              <w:spacing w:after="0" w:line="240" w:lineRule="auto"/>
              <w:jc w:val="right"/>
              <w:rPr>
                <w:rFonts w:ascii="Times New Roman" w:hAnsi="Times New Roman"/>
                <w:sz w:val="24"/>
              </w:rPr>
            </w:pPr>
            <w:r>
              <w:rPr>
                <w:rFonts w:ascii="Times New Roman" w:hAnsi="Times New Roman"/>
                <w:sz w:val="24"/>
              </w:rPr>
              <w:t xml:space="preserve">August 2018 – </w:t>
            </w:r>
            <w:r w:rsidR="00160F72">
              <w:rPr>
                <w:rFonts w:ascii="Times New Roman" w:hAnsi="Times New Roman"/>
                <w:sz w:val="24"/>
              </w:rPr>
              <w:t>May 2020</w:t>
            </w:r>
          </w:p>
        </w:tc>
      </w:tr>
      <w:tr w:rsidR="00FA6106" w:rsidRPr="00CC773C" w14:paraId="43B14641" w14:textId="77777777" w:rsidTr="007B24D3">
        <w:trPr>
          <w:trHeight w:val="1746"/>
        </w:trPr>
        <w:tc>
          <w:tcPr>
            <w:tcW w:w="11088" w:type="dxa"/>
            <w:gridSpan w:val="2"/>
            <w:tcBorders>
              <w:top w:val="nil"/>
              <w:left w:val="nil"/>
              <w:bottom w:val="nil"/>
              <w:right w:val="nil"/>
            </w:tcBorders>
          </w:tcPr>
          <w:p w14:paraId="0A90959B" w14:textId="5916E55B" w:rsidR="00FA6106" w:rsidRPr="00650C29" w:rsidRDefault="00FA6106" w:rsidP="00FA6106">
            <w:pPr>
              <w:spacing w:after="0" w:line="240" w:lineRule="auto"/>
              <w:rPr>
                <w:rFonts w:ascii="Times New Roman" w:hAnsi="Times New Roman"/>
                <w:iCs/>
                <w:sz w:val="24"/>
              </w:rPr>
            </w:pPr>
            <w:r w:rsidRPr="007B4B3C">
              <w:rPr>
                <w:rFonts w:ascii="Times New Roman" w:hAnsi="Times New Roman"/>
                <w:i/>
                <w:sz w:val="24"/>
              </w:rPr>
              <w:t>Project</w:t>
            </w:r>
            <w:r>
              <w:rPr>
                <w:rFonts w:ascii="Times New Roman" w:hAnsi="Times New Roman"/>
                <w:i/>
                <w:sz w:val="24"/>
              </w:rPr>
              <w:t>(</w:t>
            </w:r>
            <w:r w:rsidRPr="007B4B3C">
              <w:rPr>
                <w:rFonts w:ascii="Times New Roman" w:hAnsi="Times New Roman"/>
                <w:i/>
                <w:sz w:val="24"/>
              </w:rPr>
              <w:t>s</w:t>
            </w:r>
            <w:r>
              <w:rPr>
                <w:rFonts w:ascii="Times New Roman" w:hAnsi="Times New Roman"/>
                <w:i/>
                <w:sz w:val="24"/>
              </w:rPr>
              <w:t>)</w:t>
            </w:r>
            <w:r w:rsidRPr="007B4B3C">
              <w:rPr>
                <w:rFonts w:ascii="Times New Roman" w:hAnsi="Times New Roman"/>
                <w:iCs/>
                <w:sz w:val="24"/>
              </w:rPr>
              <w:t>:</w:t>
            </w:r>
            <w:r>
              <w:rPr>
                <w:rFonts w:ascii="Times New Roman" w:hAnsi="Times New Roman"/>
                <w:iCs/>
                <w:sz w:val="24"/>
              </w:rPr>
              <w:t xml:space="preserve">  Studied the r</w:t>
            </w:r>
            <w:r>
              <w:rPr>
                <w:rFonts w:ascii="Times New Roman" w:hAnsi="Times New Roman"/>
                <w:sz w:val="24"/>
              </w:rPr>
              <w:t>elationships between perceived racism, psychological empowerment, spirituality, and activism among Black women. Examined depression, coping, social support, and racial socialization among Black men. Studied association between age and activism among Black women.</w:t>
            </w:r>
          </w:p>
          <w:p w14:paraId="525C8D9B" w14:textId="774BE396" w:rsidR="00FA6106" w:rsidRPr="00671530" w:rsidRDefault="00FA6106" w:rsidP="00FA6106">
            <w:pPr>
              <w:spacing w:after="0" w:line="240" w:lineRule="auto"/>
              <w:rPr>
                <w:rFonts w:ascii="Times New Roman" w:hAnsi="Times New Roman"/>
                <w:sz w:val="24"/>
              </w:rPr>
            </w:pPr>
            <w:r w:rsidRPr="0087715F">
              <w:rPr>
                <w:rFonts w:ascii="Times New Roman" w:hAnsi="Times New Roman"/>
                <w:i/>
                <w:iCs/>
                <w:sz w:val="24"/>
              </w:rPr>
              <w:t>Accomplishments</w:t>
            </w:r>
            <w:r>
              <w:rPr>
                <w:rFonts w:ascii="Times New Roman" w:hAnsi="Times New Roman"/>
                <w:sz w:val="24"/>
              </w:rPr>
              <w:t xml:space="preserve">: </w:t>
            </w:r>
            <w:r w:rsidRPr="0087715F">
              <w:rPr>
                <w:rFonts w:ascii="Times New Roman" w:hAnsi="Times New Roman"/>
                <w:sz w:val="24"/>
              </w:rPr>
              <w:t>Conducted</w:t>
            </w:r>
            <w:r>
              <w:rPr>
                <w:rFonts w:ascii="Times New Roman" w:hAnsi="Times New Roman"/>
                <w:sz w:val="24"/>
              </w:rPr>
              <w:t xml:space="preserve"> secondary data analysis in SPSS for correlational and regression research. Created online survey and ran pilot study via Qualtrics. Developed IRB documents. Reviewed and edited research documents for various presentations and publications.</w:t>
            </w:r>
          </w:p>
        </w:tc>
      </w:tr>
      <w:tr w:rsidR="00FA6106" w:rsidRPr="00CC773C" w14:paraId="7B35B7FD" w14:textId="77777777" w:rsidTr="00885936">
        <w:trPr>
          <w:trHeight w:val="279"/>
        </w:trPr>
        <w:tc>
          <w:tcPr>
            <w:tcW w:w="8028" w:type="dxa"/>
            <w:tcBorders>
              <w:top w:val="nil"/>
              <w:left w:val="nil"/>
              <w:bottom w:val="nil"/>
              <w:right w:val="nil"/>
            </w:tcBorders>
          </w:tcPr>
          <w:p w14:paraId="2A3B2ECB" w14:textId="77777777" w:rsidR="00FA6106" w:rsidRDefault="00FA6106" w:rsidP="00FA6106">
            <w:pPr>
              <w:spacing w:after="0" w:line="240" w:lineRule="auto"/>
              <w:rPr>
                <w:rFonts w:ascii="Times New Roman" w:hAnsi="Times New Roman"/>
                <w:bCs/>
                <w:i/>
                <w:iCs/>
                <w:sz w:val="24"/>
              </w:rPr>
            </w:pPr>
            <w:r>
              <w:rPr>
                <w:rFonts w:ascii="Times New Roman" w:hAnsi="Times New Roman"/>
                <w:b/>
                <w:sz w:val="24"/>
              </w:rPr>
              <w:t xml:space="preserve">Public Relations Research Team Lead </w:t>
            </w:r>
          </w:p>
          <w:p w14:paraId="30F11346" w14:textId="3B7EE28F" w:rsidR="00FA6106" w:rsidRPr="00F21B26" w:rsidRDefault="00FA6106" w:rsidP="00FA6106">
            <w:pPr>
              <w:spacing w:after="0" w:line="240" w:lineRule="auto"/>
              <w:rPr>
                <w:rFonts w:ascii="Times New Roman" w:hAnsi="Times New Roman"/>
                <w:b/>
                <w:sz w:val="24"/>
              </w:rPr>
            </w:pPr>
            <w:r w:rsidRPr="007E185D">
              <w:rPr>
                <w:rFonts w:ascii="Times New Roman" w:hAnsi="Times New Roman"/>
                <w:bCs/>
                <w:sz w:val="24"/>
              </w:rPr>
              <w:t>Jennifer Chin</w:t>
            </w:r>
            <w:r>
              <w:rPr>
                <w:rFonts w:ascii="Times New Roman" w:hAnsi="Times New Roman"/>
                <w:bCs/>
                <w:sz w:val="24"/>
              </w:rPr>
              <w:t xml:space="preserve"> | </w:t>
            </w:r>
            <w:r w:rsidRPr="00057C99">
              <w:rPr>
                <w:rFonts w:ascii="Times New Roman" w:hAnsi="Times New Roman"/>
                <w:bCs/>
                <w:i/>
                <w:iCs/>
                <w:sz w:val="24"/>
              </w:rPr>
              <w:t>University of North Carolina Wilmington</w:t>
            </w:r>
          </w:p>
        </w:tc>
        <w:tc>
          <w:tcPr>
            <w:tcW w:w="3060" w:type="dxa"/>
            <w:tcBorders>
              <w:top w:val="nil"/>
              <w:left w:val="nil"/>
              <w:bottom w:val="nil"/>
              <w:right w:val="nil"/>
            </w:tcBorders>
            <w:shd w:val="clear" w:color="auto" w:fill="auto"/>
          </w:tcPr>
          <w:p w14:paraId="2B7D265E" w14:textId="0DC6665D" w:rsidR="00FA6106" w:rsidRDefault="00FA6106" w:rsidP="00FA6106">
            <w:pPr>
              <w:spacing w:after="0" w:line="240" w:lineRule="auto"/>
              <w:jc w:val="right"/>
              <w:rPr>
                <w:rFonts w:ascii="Times New Roman" w:hAnsi="Times New Roman"/>
                <w:sz w:val="24"/>
              </w:rPr>
            </w:pPr>
            <w:r>
              <w:rPr>
                <w:rFonts w:ascii="Times New Roman" w:hAnsi="Times New Roman"/>
                <w:sz w:val="24"/>
              </w:rPr>
              <w:t>January 2018 – May 2018</w:t>
            </w:r>
          </w:p>
        </w:tc>
      </w:tr>
      <w:tr w:rsidR="00FA6106" w:rsidRPr="00CC773C" w14:paraId="41C490E1" w14:textId="77777777" w:rsidTr="0057525F">
        <w:trPr>
          <w:trHeight w:val="1170"/>
        </w:trPr>
        <w:tc>
          <w:tcPr>
            <w:tcW w:w="11088" w:type="dxa"/>
            <w:gridSpan w:val="2"/>
            <w:tcBorders>
              <w:top w:val="nil"/>
              <w:left w:val="nil"/>
              <w:bottom w:val="nil"/>
              <w:right w:val="nil"/>
            </w:tcBorders>
          </w:tcPr>
          <w:p w14:paraId="0F51AC2B" w14:textId="77777777" w:rsidR="00FA6106" w:rsidRDefault="00FA6106" w:rsidP="00FA6106">
            <w:pPr>
              <w:spacing w:after="0" w:line="240" w:lineRule="auto"/>
              <w:rPr>
                <w:rFonts w:ascii="Times New Roman" w:hAnsi="Times New Roman"/>
                <w:i/>
                <w:iCs/>
                <w:sz w:val="24"/>
              </w:rPr>
            </w:pPr>
            <w:r w:rsidRPr="007B4B3C">
              <w:rPr>
                <w:rFonts w:ascii="Times New Roman" w:hAnsi="Times New Roman"/>
                <w:i/>
                <w:sz w:val="24"/>
              </w:rPr>
              <w:t>Project</w:t>
            </w:r>
            <w:r>
              <w:rPr>
                <w:rFonts w:ascii="Times New Roman" w:hAnsi="Times New Roman"/>
                <w:i/>
                <w:sz w:val="24"/>
              </w:rPr>
              <w:t>(</w:t>
            </w:r>
            <w:r w:rsidRPr="007B4B3C">
              <w:rPr>
                <w:rFonts w:ascii="Times New Roman" w:hAnsi="Times New Roman"/>
                <w:i/>
                <w:sz w:val="24"/>
              </w:rPr>
              <w:t>s</w:t>
            </w:r>
            <w:r>
              <w:rPr>
                <w:rFonts w:ascii="Times New Roman" w:hAnsi="Times New Roman"/>
                <w:i/>
                <w:sz w:val="24"/>
              </w:rPr>
              <w:t>)</w:t>
            </w:r>
            <w:r w:rsidRPr="007B4B3C">
              <w:rPr>
                <w:rFonts w:ascii="Times New Roman" w:hAnsi="Times New Roman"/>
                <w:iCs/>
                <w:sz w:val="24"/>
              </w:rPr>
              <w:t>:</w:t>
            </w:r>
            <w:r>
              <w:rPr>
                <w:rFonts w:ascii="Times New Roman" w:hAnsi="Times New Roman"/>
                <w:iCs/>
                <w:sz w:val="24"/>
              </w:rPr>
              <w:t xml:space="preserve">  </w:t>
            </w:r>
            <w:r>
              <w:rPr>
                <w:rFonts w:ascii="Times New Roman" w:hAnsi="Times New Roman"/>
                <w:sz w:val="24"/>
              </w:rPr>
              <w:t>Evaluated thrift shopping tendencies for local nonprofit.</w:t>
            </w:r>
          </w:p>
          <w:p w14:paraId="5DA944E3" w14:textId="46538DDE" w:rsidR="00FA6106" w:rsidRDefault="00FA6106" w:rsidP="00FA6106">
            <w:pPr>
              <w:spacing w:after="0" w:line="240" w:lineRule="auto"/>
              <w:rPr>
                <w:rFonts w:ascii="Times New Roman" w:hAnsi="Times New Roman"/>
                <w:sz w:val="24"/>
              </w:rPr>
            </w:pPr>
            <w:r w:rsidRPr="0087715F">
              <w:rPr>
                <w:rFonts w:ascii="Times New Roman" w:hAnsi="Times New Roman"/>
                <w:i/>
                <w:iCs/>
                <w:sz w:val="24"/>
              </w:rPr>
              <w:t>Accomplishments</w:t>
            </w:r>
            <w:r>
              <w:rPr>
                <w:rFonts w:ascii="Times New Roman" w:hAnsi="Times New Roman"/>
                <w:sz w:val="24"/>
              </w:rPr>
              <w:t>: Led team of six researchers. Developed research questions and created questionnaire on SurveyMonkey to understand thrift shopping trends for client. Outlined research results for client to interpret and factor into their marketing strategy.</w:t>
            </w:r>
          </w:p>
        </w:tc>
      </w:tr>
      <w:tr w:rsidR="00FA6106" w:rsidRPr="00CC773C" w14:paraId="45785C43" w14:textId="77777777" w:rsidTr="00885936">
        <w:trPr>
          <w:trHeight w:val="279"/>
        </w:trPr>
        <w:tc>
          <w:tcPr>
            <w:tcW w:w="8028" w:type="dxa"/>
            <w:tcBorders>
              <w:top w:val="nil"/>
              <w:left w:val="nil"/>
              <w:bottom w:val="nil"/>
              <w:right w:val="nil"/>
            </w:tcBorders>
          </w:tcPr>
          <w:p w14:paraId="018AD0B3" w14:textId="77777777" w:rsidR="00FA6106" w:rsidRDefault="00FA6106" w:rsidP="00FA6106">
            <w:pPr>
              <w:spacing w:after="0" w:line="240" w:lineRule="auto"/>
              <w:rPr>
                <w:rFonts w:ascii="Times New Roman" w:hAnsi="Times New Roman"/>
                <w:b/>
                <w:sz w:val="24"/>
              </w:rPr>
            </w:pPr>
            <w:r w:rsidRPr="00F21B26">
              <w:rPr>
                <w:rFonts w:ascii="Times New Roman" w:hAnsi="Times New Roman"/>
                <w:b/>
                <w:sz w:val="24"/>
              </w:rPr>
              <w:t>Directed Independent Study</w:t>
            </w:r>
            <w:r>
              <w:rPr>
                <w:rFonts w:ascii="Times New Roman" w:hAnsi="Times New Roman"/>
                <w:b/>
                <w:sz w:val="24"/>
              </w:rPr>
              <w:t xml:space="preserve"> </w:t>
            </w:r>
          </w:p>
          <w:p w14:paraId="1F0CAA27" w14:textId="17CB941D" w:rsidR="00FA6106" w:rsidRDefault="00FA6106" w:rsidP="00FA6106">
            <w:pPr>
              <w:spacing w:after="0" w:line="240" w:lineRule="auto"/>
              <w:rPr>
                <w:rFonts w:ascii="Times New Roman" w:hAnsi="Times New Roman"/>
                <w:bCs/>
                <w:sz w:val="24"/>
              </w:rPr>
            </w:pPr>
            <w:r>
              <w:rPr>
                <w:rFonts w:ascii="Times New Roman" w:hAnsi="Times New Roman"/>
                <w:bCs/>
                <w:sz w:val="24"/>
              </w:rPr>
              <w:t xml:space="preserve">Dr. Richard Pond </w:t>
            </w:r>
            <w:r w:rsidR="00FD5DA0">
              <w:rPr>
                <w:rFonts w:ascii="Times New Roman" w:hAnsi="Times New Roman"/>
                <w:bCs/>
                <w:sz w:val="24"/>
              </w:rPr>
              <w:t xml:space="preserve">&amp; Dr. Erica </w:t>
            </w:r>
            <w:proofErr w:type="spellStart"/>
            <w:r w:rsidR="00FD5DA0">
              <w:rPr>
                <w:rFonts w:ascii="Times New Roman" w:hAnsi="Times New Roman"/>
                <w:bCs/>
                <w:sz w:val="24"/>
              </w:rPr>
              <w:t>Noles</w:t>
            </w:r>
            <w:proofErr w:type="spellEnd"/>
            <w:r w:rsidR="00FD5DA0">
              <w:rPr>
                <w:rFonts w:ascii="Times New Roman" w:hAnsi="Times New Roman"/>
                <w:bCs/>
                <w:sz w:val="24"/>
              </w:rPr>
              <w:t xml:space="preserve"> </w:t>
            </w:r>
            <w:r>
              <w:rPr>
                <w:rFonts w:ascii="Times New Roman" w:hAnsi="Times New Roman"/>
                <w:bCs/>
                <w:sz w:val="24"/>
              </w:rPr>
              <w:t xml:space="preserve">| </w:t>
            </w:r>
            <w:r w:rsidRPr="00057C99">
              <w:rPr>
                <w:rFonts w:ascii="Times New Roman" w:hAnsi="Times New Roman"/>
                <w:bCs/>
                <w:i/>
                <w:iCs/>
                <w:sz w:val="24"/>
              </w:rPr>
              <w:t>University of North Carolina Wilmington</w:t>
            </w:r>
          </w:p>
        </w:tc>
        <w:tc>
          <w:tcPr>
            <w:tcW w:w="3060" w:type="dxa"/>
            <w:tcBorders>
              <w:top w:val="nil"/>
              <w:left w:val="nil"/>
              <w:bottom w:val="nil"/>
              <w:right w:val="nil"/>
            </w:tcBorders>
            <w:shd w:val="clear" w:color="auto" w:fill="auto"/>
          </w:tcPr>
          <w:p w14:paraId="43E86505" w14:textId="23BFD60C" w:rsidR="00FA6106" w:rsidRDefault="00FA6106" w:rsidP="00FA6106">
            <w:pPr>
              <w:spacing w:after="0" w:line="240" w:lineRule="auto"/>
              <w:jc w:val="right"/>
              <w:rPr>
                <w:rFonts w:ascii="Times New Roman" w:hAnsi="Times New Roman"/>
                <w:sz w:val="24"/>
              </w:rPr>
            </w:pPr>
            <w:r>
              <w:rPr>
                <w:rFonts w:ascii="Times New Roman" w:hAnsi="Times New Roman"/>
                <w:sz w:val="24"/>
              </w:rPr>
              <w:t>January 2017</w:t>
            </w:r>
            <w:r w:rsidRPr="00CC773C">
              <w:rPr>
                <w:rFonts w:ascii="Times New Roman" w:hAnsi="Times New Roman"/>
                <w:sz w:val="24"/>
              </w:rPr>
              <w:t xml:space="preserve"> – </w:t>
            </w:r>
            <w:r>
              <w:rPr>
                <w:rFonts w:ascii="Times New Roman" w:hAnsi="Times New Roman"/>
                <w:sz w:val="24"/>
              </w:rPr>
              <w:t>present</w:t>
            </w:r>
          </w:p>
        </w:tc>
      </w:tr>
      <w:tr w:rsidR="00FA6106" w:rsidRPr="00CC773C" w14:paraId="675912A2" w14:textId="77777777" w:rsidTr="005659A2">
        <w:trPr>
          <w:trHeight w:val="1737"/>
        </w:trPr>
        <w:tc>
          <w:tcPr>
            <w:tcW w:w="11088" w:type="dxa"/>
            <w:gridSpan w:val="2"/>
            <w:tcBorders>
              <w:top w:val="nil"/>
              <w:left w:val="nil"/>
              <w:bottom w:val="nil"/>
              <w:right w:val="nil"/>
            </w:tcBorders>
          </w:tcPr>
          <w:p w14:paraId="75634FD4" w14:textId="51767C92" w:rsidR="00FA6106" w:rsidRDefault="00FA6106" w:rsidP="00FA6106">
            <w:pPr>
              <w:spacing w:after="0" w:line="240" w:lineRule="auto"/>
              <w:rPr>
                <w:rFonts w:ascii="Times New Roman" w:hAnsi="Times New Roman"/>
                <w:sz w:val="24"/>
              </w:rPr>
            </w:pPr>
            <w:r w:rsidRPr="007B4B3C">
              <w:rPr>
                <w:rFonts w:ascii="Times New Roman" w:hAnsi="Times New Roman"/>
                <w:i/>
                <w:sz w:val="24"/>
              </w:rPr>
              <w:t>Project</w:t>
            </w:r>
            <w:r>
              <w:rPr>
                <w:rFonts w:ascii="Times New Roman" w:hAnsi="Times New Roman"/>
                <w:i/>
                <w:sz w:val="24"/>
              </w:rPr>
              <w:t>(</w:t>
            </w:r>
            <w:r w:rsidRPr="007B4B3C">
              <w:rPr>
                <w:rFonts w:ascii="Times New Roman" w:hAnsi="Times New Roman"/>
                <w:i/>
                <w:sz w:val="24"/>
              </w:rPr>
              <w:t>s</w:t>
            </w:r>
            <w:r>
              <w:rPr>
                <w:rFonts w:ascii="Times New Roman" w:hAnsi="Times New Roman"/>
                <w:i/>
                <w:sz w:val="24"/>
              </w:rPr>
              <w:t>)</w:t>
            </w:r>
            <w:r w:rsidRPr="007B4B3C">
              <w:rPr>
                <w:rFonts w:ascii="Times New Roman" w:hAnsi="Times New Roman"/>
                <w:iCs/>
                <w:sz w:val="24"/>
              </w:rPr>
              <w:t>:</w:t>
            </w:r>
            <w:r>
              <w:rPr>
                <w:rFonts w:ascii="Times New Roman" w:hAnsi="Times New Roman"/>
                <w:iCs/>
                <w:sz w:val="24"/>
              </w:rPr>
              <w:t xml:space="preserve">  </w:t>
            </w:r>
            <w:r w:rsidR="006C0A82">
              <w:rPr>
                <w:rFonts w:ascii="Times New Roman" w:hAnsi="Times New Roman"/>
                <w:sz w:val="24"/>
              </w:rPr>
              <w:t xml:space="preserve">Examined the relationship between social dominance orientation and right-wing authoritarianism and evaluated how likely individuals with double-high scores are to dehumanize others. </w:t>
            </w:r>
            <w:r>
              <w:rPr>
                <w:rFonts w:ascii="Times New Roman" w:hAnsi="Times New Roman"/>
                <w:iCs/>
                <w:sz w:val="24"/>
              </w:rPr>
              <w:t xml:space="preserve">Evaluated </w:t>
            </w:r>
            <w:r>
              <w:rPr>
                <w:rFonts w:ascii="Times New Roman" w:hAnsi="Times New Roman"/>
                <w:sz w:val="24"/>
              </w:rPr>
              <w:t>the effects of disgust on dehumanization through empathy, social dominance orientation</w:t>
            </w:r>
            <w:r w:rsidR="005659A2">
              <w:rPr>
                <w:rFonts w:ascii="Times New Roman" w:hAnsi="Times New Roman"/>
                <w:sz w:val="24"/>
              </w:rPr>
              <w:t>,</w:t>
            </w:r>
            <w:r>
              <w:rPr>
                <w:rFonts w:ascii="Times New Roman" w:hAnsi="Times New Roman"/>
                <w:sz w:val="24"/>
              </w:rPr>
              <w:t xml:space="preserve"> and right-wing authoritarianism</w:t>
            </w:r>
            <w:r w:rsidR="00FD5DA0">
              <w:rPr>
                <w:rFonts w:ascii="Times New Roman" w:hAnsi="Times New Roman"/>
                <w:sz w:val="24"/>
              </w:rPr>
              <w:t>.</w:t>
            </w:r>
          </w:p>
          <w:p w14:paraId="12B93CAA" w14:textId="50B84AFB" w:rsidR="00FA6106" w:rsidRDefault="00FA6106" w:rsidP="00FA6106">
            <w:pPr>
              <w:spacing w:after="0" w:line="240" w:lineRule="auto"/>
              <w:rPr>
                <w:rFonts w:ascii="Times New Roman" w:hAnsi="Times New Roman"/>
                <w:sz w:val="24"/>
              </w:rPr>
            </w:pPr>
            <w:r w:rsidRPr="0087715F">
              <w:rPr>
                <w:rFonts w:ascii="Times New Roman" w:hAnsi="Times New Roman"/>
                <w:i/>
                <w:iCs/>
                <w:sz w:val="24"/>
              </w:rPr>
              <w:t>Accomplishments</w:t>
            </w:r>
            <w:r>
              <w:rPr>
                <w:rFonts w:ascii="Times New Roman" w:hAnsi="Times New Roman"/>
                <w:sz w:val="24"/>
              </w:rPr>
              <w:t xml:space="preserve">: Developed research questions and hypotheses. </w:t>
            </w:r>
            <w:r w:rsidR="00FD5DA0">
              <w:rPr>
                <w:rFonts w:ascii="Times New Roman" w:hAnsi="Times New Roman"/>
                <w:sz w:val="24"/>
              </w:rPr>
              <w:t xml:space="preserve">Completed IRB and OSF forms. </w:t>
            </w:r>
            <w:r w:rsidR="006C0A82">
              <w:rPr>
                <w:rFonts w:ascii="Times New Roman" w:hAnsi="Times New Roman"/>
                <w:sz w:val="24"/>
              </w:rPr>
              <w:t xml:space="preserve">Created online survey and collected data using Qualtrics. Analyzed data using SPSS to run correlations. </w:t>
            </w:r>
            <w:r>
              <w:rPr>
                <w:rFonts w:ascii="Times New Roman" w:hAnsi="Times New Roman"/>
                <w:sz w:val="24"/>
              </w:rPr>
              <w:t>Led team of 3 research assistants who collect</w:t>
            </w:r>
            <w:r w:rsidR="00FD5DA0">
              <w:rPr>
                <w:rFonts w:ascii="Times New Roman" w:hAnsi="Times New Roman"/>
                <w:sz w:val="24"/>
              </w:rPr>
              <w:t>ed</w:t>
            </w:r>
            <w:r>
              <w:rPr>
                <w:rFonts w:ascii="Times New Roman" w:hAnsi="Times New Roman"/>
                <w:sz w:val="24"/>
              </w:rPr>
              <w:t xml:space="preserve"> data via Survey Monkey.</w:t>
            </w:r>
            <w:r w:rsidR="006C0A82">
              <w:rPr>
                <w:rFonts w:ascii="Times New Roman" w:hAnsi="Times New Roman"/>
                <w:sz w:val="24"/>
              </w:rPr>
              <w:t xml:space="preserve"> Developed </w:t>
            </w:r>
            <w:r w:rsidR="00FD5DA0">
              <w:rPr>
                <w:rFonts w:ascii="Times New Roman" w:hAnsi="Times New Roman"/>
                <w:sz w:val="24"/>
              </w:rPr>
              <w:t xml:space="preserve">manuscript for </w:t>
            </w:r>
            <w:r w:rsidR="00A16395">
              <w:rPr>
                <w:rFonts w:ascii="Times New Roman" w:hAnsi="Times New Roman"/>
                <w:sz w:val="24"/>
              </w:rPr>
              <w:t xml:space="preserve">prospective </w:t>
            </w:r>
            <w:r w:rsidR="00FD5DA0">
              <w:rPr>
                <w:rFonts w:ascii="Times New Roman" w:hAnsi="Times New Roman"/>
                <w:sz w:val="24"/>
              </w:rPr>
              <w:t>publication.</w:t>
            </w:r>
          </w:p>
        </w:tc>
      </w:tr>
      <w:tr w:rsidR="00FA6106" w:rsidRPr="00CC773C" w14:paraId="44A70C1A" w14:textId="77777777" w:rsidTr="0057525F">
        <w:trPr>
          <w:trHeight w:val="207"/>
        </w:trPr>
        <w:tc>
          <w:tcPr>
            <w:tcW w:w="8028" w:type="dxa"/>
            <w:tcBorders>
              <w:top w:val="nil"/>
              <w:left w:val="nil"/>
              <w:bottom w:val="nil"/>
              <w:right w:val="nil"/>
            </w:tcBorders>
          </w:tcPr>
          <w:p w14:paraId="4A89DB15" w14:textId="39F9B8AB" w:rsidR="00FA6106" w:rsidRPr="001E463C" w:rsidRDefault="00FA6106" w:rsidP="00FA6106">
            <w:pPr>
              <w:spacing w:after="0" w:line="240" w:lineRule="auto"/>
              <w:rPr>
                <w:rFonts w:ascii="Times New Roman" w:hAnsi="Times New Roman"/>
                <w:b/>
                <w:sz w:val="24"/>
              </w:rPr>
            </w:pPr>
            <w:r w:rsidRPr="00F21B26">
              <w:rPr>
                <w:rFonts w:ascii="Times New Roman" w:hAnsi="Times New Roman"/>
                <w:b/>
                <w:sz w:val="24"/>
              </w:rPr>
              <w:t>Research Assistant</w:t>
            </w:r>
            <w:r>
              <w:rPr>
                <w:rFonts w:ascii="Times New Roman" w:hAnsi="Times New Roman"/>
                <w:b/>
                <w:sz w:val="24"/>
              </w:rPr>
              <w:t xml:space="preserve"> </w:t>
            </w:r>
          </w:p>
        </w:tc>
        <w:tc>
          <w:tcPr>
            <w:tcW w:w="3060" w:type="dxa"/>
            <w:tcBorders>
              <w:top w:val="nil"/>
              <w:left w:val="nil"/>
              <w:bottom w:val="nil"/>
              <w:right w:val="nil"/>
            </w:tcBorders>
            <w:shd w:val="clear" w:color="auto" w:fill="auto"/>
          </w:tcPr>
          <w:p w14:paraId="68A2B282" w14:textId="0F0A5AF1" w:rsidR="00FA6106" w:rsidRPr="00674A32" w:rsidRDefault="00FA6106" w:rsidP="00FA6106">
            <w:pPr>
              <w:spacing w:after="0" w:line="240" w:lineRule="auto"/>
              <w:jc w:val="right"/>
              <w:rPr>
                <w:rFonts w:ascii="Times New Roman" w:hAnsi="Times New Roman"/>
                <w:i/>
                <w:sz w:val="24"/>
              </w:rPr>
            </w:pPr>
            <w:r>
              <w:rPr>
                <w:rFonts w:ascii="Times New Roman" w:hAnsi="Times New Roman"/>
                <w:sz w:val="24"/>
              </w:rPr>
              <w:t>January 2017</w:t>
            </w:r>
            <w:r w:rsidRPr="00CC773C">
              <w:rPr>
                <w:rFonts w:ascii="Times New Roman" w:hAnsi="Times New Roman"/>
                <w:sz w:val="24"/>
              </w:rPr>
              <w:t xml:space="preserve"> – </w:t>
            </w:r>
            <w:r>
              <w:rPr>
                <w:rFonts w:ascii="Times New Roman" w:hAnsi="Times New Roman"/>
                <w:sz w:val="24"/>
              </w:rPr>
              <w:t>May 2018</w:t>
            </w:r>
          </w:p>
        </w:tc>
      </w:tr>
      <w:tr w:rsidR="00FA6106" w:rsidRPr="00CC773C" w14:paraId="428B1CF7" w14:textId="77777777" w:rsidTr="00BA49F1">
        <w:trPr>
          <w:trHeight w:val="1224"/>
        </w:trPr>
        <w:tc>
          <w:tcPr>
            <w:tcW w:w="11088" w:type="dxa"/>
            <w:gridSpan w:val="2"/>
            <w:tcBorders>
              <w:top w:val="nil"/>
              <w:left w:val="nil"/>
              <w:bottom w:val="nil"/>
              <w:right w:val="nil"/>
            </w:tcBorders>
          </w:tcPr>
          <w:p w14:paraId="55399C80" w14:textId="0D0C6284" w:rsidR="00FA6106" w:rsidRDefault="00FA6106" w:rsidP="00FA6106">
            <w:pPr>
              <w:spacing w:after="0" w:line="240" w:lineRule="auto"/>
              <w:rPr>
                <w:rFonts w:ascii="Times New Roman" w:hAnsi="Times New Roman"/>
                <w:i/>
                <w:sz w:val="24"/>
              </w:rPr>
            </w:pPr>
            <w:r>
              <w:rPr>
                <w:rFonts w:ascii="Times New Roman" w:hAnsi="Times New Roman"/>
                <w:bCs/>
                <w:sz w:val="24"/>
              </w:rPr>
              <w:lastRenderedPageBreak/>
              <w:t xml:space="preserve">Dr. Richard Pond </w:t>
            </w:r>
            <w:r w:rsidRPr="00F21B26">
              <w:rPr>
                <w:rFonts w:ascii="Times New Roman" w:hAnsi="Times New Roman"/>
                <w:bCs/>
                <w:sz w:val="24"/>
              </w:rPr>
              <w:t>in Pond Social Psychology Lab</w:t>
            </w:r>
            <w:r>
              <w:rPr>
                <w:rFonts w:ascii="Times New Roman" w:hAnsi="Times New Roman"/>
                <w:bCs/>
                <w:sz w:val="24"/>
              </w:rPr>
              <w:t xml:space="preserve"> | </w:t>
            </w:r>
            <w:r w:rsidRPr="00057C99">
              <w:rPr>
                <w:rFonts w:ascii="Times New Roman" w:hAnsi="Times New Roman"/>
                <w:bCs/>
                <w:i/>
                <w:iCs/>
                <w:sz w:val="24"/>
              </w:rPr>
              <w:t>University of North Carolina Wilmington</w:t>
            </w:r>
          </w:p>
          <w:p w14:paraId="0AD4F0D7" w14:textId="3C2E3F27" w:rsidR="00FA6106" w:rsidRDefault="00FA6106" w:rsidP="00FA6106">
            <w:pPr>
              <w:spacing w:after="0" w:line="240" w:lineRule="auto"/>
              <w:rPr>
                <w:rFonts w:ascii="Times New Roman" w:hAnsi="Times New Roman"/>
                <w:i/>
                <w:sz w:val="24"/>
              </w:rPr>
            </w:pPr>
            <w:r w:rsidRPr="007B4B3C">
              <w:rPr>
                <w:rFonts w:ascii="Times New Roman" w:hAnsi="Times New Roman"/>
                <w:i/>
                <w:sz w:val="24"/>
              </w:rPr>
              <w:t>Project</w:t>
            </w:r>
            <w:r>
              <w:rPr>
                <w:rFonts w:ascii="Times New Roman" w:hAnsi="Times New Roman"/>
                <w:i/>
                <w:sz w:val="24"/>
              </w:rPr>
              <w:t>(</w:t>
            </w:r>
            <w:r w:rsidRPr="007B4B3C">
              <w:rPr>
                <w:rFonts w:ascii="Times New Roman" w:hAnsi="Times New Roman"/>
                <w:i/>
                <w:sz w:val="24"/>
              </w:rPr>
              <w:t>s</w:t>
            </w:r>
            <w:r>
              <w:rPr>
                <w:rFonts w:ascii="Times New Roman" w:hAnsi="Times New Roman"/>
                <w:i/>
                <w:sz w:val="24"/>
              </w:rPr>
              <w:t>)</w:t>
            </w:r>
            <w:r w:rsidRPr="007B4B3C">
              <w:rPr>
                <w:rFonts w:ascii="Times New Roman" w:hAnsi="Times New Roman"/>
                <w:iCs/>
                <w:sz w:val="24"/>
              </w:rPr>
              <w:t>:</w:t>
            </w:r>
            <w:r>
              <w:rPr>
                <w:rFonts w:ascii="Times New Roman" w:hAnsi="Times New Roman"/>
                <w:iCs/>
                <w:sz w:val="24"/>
              </w:rPr>
              <w:t xml:space="preserve">  Studied </w:t>
            </w:r>
            <w:r>
              <w:rPr>
                <w:rFonts w:ascii="Times New Roman" w:hAnsi="Times New Roman"/>
                <w:sz w:val="24"/>
              </w:rPr>
              <w:t>dehumanization and aggression tendencies in relation to prosocial spending</w:t>
            </w:r>
            <w:r w:rsidRPr="007B4B3C">
              <w:rPr>
                <w:rFonts w:ascii="Times New Roman" w:hAnsi="Times New Roman"/>
                <w:i/>
                <w:sz w:val="24"/>
              </w:rPr>
              <w:t xml:space="preserve"> </w:t>
            </w:r>
          </w:p>
          <w:p w14:paraId="6BA20AF4" w14:textId="7A1D9F7E" w:rsidR="00FA6106" w:rsidRDefault="00FA6106" w:rsidP="00FA6106">
            <w:pPr>
              <w:spacing w:after="0" w:line="240" w:lineRule="auto"/>
              <w:rPr>
                <w:rFonts w:ascii="Times New Roman" w:hAnsi="Times New Roman"/>
                <w:sz w:val="24"/>
              </w:rPr>
            </w:pPr>
            <w:r w:rsidRPr="0087715F">
              <w:rPr>
                <w:rFonts w:ascii="Times New Roman" w:hAnsi="Times New Roman"/>
                <w:i/>
                <w:iCs/>
                <w:sz w:val="24"/>
              </w:rPr>
              <w:t>Accomplishments</w:t>
            </w:r>
            <w:r>
              <w:rPr>
                <w:rFonts w:ascii="Times New Roman" w:hAnsi="Times New Roman"/>
                <w:sz w:val="24"/>
              </w:rPr>
              <w:t>: Recruited and debriefed participants in experimental laboratory setting. Administered self-report questionnaires and facilitated the reaction time task. Analyzed primary data in SPSS.</w:t>
            </w:r>
          </w:p>
        </w:tc>
      </w:tr>
      <w:tr w:rsidR="00FA6106" w:rsidRPr="002A35E1" w14:paraId="368C5F2E" w14:textId="77777777" w:rsidTr="00885936">
        <w:trPr>
          <w:trHeight w:val="296"/>
        </w:trPr>
        <w:tc>
          <w:tcPr>
            <w:tcW w:w="8028" w:type="dxa"/>
            <w:tcBorders>
              <w:top w:val="nil"/>
              <w:left w:val="nil"/>
              <w:bottom w:val="nil"/>
              <w:right w:val="nil"/>
            </w:tcBorders>
          </w:tcPr>
          <w:p w14:paraId="201145C7" w14:textId="0735E7E4" w:rsidR="00FA6106" w:rsidRPr="00F21B26" w:rsidRDefault="00FA6106" w:rsidP="00FA6106">
            <w:pPr>
              <w:spacing w:after="0" w:line="240" w:lineRule="auto"/>
              <w:rPr>
                <w:rFonts w:ascii="Times New Roman" w:hAnsi="Times New Roman"/>
                <w:bCs/>
                <w:sz w:val="24"/>
              </w:rPr>
            </w:pPr>
            <w:r w:rsidRPr="00F21B26">
              <w:rPr>
                <w:rFonts w:ascii="Times New Roman" w:hAnsi="Times New Roman"/>
                <w:b/>
                <w:sz w:val="24"/>
              </w:rPr>
              <w:t>Communication Research Tea</w:t>
            </w:r>
            <w:r>
              <w:rPr>
                <w:rFonts w:ascii="Times New Roman" w:hAnsi="Times New Roman"/>
                <w:b/>
                <w:sz w:val="24"/>
              </w:rPr>
              <w:t>m M</w:t>
            </w:r>
            <w:r w:rsidRPr="00F21B26">
              <w:rPr>
                <w:rFonts w:ascii="Times New Roman" w:hAnsi="Times New Roman"/>
                <w:b/>
                <w:sz w:val="24"/>
              </w:rPr>
              <w:t>ember</w:t>
            </w:r>
            <w:r>
              <w:rPr>
                <w:rFonts w:ascii="Times New Roman" w:hAnsi="Times New Roman"/>
                <w:bCs/>
                <w:sz w:val="24"/>
              </w:rPr>
              <w:t xml:space="preserve"> </w:t>
            </w:r>
          </w:p>
        </w:tc>
        <w:tc>
          <w:tcPr>
            <w:tcW w:w="3060" w:type="dxa"/>
            <w:tcBorders>
              <w:top w:val="nil"/>
              <w:left w:val="nil"/>
              <w:bottom w:val="nil"/>
              <w:right w:val="nil"/>
            </w:tcBorders>
          </w:tcPr>
          <w:p w14:paraId="51AEB617" w14:textId="3E859F9D" w:rsidR="00FA6106" w:rsidRPr="00CC773C" w:rsidRDefault="00FA6106" w:rsidP="00FA6106">
            <w:pPr>
              <w:spacing w:after="0" w:line="240" w:lineRule="auto"/>
              <w:jc w:val="right"/>
              <w:rPr>
                <w:rFonts w:ascii="Times New Roman" w:hAnsi="Times New Roman"/>
                <w:sz w:val="24"/>
              </w:rPr>
            </w:pPr>
            <w:r>
              <w:rPr>
                <w:rFonts w:ascii="Times New Roman" w:hAnsi="Times New Roman"/>
                <w:sz w:val="24"/>
              </w:rPr>
              <w:t>January 2017 – May 2018</w:t>
            </w:r>
          </w:p>
        </w:tc>
      </w:tr>
      <w:tr w:rsidR="00FA6106" w:rsidRPr="00CC773C" w14:paraId="6CE1B06C" w14:textId="77777777" w:rsidTr="00E8056A">
        <w:trPr>
          <w:trHeight w:val="2070"/>
        </w:trPr>
        <w:tc>
          <w:tcPr>
            <w:tcW w:w="11088" w:type="dxa"/>
            <w:gridSpan w:val="2"/>
            <w:tcBorders>
              <w:top w:val="nil"/>
              <w:left w:val="nil"/>
              <w:bottom w:val="nil"/>
              <w:right w:val="nil"/>
            </w:tcBorders>
          </w:tcPr>
          <w:p w14:paraId="27492DC4" w14:textId="719B8BF8" w:rsidR="00FA6106" w:rsidRDefault="00FA6106" w:rsidP="00FA6106">
            <w:pPr>
              <w:spacing w:after="0" w:line="240" w:lineRule="auto"/>
              <w:rPr>
                <w:rFonts w:ascii="Times New Roman" w:hAnsi="Times New Roman"/>
                <w:i/>
                <w:sz w:val="24"/>
              </w:rPr>
            </w:pPr>
            <w:r>
              <w:rPr>
                <w:rFonts w:ascii="Times New Roman" w:hAnsi="Times New Roman"/>
                <w:bCs/>
                <w:sz w:val="24"/>
              </w:rPr>
              <w:t xml:space="preserve">Multiple faculty members | </w:t>
            </w:r>
            <w:r w:rsidRPr="00057C99">
              <w:rPr>
                <w:rFonts w:ascii="Times New Roman" w:hAnsi="Times New Roman"/>
                <w:bCs/>
                <w:i/>
                <w:iCs/>
                <w:sz w:val="24"/>
              </w:rPr>
              <w:t>University of North Carolina Wilmington</w:t>
            </w:r>
          </w:p>
          <w:p w14:paraId="3D6D88FA" w14:textId="77777777" w:rsidR="00FA6106" w:rsidRDefault="00FA6106" w:rsidP="00FA6106">
            <w:pPr>
              <w:spacing w:after="0" w:line="240" w:lineRule="auto"/>
              <w:rPr>
                <w:rFonts w:ascii="Times New Roman" w:hAnsi="Times New Roman"/>
                <w:iCs/>
                <w:sz w:val="24"/>
              </w:rPr>
            </w:pPr>
            <w:r w:rsidRPr="007B4B3C">
              <w:rPr>
                <w:rFonts w:ascii="Times New Roman" w:hAnsi="Times New Roman"/>
                <w:i/>
                <w:sz w:val="24"/>
              </w:rPr>
              <w:t>Project</w:t>
            </w:r>
            <w:r>
              <w:rPr>
                <w:rFonts w:ascii="Times New Roman" w:hAnsi="Times New Roman"/>
                <w:i/>
                <w:sz w:val="24"/>
              </w:rPr>
              <w:t>(</w:t>
            </w:r>
            <w:r w:rsidRPr="007B4B3C">
              <w:rPr>
                <w:rFonts w:ascii="Times New Roman" w:hAnsi="Times New Roman"/>
                <w:i/>
                <w:sz w:val="24"/>
              </w:rPr>
              <w:t>s</w:t>
            </w:r>
            <w:r>
              <w:rPr>
                <w:rFonts w:ascii="Times New Roman" w:hAnsi="Times New Roman"/>
                <w:i/>
                <w:sz w:val="24"/>
              </w:rPr>
              <w:t>)</w:t>
            </w:r>
            <w:r w:rsidRPr="007B4B3C">
              <w:rPr>
                <w:rFonts w:ascii="Times New Roman" w:hAnsi="Times New Roman"/>
                <w:iCs/>
                <w:sz w:val="24"/>
              </w:rPr>
              <w:t>:</w:t>
            </w:r>
            <w:r>
              <w:rPr>
                <w:rFonts w:ascii="Times New Roman" w:hAnsi="Times New Roman"/>
                <w:iCs/>
                <w:sz w:val="24"/>
              </w:rPr>
              <w:t xml:space="preserve">  </w:t>
            </w:r>
            <w:r>
              <w:rPr>
                <w:rFonts w:ascii="Times New Roman" w:hAnsi="Times New Roman"/>
                <w:sz w:val="24"/>
              </w:rPr>
              <w:t xml:space="preserve">Developed qualitative study on communication tendencies of an adopted twin. Measured deception and faking of knowledge based on word-knowledge task. Conducted an observational study to evaluate nonverbal communication and behaviors of minority students in cultural centers at a PWI. </w:t>
            </w:r>
          </w:p>
          <w:p w14:paraId="2E2CB151" w14:textId="5D7CA6C6" w:rsidR="00FA6106" w:rsidRDefault="00FA6106" w:rsidP="00FA6106">
            <w:pPr>
              <w:spacing w:after="0" w:line="240" w:lineRule="auto"/>
              <w:rPr>
                <w:rFonts w:ascii="Times New Roman" w:hAnsi="Times New Roman"/>
                <w:sz w:val="24"/>
              </w:rPr>
            </w:pPr>
            <w:r w:rsidRPr="0087715F">
              <w:rPr>
                <w:rFonts w:ascii="Times New Roman" w:hAnsi="Times New Roman"/>
                <w:i/>
                <w:iCs/>
                <w:sz w:val="24"/>
              </w:rPr>
              <w:t>Accomplishments</w:t>
            </w:r>
            <w:r>
              <w:rPr>
                <w:rFonts w:ascii="Times New Roman" w:hAnsi="Times New Roman"/>
                <w:sz w:val="24"/>
              </w:rPr>
              <w:t xml:space="preserve">: Reviewed and edited research documents. Recruited participants, administered surveys, analyzed data using StatView. Developed literature review and participated in naturalistic observation. </w:t>
            </w:r>
          </w:p>
          <w:p w14:paraId="489A920C" w14:textId="1B6ED29B" w:rsidR="00FA6106" w:rsidRDefault="00FA6106" w:rsidP="00FA6106">
            <w:pPr>
              <w:spacing w:after="0" w:line="240" w:lineRule="auto"/>
              <w:rPr>
                <w:rFonts w:ascii="Times New Roman" w:hAnsi="Times New Roman"/>
                <w:sz w:val="24"/>
              </w:rPr>
            </w:pPr>
          </w:p>
        </w:tc>
      </w:tr>
    </w:tbl>
    <w:p w14:paraId="0A89367E" w14:textId="4CFC24CA" w:rsidR="003A59B5" w:rsidRDefault="003A59B5" w:rsidP="001719D5">
      <w:pPr>
        <w:spacing w:after="0" w:line="240" w:lineRule="auto"/>
        <w:rPr>
          <w:rFonts w:ascii="Times New Roman" w:hAnsi="Times New Roman"/>
          <w:b/>
          <w:sz w:val="2"/>
          <w:szCs w:val="10"/>
        </w:rPr>
      </w:pPr>
    </w:p>
    <w:p w14:paraId="001C28E3" w14:textId="77777777" w:rsidR="003A59B5" w:rsidRPr="00DE69DE" w:rsidRDefault="003A59B5" w:rsidP="001719D5">
      <w:pPr>
        <w:spacing w:after="0" w:line="240" w:lineRule="auto"/>
        <w:rPr>
          <w:rFonts w:ascii="Times New Roman" w:hAnsi="Times New Roman"/>
          <w:b/>
          <w:sz w:val="2"/>
          <w:szCs w:val="10"/>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2970"/>
      </w:tblGrid>
      <w:tr w:rsidR="00C85C60" w:rsidRPr="00A42084" w14:paraId="22354F3F" w14:textId="77777777" w:rsidTr="00735059">
        <w:trPr>
          <w:trHeight w:val="260"/>
        </w:trPr>
        <w:tc>
          <w:tcPr>
            <w:tcW w:w="11088" w:type="dxa"/>
            <w:gridSpan w:val="2"/>
            <w:tcBorders>
              <w:bottom w:val="single" w:sz="4" w:space="0" w:color="auto"/>
            </w:tcBorders>
          </w:tcPr>
          <w:p w14:paraId="2A268126" w14:textId="6BA6FB9C" w:rsidR="00C85C60" w:rsidRPr="0097551D" w:rsidRDefault="00F10359" w:rsidP="00735059">
            <w:pPr>
              <w:spacing w:after="0" w:line="240" w:lineRule="auto"/>
              <w:rPr>
                <w:rFonts w:ascii="Times New Roman" w:hAnsi="Times New Roman"/>
                <w:b/>
                <w:bCs/>
                <w:iCs/>
                <w:sz w:val="24"/>
              </w:rPr>
            </w:pPr>
            <w:r w:rsidRPr="0097551D">
              <w:rPr>
                <w:rFonts w:ascii="Times New Roman" w:hAnsi="Times New Roman"/>
                <w:b/>
                <w:bCs/>
                <w:iCs/>
                <w:sz w:val="24"/>
                <w:szCs w:val="28"/>
              </w:rPr>
              <w:t>TEACHING EXPERIENCE</w:t>
            </w:r>
          </w:p>
        </w:tc>
      </w:tr>
      <w:tr w:rsidR="00D154EE" w:rsidRPr="00A42084" w14:paraId="5B4D2AB1" w14:textId="77777777" w:rsidTr="00683BCE">
        <w:tc>
          <w:tcPr>
            <w:tcW w:w="8118" w:type="dxa"/>
          </w:tcPr>
          <w:p w14:paraId="35633367" w14:textId="07E9C217" w:rsidR="00D154EE" w:rsidRPr="00D154EE" w:rsidRDefault="00D154EE" w:rsidP="00884FC7">
            <w:pPr>
              <w:spacing w:after="0" w:line="240" w:lineRule="auto"/>
              <w:rPr>
                <w:rFonts w:ascii="Times New Roman" w:hAnsi="Times New Roman"/>
                <w:bCs/>
                <w:i/>
                <w:iCs/>
                <w:sz w:val="24"/>
              </w:rPr>
            </w:pPr>
            <w:r>
              <w:rPr>
                <w:rFonts w:ascii="Times New Roman" w:hAnsi="Times New Roman"/>
                <w:b/>
                <w:sz w:val="24"/>
              </w:rPr>
              <w:t xml:space="preserve">Graduate Student Instructor </w:t>
            </w:r>
            <w:r>
              <w:rPr>
                <w:rFonts w:ascii="Times New Roman" w:hAnsi="Times New Roman"/>
                <w:bCs/>
                <w:sz w:val="24"/>
              </w:rPr>
              <w:t xml:space="preserve">| </w:t>
            </w:r>
            <w:r>
              <w:rPr>
                <w:rFonts w:ascii="Times New Roman" w:hAnsi="Times New Roman"/>
                <w:bCs/>
                <w:i/>
                <w:iCs/>
                <w:sz w:val="24"/>
              </w:rPr>
              <w:t>University of Michigan</w:t>
            </w:r>
          </w:p>
        </w:tc>
        <w:tc>
          <w:tcPr>
            <w:tcW w:w="2970" w:type="dxa"/>
          </w:tcPr>
          <w:p w14:paraId="39B7CD56" w14:textId="1C316205" w:rsidR="00D154EE" w:rsidRDefault="00D154EE" w:rsidP="00884FC7">
            <w:pPr>
              <w:spacing w:after="0" w:line="240" w:lineRule="auto"/>
              <w:jc w:val="right"/>
              <w:rPr>
                <w:rFonts w:ascii="Times New Roman" w:hAnsi="Times New Roman"/>
                <w:sz w:val="24"/>
              </w:rPr>
            </w:pPr>
            <w:r>
              <w:rPr>
                <w:rFonts w:ascii="Times New Roman" w:hAnsi="Times New Roman"/>
                <w:sz w:val="24"/>
              </w:rPr>
              <w:t xml:space="preserve">January 2022 – present </w:t>
            </w:r>
          </w:p>
        </w:tc>
      </w:tr>
      <w:tr w:rsidR="00D154EE" w:rsidRPr="00A42084" w14:paraId="5A32F978" w14:textId="77777777" w:rsidTr="00D154EE">
        <w:trPr>
          <w:trHeight w:val="702"/>
        </w:trPr>
        <w:tc>
          <w:tcPr>
            <w:tcW w:w="11088" w:type="dxa"/>
            <w:gridSpan w:val="2"/>
          </w:tcPr>
          <w:p w14:paraId="03AE8BB9" w14:textId="5B9CFFAC" w:rsidR="00D154EE" w:rsidRDefault="00D154EE" w:rsidP="00D154EE">
            <w:pPr>
              <w:spacing w:after="0" w:line="240" w:lineRule="auto"/>
              <w:rPr>
                <w:rFonts w:ascii="Times New Roman" w:hAnsi="Times New Roman"/>
                <w:sz w:val="24"/>
              </w:rPr>
            </w:pPr>
            <w:r>
              <w:rPr>
                <w:rFonts w:ascii="Times New Roman" w:hAnsi="Times New Roman"/>
                <w:sz w:val="24"/>
              </w:rPr>
              <w:t>Lead weekly discussion lecture for sections. Provide supplementary knowledge and assistance to students. Grade exams and major assignments based on course syllabus.</w:t>
            </w:r>
          </w:p>
        </w:tc>
      </w:tr>
      <w:tr w:rsidR="00884FC7" w:rsidRPr="00A42084" w14:paraId="6D48D378" w14:textId="77777777" w:rsidTr="00683BCE">
        <w:tc>
          <w:tcPr>
            <w:tcW w:w="8118" w:type="dxa"/>
          </w:tcPr>
          <w:p w14:paraId="2F4DDF1A" w14:textId="62BF174B" w:rsidR="00884FC7" w:rsidRPr="00F10359" w:rsidRDefault="00884FC7" w:rsidP="00884FC7">
            <w:pPr>
              <w:spacing w:after="0" w:line="240" w:lineRule="auto"/>
              <w:rPr>
                <w:rFonts w:ascii="Times New Roman" w:hAnsi="Times New Roman"/>
                <w:b/>
                <w:sz w:val="24"/>
              </w:rPr>
            </w:pPr>
            <w:r w:rsidRPr="00F10359">
              <w:rPr>
                <w:rFonts w:ascii="Times New Roman" w:hAnsi="Times New Roman"/>
                <w:b/>
                <w:sz w:val="24"/>
              </w:rPr>
              <w:t>Graduate Writing Consultant</w:t>
            </w:r>
            <w:r w:rsidRPr="001E463C">
              <w:rPr>
                <w:rFonts w:ascii="Times New Roman" w:hAnsi="Times New Roman"/>
                <w:bCs/>
                <w:sz w:val="24"/>
              </w:rPr>
              <w:t xml:space="preserve"> |</w:t>
            </w:r>
            <w:r>
              <w:rPr>
                <w:rFonts w:ascii="Times New Roman" w:hAnsi="Times New Roman"/>
                <w:b/>
                <w:sz w:val="24"/>
              </w:rPr>
              <w:t xml:space="preserve"> </w:t>
            </w:r>
            <w:r w:rsidRPr="00683BCE">
              <w:rPr>
                <w:rFonts w:ascii="Times New Roman" w:hAnsi="Times New Roman"/>
                <w:bCs/>
                <w:i/>
                <w:iCs/>
                <w:sz w:val="24"/>
              </w:rPr>
              <w:t>North Carolina Central University</w:t>
            </w:r>
          </w:p>
        </w:tc>
        <w:tc>
          <w:tcPr>
            <w:tcW w:w="2970" w:type="dxa"/>
          </w:tcPr>
          <w:p w14:paraId="5974B4CC" w14:textId="57ED7D40" w:rsidR="00884FC7" w:rsidRDefault="00884FC7" w:rsidP="00884FC7">
            <w:pPr>
              <w:spacing w:after="0" w:line="240" w:lineRule="auto"/>
              <w:jc w:val="right"/>
              <w:rPr>
                <w:rFonts w:ascii="Times New Roman" w:hAnsi="Times New Roman"/>
                <w:sz w:val="24"/>
              </w:rPr>
            </w:pPr>
            <w:r>
              <w:rPr>
                <w:rFonts w:ascii="Times New Roman" w:hAnsi="Times New Roman"/>
                <w:sz w:val="24"/>
              </w:rPr>
              <w:t>August 2018 – August 2020</w:t>
            </w:r>
          </w:p>
        </w:tc>
      </w:tr>
      <w:tr w:rsidR="00884FC7" w:rsidRPr="00A42084" w14:paraId="2381424F" w14:textId="77777777" w:rsidTr="00153483">
        <w:trPr>
          <w:trHeight w:val="936"/>
        </w:trPr>
        <w:tc>
          <w:tcPr>
            <w:tcW w:w="11088" w:type="dxa"/>
            <w:gridSpan w:val="2"/>
          </w:tcPr>
          <w:p w14:paraId="220B3872" w14:textId="104CD69B" w:rsidR="00884FC7" w:rsidRDefault="00884FC7" w:rsidP="00884FC7">
            <w:pPr>
              <w:spacing w:after="0" w:line="240" w:lineRule="auto"/>
              <w:rPr>
                <w:rFonts w:ascii="Times New Roman" w:hAnsi="Times New Roman"/>
                <w:sz w:val="24"/>
              </w:rPr>
            </w:pPr>
            <w:r>
              <w:rPr>
                <w:rFonts w:ascii="Times New Roman" w:hAnsi="Times New Roman"/>
                <w:sz w:val="24"/>
              </w:rPr>
              <w:t>Edited written documents, facilitated group meetings, shared knowledge of writing skills with undergraduate and graduate students (e.g. APA format, spelling/grammar, transitions, and paragraph structure). Encouraged self-efficacy in terms of student and professional writing abilities.</w:t>
            </w:r>
          </w:p>
        </w:tc>
      </w:tr>
      <w:tr w:rsidR="00884FC7" w:rsidRPr="00A42084" w14:paraId="36697DDA" w14:textId="77777777" w:rsidTr="00683BCE">
        <w:tc>
          <w:tcPr>
            <w:tcW w:w="8118" w:type="dxa"/>
          </w:tcPr>
          <w:p w14:paraId="712F686D" w14:textId="3B4FC517" w:rsidR="00884FC7" w:rsidRPr="00F10359" w:rsidRDefault="00884FC7" w:rsidP="00884FC7">
            <w:pPr>
              <w:spacing w:after="0" w:line="240" w:lineRule="auto"/>
              <w:rPr>
                <w:rFonts w:ascii="Times New Roman" w:hAnsi="Times New Roman"/>
                <w:b/>
                <w:sz w:val="24"/>
              </w:rPr>
            </w:pPr>
            <w:r w:rsidRPr="00F10359">
              <w:rPr>
                <w:rFonts w:ascii="Times New Roman" w:hAnsi="Times New Roman"/>
                <w:b/>
                <w:sz w:val="24"/>
              </w:rPr>
              <w:t>Aspiring Eagles Writing Consultant</w:t>
            </w:r>
            <w:r>
              <w:rPr>
                <w:rFonts w:ascii="Times New Roman" w:hAnsi="Times New Roman"/>
                <w:b/>
                <w:sz w:val="24"/>
              </w:rPr>
              <w:t xml:space="preserve"> </w:t>
            </w:r>
          </w:p>
          <w:p w14:paraId="42C62345" w14:textId="4CFB9198" w:rsidR="00884FC7" w:rsidRDefault="00884FC7" w:rsidP="00884FC7">
            <w:pPr>
              <w:spacing w:after="0" w:line="240" w:lineRule="auto"/>
              <w:rPr>
                <w:rFonts w:ascii="Times New Roman" w:hAnsi="Times New Roman"/>
                <w:b/>
                <w:sz w:val="24"/>
              </w:rPr>
            </w:pPr>
            <w:r>
              <w:rPr>
                <w:rFonts w:ascii="Times New Roman" w:hAnsi="Times New Roman"/>
                <w:sz w:val="24"/>
              </w:rPr>
              <w:t xml:space="preserve">English Composition I </w:t>
            </w:r>
            <w:r>
              <w:rPr>
                <w:rFonts w:ascii="Times New Roman" w:hAnsi="Times New Roman"/>
                <w:bCs/>
                <w:sz w:val="24"/>
              </w:rPr>
              <w:t xml:space="preserve">| </w:t>
            </w:r>
            <w:r w:rsidRPr="00683BCE">
              <w:rPr>
                <w:rFonts w:ascii="Times New Roman" w:hAnsi="Times New Roman"/>
                <w:bCs/>
                <w:i/>
                <w:iCs/>
                <w:sz w:val="24"/>
              </w:rPr>
              <w:t>North Carolina Central University</w:t>
            </w:r>
          </w:p>
        </w:tc>
        <w:tc>
          <w:tcPr>
            <w:tcW w:w="2970" w:type="dxa"/>
          </w:tcPr>
          <w:p w14:paraId="4643E9B4" w14:textId="77777777" w:rsidR="00884FC7" w:rsidRDefault="00884FC7" w:rsidP="00884FC7">
            <w:pPr>
              <w:spacing w:after="0" w:line="240" w:lineRule="auto"/>
              <w:jc w:val="right"/>
              <w:rPr>
                <w:rFonts w:ascii="Times New Roman" w:hAnsi="Times New Roman"/>
                <w:sz w:val="24"/>
              </w:rPr>
            </w:pPr>
            <w:r>
              <w:rPr>
                <w:rFonts w:ascii="Times New Roman" w:hAnsi="Times New Roman"/>
                <w:sz w:val="24"/>
              </w:rPr>
              <w:t>June – July 2019</w:t>
            </w:r>
          </w:p>
        </w:tc>
      </w:tr>
      <w:tr w:rsidR="00884FC7" w:rsidRPr="00A42084" w14:paraId="378B0198" w14:textId="77777777" w:rsidTr="00C13B0F">
        <w:trPr>
          <w:trHeight w:val="972"/>
        </w:trPr>
        <w:tc>
          <w:tcPr>
            <w:tcW w:w="11088" w:type="dxa"/>
            <w:gridSpan w:val="2"/>
          </w:tcPr>
          <w:p w14:paraId="1A5B319D" w14:textId="6ED1A410" w:rsidR="00884FC7" w:rsidRPr="00B55BEA" w:rsidRDefault="00884FC7" w:rsidP="00884FC7">
            <w:pPr>
              <w:spacing w:after="0" w:line="240" w:lineRule="auto"/>
              <w:rPr>
                <w:rFonts w:ascii="Times New Roman" w:hAnsi="Times New Roman"/>
                <w:sz w:val="24"/>
              </w:rPr>
            </w:pPr>
            <w:r>
              <w:rPr>
                <w:rFonts w:ascii="Times New Roman" w:hAnsi="Times New Roman"/>
                <w:sz w:val="24"/>
              </w:rPr>
              <w:t>Assisted class discussions concerning grammar, formatting, and editing. Shared skills and techniques for college level writing. Reviewed written documents with students and provided writing tools and resources to develop writing skills.</w:t>
            </w:r>
          </w:p>
        </w:tc>
      </w:tr>
      <w:tr w:rsidR="00884FC7" w:rsidRPr="00A42084" w14:paraId="36E602D0" w14:textId="77777777" w:rsidTr="00683BCE">
        <w:tc>
          <w:tcPr>
            <w:tcW w:w="8118" w:type="dxa"/>
          </w:tcPr>
          <w:p w14:paraId="6AC749D7" w14:textId="42687DA8" w:rsidR="00884FC7" w:rsidRPr="00F10359" w:rsidRDefault="00884FC7" w:rsidP="00884FC7">
            <w:pPr>
              <w:spacing w:after="0" w:line="240" w:lineRule="auto"/>
              <w:rPr>
                <w:rFonts w:ascii="Times New Roman" w:hAnsi="Times New Roman"/>
                <w:b/>
                <w:sz w:val="24"/>
              </w:rPr>
            </w:pPr>
            <w:r w:rsidRPr="00F10359">
              <w:rPr>
                <w:rFonts w:ascii="Times New Roman" w:hAnsi="Times New Roman"/>
                <w:b/>
                <w:sz w:val="24"/>
              </w:rPr>
              <w:t>Returning Seahawk Link</w:t>
            </w:r>
            <w:r>
              <w:rPr>
                <w:rFonts w:ascii="Times New Roman" w:hAnsi="Times New Roman"/>
                <w:b/>
                <w:sz w:val="24"/>
              </w:rPr>
              <w:t xml:space="preserve"> </w:t>
            </w:r>
          </w:p>
          <w:p w14:paraId="7A68A075" w14:textId="3DA97A5C" w:rsidR="00884FC7" w:rsidRPr="00674A32" w:rsidRDefault="00884FC7" w:rsidP="00884FC7">
            <w:pPr>
              <w:spacing w:after="0" w:line="240" w:lineRule="auto"/>
              <w:rPr>
                <w:rFonts w:ascii="Times New Roman" w:hAnsi="Times New Roman"/>
                <w:i/>
                <w:sz w:val="24"/>
              </w:rPr>
            </w:pPr>
            <w:r w:rsidRPr="00A42084">
              <w:rPr>
                <w:rFonts w:ascii="Times New Roman" w:hAnsi="Times New Roman"/>
                <w:sz w:val="24"/>
              </w:rPr>
              <w:t>First Year Seminar</w:t>
            </w:r>
            <w:r>
              <w:rPr>
                <w:rFonts w:ascii="Times New Roman" w:hAnsi="Times New Roman"/>
                <w:sz w:val="24"/>
              </w:rPr>
              <w:t xml:space="preserve"> </w:t>
            </w:r>
            <w:r>
              <w:rPr>
                <w:rFonts w:ascii="Times New Roman" w:hAnsi="Times New Roman"/>
                <w:bCs/>
                <w:sz w:val="24"/>
              </w:rPr>
              <w:t xml:space="preserve">| </w:t>
            </w:r>
            <w:r w:rsidRPr="00057C99">
              <w:rPr>
                <w:rFonts w:ascii="Times New Roman" w:hAnsi="Times New Roman"/>
                <w:bCs/>
                <w:i/>
                <w:iCs/>
                <w:sz w:val="24"/>
              </w:rPr>
              <w:t>University of North Carolina Wilmington</w:t>
            </w:r>
            <w:r w:rsidRPr="00F10359">
              <w:rPr>
                <w:rFonts w:ascii="Times New Roman" w:hAnsi="Times New Roman"/>
                <w:b/>
                <w:sz w:val="24"/>
              </w:rPr>
              <w:t xml:space="preserve">           </w:t>
            </w:r>
          </w:p>
        </w:tc>
        <w:tc>
          <w:tcPr>
            <w:tcW w:w="2970" w:type="dxa"/>
          </w:tcPr>
          <w:p w14:paraId="1AE0A350" w14:textId="77777777" w:rsidR="00884FC7" w:rsidRPr="00674A32" w:rsidRDefault="00884FC7" w:rsidP="00884FC7">
            <w:pPr>
              <w:spacing w:after="0" w:line="240" w:lineRule="auto"/>
              <w:jc w:val="right"/>
              <w:rPr>
                <w:rFonts w:ascii="Times New Roman" w:hAnsi="Times New Roman"/>
                <w:i/>
                <w:sz w:val="24"/>
              </w:rPr>
            </w:pPr>
            <w:r>
              <w:rPr>
                <w:rFonts w:ascii="Times New Roman" w:hAnsi="Times New Roman"/>
                <w:sz w:val="24"/>
              </w:rPr>
              <w:t>August</w:t>
            </w:r>
            <w:r w:rsidRPr="00A42084">
              <w:rPr>
                <w:rFonts w:ascii="Times New Roman" w:hAnsi="Times New Roman"/>
                <w:sz w:val="24"/>
              </w:rPr>
              <w:t xml:space="preserve"> </w:t>
            </w:r>
            <w:r>
              <w:rPr>
                <w:rFonts w:ascii="Times New Roman" w:hAnsi="Times New Roman"/>
                <w:sz w:val="24"/>
              </w:rPr>
              <w:t>– December 2017</w:t>
            </w:r>
          </w:p>
        </w:tc>
      </w:tr>
      <w:tr w:rsidR="00884FC7" w:rsidRPr="00A42084" w14:paraId="052116AE" w14:textId="77777777" w:rsidTr="00C13B0F">
        <w:trPr>
          <w:trHeight w:val="981"/>
        </w:trPr>
        <w:tc>
          <w:tcPr>
            <w:tcW w:w="11088" w:type="dxa"/>
            <w:gridSpan w:val="2"/>
          </w:tcPr>
          <w:p w14:paraId="04CE9B1B" w14:textId="7B8FFD02" w:rsidR="00884FC7" w:rsidRPr="00674A32" w:rsidRDefault="00884FC7" w:rsidP="00884FC7">
            <w:pPr>
              <w:spacing w:after="0" w:line="240" w:lineRule="auto"/>
              <w:rPr>
                <w:rFonts w:ascii="Times New Roman" w:hAnsi="Times New Roman"/>
                <w:i/>
                <w:sz w:val="24"/>
              </w:rPr>
            </w:pPr>
            <w:r>
              <w:rPr>
                <w:rFonts w:ascii="Times New Roman" w:hAnsi="Times New Roman"/>
                <w:sz w:val="24"/>
              </w:rPr>
              <w:t>Addressed academic and transitional needs of</w:t>
            </w:r>
            <w:r w:rsidRPr="00A42084">
              <w:rPr>
                <w:rFonts w:ascii="Times New Roman" w:hAnsi="Times New Roman"/>
                <w:sz w:val="24"/>
              </w:rPr>
              <w:t xml:space="preserve"> 25 students</w:t>
            </w:r>
            <w:r>
              <w:rPr>
                <w:rFonts w:ascii="Times New Roman" w:hAnsi="Times New Roman"/>
                <w:sz w:val="24"/>
              </w:rPr>
              <w:t xml:space="preserve"> on behalf of the professor. P</w:t>
            </w:r>
            <w:r w:rsidRPr="00C25E70">
              <w:rPr>
                <w:rFonts w:ascii="Times New Roman" w:hAnsi="Times New Roman"/>
                <w:sz w:val="24"/>
              </w:rPr>
              <w:t>romot</w:t>
            </w:r>
            <w:r>
              <w:rPr>
                <w:rFonts w:ascii="Times New Roman" w:hAnsi="Times New Roman"/>
                <w:sz w:val="24"/>
              </w:rPr>
              <w:t xml:space="preserve">ed </w:t>
            </w:r>
            <w:r w:rsidRPr="00C25E70">
              <w:rPr>
                <w:rFonts w:ascii="Times New Roman" w:hAnsi="Times New Roman"/>
                <w:sz w:val="24"/>
              </w:rPr>
              <w:t>academic achievement through lectures, individual meetings, and out-of-class learning activities</w:t>
            </w:r>
            <w:r>
              <w:rPr>
                <w:rFonts w:ascii="Times New Roman" w:hAnsi="Times New Roman"/>
                <w:sz w:val="24"/>
              </w:rPr>
              <w:t>, conducted in-class discussions about various topics (e.g. success, organization, time management, and mental health).</w:t>
            </w:r>
          </w:p>
        </w:tc>
      </w:tr>
      <w:tr w:rsidR="00884FC7" w:rsidRPr="00A42084" w14:paraId="600C4C95" w14:textId="77777777" w:rsidTr="00683BCE">
        <w:trPr>
          <w:trHeight w:val="512"/>
        </w:trPr>
        <w:tc>
          <w:tcPr>
            <w:tcW w:w="8118" w:type="dxa"/>
          </w:tcPr>
          <w:p w14:paraId="40E4DCBD" w14:textId="572B26BC" w:rsidR="00884FC7" w:rsidRPr="00F10359" w:rsidRDefault="00884FC7" w:rsidP="00884FC7">
            <w:pPr>
              <w:spacing w:after="0" w:line="240" w:lineRule="auto"/>
              <w:rPr>
                <w:rFonts w:ascii="Times New Roman" w:hAnsi="Times New Roman"/>
                <w:b/>
                <w:sz w:val="24"/>
              </w:rPr>
            </w:pPr>
            <w:r w:rsidRPr="00F10359">
              <w:rPr>
                <w:rFonts w:ascii="Times New Roman" w:hAnsi="Times New Roman"/>
                <w:b/>
                <w:sz w:val="24"/>
              </w:rPr>
              <w:t>Seahawk Link</w:t>
            </w:r>
            <w:r>
              <w:rPr>
                <w:rFonts w:ascii="Times New Roman" w:hAnsi="Times New Roman"/>
                <w:b/>
                <w:sz w:val="24"/>
              </w:rPr>
              <w:t xml:space="preserve"> </w:t>
            </w:r>
          </w:p>
          <w:p w14:paraId="3E6685E4" w14:textId="2D79D63C" w:rsidR="00884FC7" w:rsidRPr="004A0CE5" w:rsidRDefault="00884FC7" w:rsidP="00884FC7">
            <w:pPr>
              <w:spacing w:after="0" w:line="240" w:lineRule="auto"/>
              <w:rPr>
                <w:rFonts w:ascii="Times New Roman" w:hAnsi="Times New Roman"/>
                <w:bCs/>
                <w:sz w:val="24"/>
              </w:rPr>
            </w:pPr>
            <w:r w:rsidRPr="00A42084">
              <w:rPr>
                <w:rFonts w:ascii="Times New Roman" w:hAnsi="Times New Roman"/>
                <w:sz w:val="24"/>
              </w:rPr>
              <w:t>First Year Seminar</w:t>
            </w:r>
            <w:r>
              <w:rPr>
                <w:rFonts w:ascii="Times New Roman" w:hAnsi="Times New Roman"/>
                <w:sz w:val="24"/>
              </w:rPr>
              <w:t xml:space="preserve"> </w:t>
            </w:r>
            <w:r>
              <w:rPr>
                <w:rFonts w:ascii="Times New Roman" w:hAnsi="Times New Roman"/>
                <w:bCs/>
                <w:sz w:val="24"/>
              </w:rPr>
              <w:t xml:space="preserve">| </w:t>
            </w:r>
            <w:r w:rsidRPr="00057C99">
              <w:rPr>
                <w:rFonts w:ascii="Times New Roman" w:hAnsi="Times New Roman"/>
                <w:bCs/>
                <w:i/>
                <w:iCs/>
                <w:sz w:val="24"/>
              </w:rPr>
              <w:t>University of North Carolina Wilmington</w:t>
            </w:r>
          </w:p>
        </w:tc>
        <w:tc>
          <w:tcPr>
            <w:tcW w:w="2970" w:type="dxa"/>
          </w:tcPr>
          <w:p w14:paraId="7E2B5943" w14:textId="24DEEAFC" w:rsidR="00884FC7" w:rsidRDefault="00884FC7" w:rsidP="00884FC7">
            <w:pPr>
              <w:spacing w:after="0" w:line="240" w:lineRule="auto"/>
              <w:jc w:val="right"/>
              <w:rPr>
                <w:rFonts w:ascii="Times New Roman" w:hAnsi="Times New Roman"/>
                <w:sz w:val="24"/>
              </w:rPr>
            </w:pPr>
            <w:r>
              <w:rPr>
                <w:rFonts w:ascii="Times New Roman" w:hAnsi="Times New Roman"/>
                <w:sz w:val="24"/>
              </w:rPr>
              <w:t>August</w:t>
            </w:r>
            <w:r w:rsidRPr="00A42084">
              <w:rPr>
                <w:rFonts w:ascii="Times New Roman" w:hAnsi="Times New Roman"/>
                <w:sz w:val="24"/>
              </w:rPr>
              <w:t xml:space="preserve"> </w:t>
            </w:r>
            <w:r>
              <w:rPr>
                <w:rFonts w:ascii="Times New Roman" w:hAnsi="Times New Roman"/>
                <w:sz w:val="24"/>
              </w:rPr>
              <w:t>– December 2016</w:t>
            </w:r>
          </w:p>
        </w:tc>
      </w:tr>
      <w:tr w:rsidR="00884FC7" w:rsidRPr="00A42084" w14:paraId="626EFC80" w14:textId="77777777" w:rsidTr="00243DE9">
        <w:trPr>
          <w:trHeight w:val="512"/>
        </w:trPr>
        <w:tc>
          <w:tcPr>
            <w:tcW w:w="11088" w:type="dxa"/>
            <w:gridSpan w:val="2"/>
          </w:tcPr>
          <w:p w14:paraId="2D4F40FB" w14:textId="5DEA3806" w:rsidR="00884FC7" w:rsidRDefault="00884FC7" w:rsidP="00884FC7">
            <w:pPr>
              <w:spacing w:after="0" w:line="240" w:lineRule="auto"/>
              <w:rPr>
                <w:rFonts w:ascii="Times New Roman" w:hAnsi="Times New Roman"/>
                <w:sz w:val="24"/>
              </w:rPr>
            </w:pPr>
            <w:r>
              <w:rPr>
                <w:rFonts w:ascii="Times New Roman" w:hAnsi="Times New Roman"/>
                <w:sz w:val="24"/>
              </w:rPr>
              <w:t>Facilitated</w:t>
            </w:r>
            <w:r w:rsidRPr="00A42084">
              <w:rPr>
                <w:rFonts w:ascii="Times New Roman" w:hAnsi="Times New Roman"/>
                <w:sz w:val="24"/>
              </w:rPr>
              <w:t xml:space="preserve"> team-bonding</w:t>
            </w:r>
            <w:r>
              <w:rPr>
                <w:rFonts w:ascii="Times New Roman" w:hAnsi="Times New Roman"/>
                <w:sz w:val="24"/>
              </w:rPr>
              <w:t xml:space="preserve"> </w:t>
            </w:r>
            <w:r w:rsidRPr="00A42084">
              <w:rPr>
                <w:rFonts w:ascii="Times New Roman" w:hAnsi="Times New Roman"/>
                <w:sz w:val="24"/>
              </w:rPr>
              <w:t>activities</w:t>
            </w:r>
            <w:r>
              <w:rPr>
                <w:rFonts w:ascii="Times New Roman" w:hAnsi="Times New Roman"/>
                <w:sz w:val="24"/>
              </w:rPr>
              <w:t xml:space="preserve"> between 21 students.</w:t>
            </w:r>
            <w:r w:rsidRPr="00A42084">
              <w:rPr>
                <w:rFonts w:ascii="Times New Roman" w:hAnsi="Times New Roman"/>
                <w:sz w:val="24"/>
              </w:rPr>
              <w:t xml:space="preserve"> </w:t>
            </w:r>
            <w:r>
              <w:rPr>
                <w:rFonts w:ascii="Times New Roman" w:hAnsi="Times New Roman"/>
                <w:sz w:val="24"/>
              </w:rPr>
              <w:t xml:space="preserve">Stimulated </w:t>
            </w:r>
            <w:r w:rsidRPr="00A42084">
              <w:rPr>
                <w:rFonts w:ascii="Times New Roman" w:hAnsi="Times New Roman"/>
                <w:sz w:val="24"/>
              </w:rPr>
              <w:t>discussions</w:t>
            </w:r>
            <w:r>
              <w:rPr>
                <w:rFonts w:ascii="Times New Roman" w:hAnsi="Times New Roman"/>
                <w:sz w:val="24"/>
              </w:rPr>
              <w:t xml:space="preserve"> about course content, informed </w:t>
            </w:r>
            <w:r w:rsidRPr="00A42084">
              <w:rPr>
                <w:rFonts w:ascii="Times New Roman" w:hAnsi="Times New Roman"/>
                <w:sz w:val="24"/>
              </w:rPr>
              <w:t xml:space="preserve">students of on-campus resources, </w:t>
            </w:r>
            <w:r>
              <w:rPr>
                <w:rFonts w:ascii="Times New Roman" w:hAnsi="Times New Roman"/>
                <w:sz w:val="24"/>
              </w:rPr>
              <w:t xml:space="preserve">and promoted academic achievement and overall </w:t>
            </w:r>
            <w:r w:rsidRPr="00A42084">
              <w:rPr>
                <w:rFonts w:ascii="Times New Roman" w:hAnsi="Times New Roman"/>
                <w:sz w:val="24"/>
              </w:rPr>
              <w:t xml:space="preserve">success. </w:t>
            </w:r>
          </w:p>
          <w:p w14:paraId="6C004BF6" w14:textId="77777777" w:rsidR="00884FC7" w:rsidRDefault="00884FC7" w:rsidP="00884FC7">
            <w:pPr>
              <w:spacing w:after="0" w:line="240" w:lineRule="auto"/>
              <w:rPr>
                <w:rFonts w:ascii="Times New Roman" w:hAnsi="Times New Roman"/>
                <w:sz w:val="24"/>
              </w:rPr>
            </w:pPr>
          </w:p>
        </w:tc>
      </w:tr>
      <w:tr w:rsidR="00884FC7" w:rsidRPr="00A42084" w14:paraId="2283D130" w14:textId="7348A8FB" w:rsidTr="00243DE9">
        <w:trPr>
          <w:trHeight w:val="315"/>
        </w:trPr>
        <w:tc>
          <w:tcPr>
            <w:tcW w:w="11088" w:type="dxa"/>
            <w:gridSpan w:val="2"/>
            <w:tcBorders>
              <w:bottom w:val="single" w:sz="4" w:space="0" w:color="auto"/>
            </w:tcBorders>
          </w:tcPr>
          <w:p w14:paraId="4587901B" w14:textId="12D57F25" w:rsidR="00884FC7" w:rsidRPr="00243DE9" w:rsidRDefault="00884FC7" w:rsidP="00884FC7">
            <w:pPr>
              <w:spacing w:after="0" w:line="240" w:lineRule="auto"/>
              <w:rPr>
                <w:rFonts w:ascii="Times New Roman" w:hAnsi="Times New Roman"/>
                <w:b/>
                <w:bCs/>
                <w:sz w:val="24"/>
              </w:rPr>
            </w:pPr>
            <w:r w:rsidRPr="00243DE9">
              <w:rPr>
                <w:rFonts w:ascii="Times New Roman" w:hAnsi="Times New Roman"/>
                <w:b/>
                <w:bCs/>
                <w:sz w:val="24"/>
              </w:rPr>
              <w:t>PROFESSIONAL DEVELOPMENT</w:t>
            </w:r>
          </w:p>
        </w:tc>
      </w:tr>
      <w:tr w:rsidR="00884FC7" w:rsidRPr="00A42084" w14:paraId="3D285D2F" w14:textId="77777777" w:rsidTr="00683BCE">
        <w:trPr>
          <w:trHeight w:val="269"/>
        </w:trPr>
        <w:tc>
          <w:tcPr>
            <w:tcW w:w="8118" w:type="dxa"/>
            <w:tcBorders>
              <w:top w:val="single" w:sz="4" w:space="0" w:color="auto"/>
            </w:tcBorders>
          </w:tcPr>
          <w:p w14:paraId="3F2BD501" w14:textId="394BE466" w:rsidR="00884FC7" w:rsidRPr="00F10359" w:rsidRDefault="00884FC7" w:rsidP="00884FC7">
            <w:pPr>
              <w:spacing w:after="0" w:line="240" w:lineRule="auto"/>
              <w:rPr>
                <w:rFonts w:ascii="Times New Roman" w:hAnsi="Times New Roman"/>
                <w:b/>
                <w:bCs/>
                <w:sz w:val="24"/>
              </w:rPr>
            </w:pPr>
            <w:r w:rsidRPr="00F10359">
              <w:rPr>
                <w:rFonts w:ascii="Times New Roman" w:hAnsi="Times New Roman"/>
                <w:b/>
                <w:bCs/>
                <w:sz w:val="24"/>
              </w:rPr>
              <w:t>R Programming</w:t>
            </w:r>
          </w:p>
        </w:tc>
        <w:tc>
          <w:tcPr>
            <w:tcW w:w="2970" w:type="dxa"/>
            <w:tcBorders>
              <w:top w:val="single" w:sz="4" w:space="0" w:color="auto"/>
            </w:tcBorders>
          </w:tcPr>
          <w:p w14:paraId="0F975F1C" w14:textId="44858690" w:rsidR="00884FC7" w:rsidRDefault="00884FC7" w:rsidP="00884FC7">
            <w:pPr>
              <w:spacing w:after="0" w:line="240" w:lineRule="auto"/>
              <w:jc w:val="right"/>
              <w:rPr>
                <w:rFonts w:ascii="Times New Roman" w:hAnsi="Times New Roman"/>
                <w:sz w:val="24"/>
              </w:rPr>
            </w:pPr>
            <w:r>
              <w:rPr>
                <w:rFonts w:ascii="Times New Roman" w:hAnsi="Times New Roman"/>
                <w:sz w:val="24"/>
              </w:rPr>
              <w:t>June 2020</w:t>
            </w:r>
          </w:p>
        </w:tc>
      </w:tr>
      <w:tr w:rsidR="00884FC7" w:rsidRPr="00A42084" w14:paraId="121AB20D" w14:textId="77777777" w:rsidTr="00A13AD3">
        <w:trPr>
          <w:trHeight w:val="702"/>
        </w:trPr>
        <w:tc>
          <w:tcPr>
            <w:tcW w:w="11088" w:type="dxa"/>
            <w:gridSpan w:val="2"/>
          </w:tcPr>
          <w:p w14:paraId="667E3095" w14:textId="7CB68F4A" w:rsidR="00884FC7" w:rsidRDefault="00884FC7" w:rsidP="00884FC7">
            <w:pPr>
              <w:spacing w:after="0" w:line="240" w:lineRule="auto"/>
              <w:rPr>
                <w:rFonts w:ascii="Times New Roman" w:hAnsi="Times New Roman"/>
                <w:sz w:val="24"/>
              </w:rPr>
            </w:pPr>
            <w:r>
              <w:rPr>
                <w:rFonts w:ascii="Times New Roman" w:hAnsi="Times New Roman"/>
                <w:sz w:val="24"/>
              </w:rPr>
              <w:t>Coursera online course authorized by John Hopkins. Learned how to use and create various functions. Analyzed data and developed charts and graphs suitable for publication.</w:t>
            </w:r>
          </w:p>
        </w:tc>
      </w:tr>
      <w:tr w:rsidR="00884FC7" w:rsidRPr="00A42084" w14:paraId="2A54C200" w14:textId="77777777" w:rsidTr="00683BCE">
        <w:trPr>
          <w:trHeight w:val="315"/>
        </w:trPr>
        <w:tc>
          <w:tcPr>
            <w:tcW w:w="8118" w:type="dxa"/>
          </w:tcPr>
          <w:p w14:paraId="29EF07D2" w14:textId="6EAB7233" w:rsidR="00884FC7" w:rsidRPr="00F10359" w:rsidRDefault="00884FC7" w:rsidP="00884FC7">
            <w:pPr>
              <w:spacing w:after="0" w:line="240" w:lineRule="auto"/>
              <w:rPr>
                <w:rFonts w:ascii="Times New Roman" w:hAnsi="Times New Roman"/>
                <w:b/>
                <w:bCs/>
                <w:sz w:val="24"/>
              </w:rPr>
            </w:pPr>
            <w:r w:rsidRPr="00F10359">
              <w:rPr>
                <w:rFonts w:ascii="Times New Roman" w:hAnsi="Times New Roman"/>
                <w:b/>
                <w:bCs/>
                <w:sz w:val="24"/>
              </w:rPr>
              <w:t xml:space="preserve">NYU </w:t>
            </w:r>
            <w:r>
              <w:rPr>
                <w:rFonts w:ascii="Times New Roman" w:hAnsi="Times New Roman"/>
                <w:b/>
                <w:bCs/>
                <w:sz w:val="24"/>
              </w:rPr>
              <w:t xml:space="preserve">Virtual Research </w:t>
            </w:r>
            <w:r w:rsidRPr="00F10359">
              <w:rPr>
                <w:rFonts w:ascii="Times New Roman" w:hAnsi="Times New Roman"/>
                <w:b/>
                <w:bCs/>
                <w:sz w:val="24"/>
              </w:rPr>
              <w:t>Internship</w:t>
            </w:r>
          </w:p>
        </w:tc>
        <w:tc>
          <w:tcPr>
            <w:tcW w:w="2970" w:type="dxa"/>
          </w:tcPr>
          <w:p w14:paraId="520BD0C4" w14:textId="6F38AF6E" w:rsidR="00884FC7" w:rsidRDefault="00884FC7" w:rsidP="00884FC7">
            <w:pPr>
              <w:spacing w:after="0" w:line="240" w:lineRule="auto"/>
              <w:jc w:val="right"/>
              <w:rPr>
                <w:rFonts w:ascii="Times New Roman" w:hAnsi="Times New Roman"/>
                <w:sz w:val="24"/>
              </w:rPr>
            </w:pPr>
            <w:r>
              <w:rPr>
                <w:rFonts w:ascii="Times New Roman" w:hAnsi="Times New Roman"/>
                <w:sz w:val="24"/>
              </w:rPr>
              <w:t>August 2020</w:t>
            </w:r>
          </w:p>
        </w:tc>
      </w:tr>
      <w:tr w:rsidR="00884FC7" w:rsidRPr="00A42084" w14:paraId="7A8F2924" w14:textId="7CB03D70" w:rsidTr="00401D0C">
        <w:trPr>
          <w:trHeight w:val="306"/>
        </w:trPr>
        <w:tc>
          <w:tcPr>
            <w:tcW w:w="11088" w:type="dxa"/>
            <w:gridSpan w:val="2"/>
          </w:tcPr>
          <w:p w14:paraId="23746AA4" w14:textId="4A58CB44" w:rsidR="00884FC7" w:rsidRDefault="00884FC7" w:rsidP="00884FC7">
            <w:pPr>
              <w:spacing w:after="0" w:line="240" w:lineRule="auto"/>
              <w:rPr>
                <w:rFonts w:ascii="Times New Roman" w:hAnsi="Times New Roman"/>
                <w:iCs/>
                <w:sz w:val="24"/>
              </w:rPr>
            </w:pPr>
            <w:r>
              <w:rPr>
                <w:rFonts w:ascii="Times New Roman" w:hAnsi="Times New Roman"/>
                <w:iCs/>
                <w:sz w:val="24"/>
              </w:rPr>
              <w:t>Explored research questions and conducted data analysis in R to study whether perceived social presence and familiarity predicted individual levels of pleasure when listening to music. Participated in preparatory workshops to improve Ph.D. application documents.</w:t>
            </w:r>
          </w:p>
          <w:p w14:paraId="1031E588" w14:textId="20A6360E" w:rsidR="00884FC7" w:rsidRPr="00DD7023" w:rsidRDefault="00884FC7" w:rsidP="00884FC7">
            <w:pPr>
              <w:spacing w:after="0" w:line="240" w:lineRule="auto"/>
              <w:rPr>
                <w:rFonts w:ascii="Times New Roman" w:hAnsi="Times New Roman"/>
                <w:iCs/>
                <w:sz w:val="24"/>
              </w:rPr>
            </w:pPr>
          </w:p>
        </w:tc>
      </w:tr>
      <w:tr w:rsidR="00884FC7" w:rsidRPr="00A42084" w14:paraId="2BADE151" w14:textId="77777777" w:rsidTr="00401D0C">
        <w:trPr>
          <w:trHeight w:val="153"/>
        </w:trPr>
        <w:tc>
          <w:tcPr>
            <w:tcW w:w="11088" w:type="dxa"/>
            <w:gridSpan w:val="2"/>
            <w:tcBorders>
              <w:bottom w:val="single" w:sz="4" w:space="0" w:color="auto"/>
            </w:tcBorders>
          </w:tcPr>
          <w:p w14:paraId="1E9A975F" w14:textId="519E8C91" w:rsidR="00884FC7" w:rsidRPr="00401D0C" w:rsidRDefault="00884FC7" w:rsidP="00884FC7">
            <w:pPr>
              <w:spacing w:after="0" w:line="240" w:lineRule="auto"/>
              <w:rPr>
                <w:rFonts w:ascii="Times New Roman" w:hAnsi="Times New Roman"/>
                <w:b/>
                <w:bCs/>
                <w:iCs/>
                <w:sz w:val="24"/>
              </w:rPr>
            </w:pPr>
            <w:r w:rsidRPr="00401D0C">
              <w:rPr>
                <w:rFonts w:ascii="Times New Roman" w:hAnsi="Times New Roman"/>
                <w:b/>
                <w:bCs/>
                <w:iCs/>
                <w:sz w:val="24"/>
              </w:rPr>
              <w:t>SKILLS</w:t>
            </w:r>
          </w:p>
        </w:tc>
      </w:tr>
      <w:tr w:rsidR="00884FC7" w:rsidRPr="00A42084" w14:paraId="788436F6" w14:textId="77777777" w:rsidTr="00401D0C">
        <w:trPr>
          <w:trHeight w:val="603"/>
        </w:trPr>
        <w:tc>
          <w:tcPr>
            <w:tcW w:w="11088" w:type="dxa"/>
            <w:gridSpan w:val="2"/>
            <w:tcBorders>
              <w:top w:val="single" w:sz="4" w:space="0" w:color="auto"/>
            </w:tcBorders>
          </w:tcPr>
          <w:p w14:paraId="6B7F3A88" w14:textId="77777777" w:rsidR="00884FC7" w:rsidRDefault="00884FC7" w:rsidP="00884FC7">
            <w:pPr>
              <w:spacing w:after="0" w:line="240" w:lineRule="auto"/>
              <w:jc w:val="center"/>
              <w:rPr>
                <w:rFonts w:ascii="Times New Roman" w:hAnsi="Times New Roman"/>
                <w:iCs/>
                <w:sz w:val="24"/>
              </w:rPr>
            </w:pPr>
          </w:p>
          <w:p w14:paraId="31DFF9F0" w14:textId="47EA7F85" w:rsidR="00884FC7" w:rsidRDefault="00D154EE" w:rsidP="00884FC7">
            <w:pPr>
              <w:spacing w:after="0" w:line="240" w:lineRule="auto"/>
              <w:jc w:val="center"/>
              <w:rPr>
                <w:rFonts w:ascii="Times New Roman" w:hAnsi="Times New Roman"/>
                <w:iCs/>
                <w:sz w:val="24"/>
              </w:rPr>
            </w:pPr>
            <w:r>
              <w:rPr>
                <w:rFonts w:ascii="Times New Roman" w:hAnsi="Times New Roman"/>
                <w:iCs/>
                <w:sz w:val="24"/>
              </w:rPr>
              <w:t>R</w:t>
            </w:r>
            <w:r w:rsidR="00884FC7">
              <w:rPr>
                <w:rFonts w:ascii="Times New Roman" w:hAnsi="Times New Roman"/>
                <w:iCs/>
                <w:sz w:val="24"/>
              </w:rPr>
              <w:t xml:space="preserve">     </w:t>
            </w:r>
            <w:r>
              <w:rPr>
                <w:rFonts w:ascii="Times New Roman" w:hAnsi="Times New Roman"/>
                <w:iCs/>
                <w:sz w:val="24"/>
              </w:rPr>
              <w:t>SPSS</w:t>
            </w:r>
            <w:r w:rsidR="00884FC7">
              <w:rPr>
                <w:rFonts w:ascii="Times New Roman" w:hAnsi="Times New Roman"/>
                <w:iCs/>
                <w:sz w:val="24"/>
              </w:rPr>
              <w:t xml:space="preserve">     </w:t>
            </w:r>
            <w:proofErr w:type="spellStart"/>
            <w:r w:rsidR="00884FC7">
              <w:rPr>
                <w:rFonts w:ascii="Times New Roman" w:hAnsi="Times New Roman"/>
                <w:iCs/>
                <w:sz w:val="24"/>
              </w:rPr>
              <w:t>StatView</w:t>
            </w:r>
            <w:proofErr w:type="spellEnd"/>
            <w:r w:rsidR="00884FC7">
              <w:rPr>
                <w:rFonts w:ascii="Times New Roman" w:hAnsi="Times New Roman"/>
                <w:iCs/>
                <w:sz w:val="24"/>
              </w:rPr>
              <w:t xml:space="preserve">     G*Power     Qualtrics     English-Spanish Fluency</w:t>
            </w:r>
          </w:p>
        </w:tc>
      </w:tr>
    </w:tbl>
    <w:p w14:paraId="43114E65" w14:textId="4902BDD9" w:rsidR="00996409" w:rsidRPr="00DE69DE" w:rsidRDefault="00996409" w:rsidP="001719D5">
      <w:pPr>
        <w:spacing w:after="0" w:line="240" w:lineRule="auto"/>
        <w:rPr>
          <w:rFonts w:ascii="Times New Roman" w:hAnsi="Times New Roman"/>
          <w:sz w:val="2"/>
          <w:szCs w:val="10"/>
        </w:rPr>
      </w:pPr>
    </w:p>
    <w:p w14:paraId="5EF724C9" w14:textId="77777777" w:rsidR="00DE69DE" w:rsidRPr="00693648" w:rsidRDefault="00DE69DE" w:rsidP="001719D5">
      <w:pPr>
        <w:widowControl w:val="0"/>
        <w:autoSpaceDE w:val="0"/>
        <w:autoSpaceDN w:val="0"/>
        <w:adjustRightInd w:val="0"/>
        <w:spacing w:after="0" w:line="240" w:lineRule="auto"/>
        <w:rPr>
          <w:rFonts w:ascii="Times New Roman" w:hAnsi="Times New Roman"/>
          <w:sz w:val="24"/>
        </w:rPr>
      </w:pPr>
    </w:p>
    <w:sectPr w:rsidR="00DE69DE" w:rsidRPr="00693648" w:rsidSect="00FB1030">
      <w:headerReference w:type="even" r:id="rId10"/>
      <w:headerReference w:type="default" r:id="rId11"/>
      <w:headerReference w:type="first" r:id="rId12"/>
      <w:footerReference w:type="first" r:id="rId1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3B23" w14:textId="77777777" w:rsidR="00BC378A" w:rsidRDefault="00BC378A">
      <w:pPr>
        <w:spacing w:after="0" w:line="240" w:lineRule="auto"/>
      </w:pPr>
      <w:r>
        <w:separator/>
      </w:r>
    </w:p>
  </w:endnote>
  <w:endnote w:type="continuationSeparator" w:id="0">
    <w:p w14:paraId="3D896899" w14:textId="77777777" w:rsidR="00BC378A" w:rsidRDefault="00BC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6BD5" w14:textId="77777777" w:rsidR="003A1E8D" w:rsidRDefault="003A1E8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D072" w14:textId="77777777" w:rsidR="00BC378A" w:rsidRDefault="00BC378A">
      <w:pPr>
        <w:spacing w:after="0" w:line="240" w:lineRule="auto"/>
      </w:pPr>
      <w:r>
        <w:separator/>
      </w:r>
    </w:p>
  </w:footnote>
  <w:footnote w:type="continuationSeparator" w:id="0">
    <w:p w14:paraId="73449F9A" w14:textId="77777777" w:rsidR="00BC378A" w:rsidRDefault="00BC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AAF8" w14:textId="77777777" w:rsidR="003A1E8D" w:rsidRDefault="003A1E8D">
    <w:pPr>
      <w:spacing w:after="0" w:line="240" w:lineRule="auto"/>
      <w:jc w:val="center"/>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DD84" w14:textId="77777777" w:rsidR="003A1E8D" w:rsidRDefault="003A1E8D">
    <w:pPr>
      <w:spacing w:after="0" w:line="240" w:lineRule="auto"/>
      <w:jc w:val="center"/>
      <w:rPr>
        <w:rFonts w:ascii="Times New Roman" w:eastAsia="Times New Roman" w:hAnsi="Times New Roman"/>
        <w:color w:val="auto"/>
        <w:sz w:val="20"/>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F94A" w14:textId="77777777" w:rsidR="00BF3633" w:rsidRPr="00FA13A7" w:rsidRDefault="00BF3633" w:rsidP="00BF3633">
    <w:pPr>
      <w:spacing w:after="0" w:line="240" w:lineRule="auto"/>
      <w:jc w:val="center"/>
      <w:rPr>
        <w:rFonts w:ascii="Times New Roman" w:hAnsi="Times New Roman"/>
        <w:sz w:val="40"/>
        <w:szCs w:val="40"/>
      </w:rPr>
    </w:pPr>
    <w:r w:rsidRPr="00FA13A7">
      <w:rPr>
        <w:rFonts w:ascii="Times New Roman" w:hAnsi="Times New Roman"/>
        <w:sz w:val="40"/>
        <w:szCs w:val="40"/>
      </w:rPr>
      <w:t>Brianna Zhane Ross</w:t>
    </w:r>
  </w:p>
  <w:p w14:paraId="4EAC26D8" w14:textId="6344D360" w:rsidR="003A1E8D" w:rsidRPr="00BF3633" w:rsidRDefault="007069CA" w:rsidP="00BF3633">
    <w:pPr>
      <w:spacing w:after="0" w:line="240" w:lineRule="auto"/>
      <w:jc w:val="center"/>
      <w:rPr>
        <w:rFonts w:ascii="Times New Roman" w:hAnsi="Times New Roman"/>
        <w:sz w:val="20"/>
        <w:szCs w:val="20"/>
      </w:rPr>
    </w:pPr>
    <w:r>
      <w:rPr>
        <w:rFonts w:ascii="Times New Roman" w:hAnsi="Times New Roman"/>
        <w:sz w:val="20"/>
        <w:szCs w:val="20"/>
      </w:rPr>
      <w:t>Curriculum Vitae</w:t>
    </w:r>
    <w:r w:rsidR="00BF3633" w:rsidRPr="008F3685">
      <w:rPr>
        <w:rFonts w:ascii="Times New Roman" w:hAnsi="Times New Roman"/>
        <w:sz w:val="20"/>
        <w:szCs w:val="20"/>
      </w:rPr>
      <w:t xml:space="preserve"> | </w:t>
    </w:r>
    <w:r>
      <w:rPr>
        <w:rFonts w:ascii="Times New Roman" w:hAnsi="Times New Roman"/>
        <w:sz w:val="20"/>
        <w:szCs w:val="20"/>
      </w:rPr>
      <w:t xml:space="preserve">UM Psychology </w:t>
    </w:r>
    <w:r w:rsidR="00200A54">
      <w:rPr>
        <w:rFonts w:ascii="Times New Roman" w:hAnsi="Times New Roman"/>
        <w:sz w:val="20"/>
        <w:szCs w:val="20"/>
      </w:rPr>
      <w:t xml:space="preserve">Ph.D. program </w:t>
    </w:r>
    <w:r>
      <w:rPr>
        <w:rFonts w:ascii="Times New Roman" w:hAnsi="Times New Roman"/>
        <w:sz w:val="20"/>
        <w:szCs w:val="20"/>
      </w:rPr>
      <w:t xml:space="preserve">| </w:t>
    </w:r>
    <w:r w:rsidR="00BF3633" w:rsidRPr="008F3685">
      <w:rPr>
        <w:rFonts w:ascii="Times New Roman" w:hAnsi="Times New Roman"/>
        <w:sz w:val="20"/>
        <w:szCs w:val="20"/>
      </w:rPr>
      <w:t xml:space="preserve">email: </w:t>
    </w:r>
    <w:hyperlink r:id="rId1" w:history="1">
      <w:r w:rsidR="00BF3633" w:rsidRPr="008F3685">
        <w:rPr>
          <w:rStyle w:val="Hyperlink"/>
          <w:rFonts w:ascii="Times New Roman" w:hAnsi="Times New Roman"/>
          <w:sz w:val="20"/>
          <w:szCs w:val="20"/>
        </w:rPr>
        <w:t>bzr5460@gmail.com</w:t>
      </w:r>
    </w:hyperlink>
    <w:r w:rsidR="00BF3633" w:rsidRPr="008F3685">
      <w:rPr>
        <w:rFonts w:ascii="Times New Roman" w:hAnsi="Times New Roman"/>
        <w:sz w:val="20"/>
        <w:szCs w:val="20"/>
      </w:rPr>
      <w:t xml:space="preserve"> | phone: 847.767.2055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E76F93"/>
    <w:multiLevelType w:val="hybridMultilevel"/>
    <w:tmpl w:val="61E6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52ED6"/>
    <w:multiLevelType w:val="hybridMultilevel"/>
    <w:tmpl w:val="E1D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D15F7"/>
    <w:multiLevelType w:val="hybridMultilevel"/>
    <w:tmpl w:val="AF1C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231E4"/>
    <w:multiLevelType w:val="hybridMultilevel"/>
    <w:tmpl w:val="45344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82636"/>
    <w:multiLevelType w:val="hybridMultilevel"/>
    <w:tmpl w:val="D3D8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21C"/>
    <w:rsid w:val="00003705"/>
    <w:rsid w:val="00004F51"/>
    <w:rsid w:val="00007765"/>
    <w:rsid w:val="00013D49"/>
    <w:rsid w:val="00016EC8"/>
    <w:rsid w:val="00025362"/>
    <w:rsid w:val="00025A3E"/>
    <w:rsid w:val="00027891"/>
    <w:rsid w:val="00033DE3"/>
    <w:rsid w:val="00035FCF"/>
    <w:rsid w:val="00036D40"/>
    <w:rsid w:val="00037CE6"/>
    <w:rsid w:val="00041172"/>
    <w:rsid w:val="00046563"/>
    <w:rsid w:val="00055F47"/>
    <w:rsid w:val="00057C99"/>
    <w:rsid w:val="0006291A"/>
    <w:rsid w:val="00065812"/>
    <w:rsid w:val="0007039D"/>
    <w:rsid w:val="00076BBD"/>
    <w:rsid w:val="00077F0A"/>
    <w:rsid w:val="00080543"/>
    <w:rsid w:val="00087ADB"/>
    <w:rsid w:val="0009684A"/>
    <w:rsid w:val="00097A80"/>
    <w:rsid w:val="000A31D7"/>
    <w:rsid w:val="000A4CBD"/>
    <w:rsid w:val="000A6795"/>
    <w:rsid w:val="000B2B27"/>
    <w:rsid w:val="000B4C38"/>
    <w:rsid w:val="000B770E"/>
    <w:rsid w:val="000C2B0F"/>
    <w:rsid w:val="000C5534"/>
    <w:rsid w:val="000C7E45"/>
    <w:rsid w:val="000D004D"/>
    <w:rsid w:val="000D13C0"/>
    <w:rsid w:val="000D477B"/>
    <w:rsid w:val="000D58BA"/>
    <w:rsid w:val="000D7027"/>
    <w:rsid w:val="000E0A78"/>
    <w:rsid w:val="000E1158"/>
    <w:rsid w:val="000E3709"/>
    <w:rsid w:val="000E3972"/>
    <w:rsid w:val="000E3B7F"/>
    <w:rsid w:val="000E7E38"/>
    <w:rsid w:val="000F723F"/>
    <w:rsid w:val="00101440"/>
    <w:rsid w:val="00102531"/>
    <w:rsid w:val="001033CE"/>
    <w:rsid w:val="0010629D"/>
    <w:rsid w:val="001115D4"/>
    <w:rsid w:val="001218CD"/>
    <w:rsid w:val="0012322D"/>
    <w:rsid w:val="00126314"/>
    <w:rsid w:val="00127726"/>
    <w:rsid w:val="001311EC"/>
    <w:rsid w:val="00132C10"/>
    <w:rsid w:val="00133157"/>
    <w:rsid w:val="00137721"/>
    <w:rsid w:val="00141373"/>
    <w:rsid w:val="00141717"/>
    <w:rsid w:val="00142F51"/>
    <w:rsid w:val="00153483"/>
    <w:rsid w:val="00160F72"/>
    <w:rsid w:val="00160FB6"/>
    <w:rsid w:val="00165138"/>
    <w:rsid w:val="001664A5"/>
    <w:rsid w:val="00166AF6"/>
    <w:rsid w:val="00167BB5"/>
    <w:rsid w:val="001708E0"/>
    <w:rsid w:val="00170CBB"/>
    <w:rsid w:val="001719D5"/>
    <w:rsid w:val="001722B6"/>
    <w:rsid w:val="0017317E"/>
    <w:rsid w:val="00183649"/>
    <w:rsid w:val="00183F11"/>
    <w:rsid w:val="001847BA"/>
    <w:rsid w:val="001855A0"/>
    <w:rsid w:val="00187440"/>
    <w:rsid w:val="001A3DDB"/>
    <w:rsid w:val="001A6BA6"/>
    <w:rsid w:val="001B16CC"/>
    <w:rsid w:val="001B1F31"/>
    <w:rsid w:val="001C2AB0"/>
    <w:rsid w:val="001C2F15"/>
    <w:rsid w:val="001C41F8"/>
    <w:rsid w:val="001C63A9"/>
    <w:rsid w:val="001D16B1"/>
    <w:rsid w:val="001D47C6"/>
    <w:rsid w:val="001D5BA1"/>
    <w:rsid w:val="001D6302"/>
    <w:rsid w:val="001E1156"/>
    <w:rsid w:val="001E214E"/>
    <w:rsid w:val="001E463C"/>
    <w:rsid w:val="001F2773"/>
    <w:rsid w:val="001F7EE7"/>
    <w:rsid w:val="002000FF"/>
    <w:rsid w:val="00200A54"/>
    <w:rsid w:val="00200BD0"/>
    <w:rsid w:val="00200EAB"/>
    <w:rsid w:val="00203988"/>
    <w:rsid w:val="002041D5"/>
    <w:rsid w:val="00207AD1"/>
    <w:rsid w:val="00211535"/>
    <w:rsid w:val="0021272B"/>
    <w:rsid w:val="00212AAA"/>
    <w:rsid w:val="002158F3"/>
    <w:rsid w:val="0021745C"/>
    <w:rsid w:val="00234F5F"/>
    <w:rsid w:val="00236C82"/>
    <w:rsid w:val="00241F9C"/>
    <w:rsid w:val="00243DE9"/>
    <w:rsid w:val="002531D0"/>
    <w:rsid w:val="0025483E"/>
    <w:rsid w:val="00255DB3"/>
    <w:rsid w:val="00257FE2"/>
    <w:rsid w:val="00261DFD"/>
    <w:rsid w:val="00262831"/>
    <w:rsid w:val="00263CF1"/>
    <w:rsid w:val="00264FCE"/>
    <w:rsid w:val="00267EF9"/>
    <w:rsid w:val="00274A12"/>
    <w:rsid w:val="002751A5"/>
    <w:rsid w:val="0028012A"/>
    <w:rsid w:val="002821F0"/>
    <w:rsid w:val="002844C1"/>
    <w:rsid w:val="00286D88"/>
    <w:rsid w:val="0028710F"/>
    <w:rsid w:val="002878BD"/>
    <w:rsid w:val="002878C3"/>
    <w:rsid w:val="00287DED"/>
    <w:rsid w:val="00291E54"/>
    <w:rsid w:val="002966B8"/>
    <w:rsid w:val="002A01E8"/>
    <w:rsid w:val="002A1315"/>
    <w:rsid w:val="002A35E1"/>
    <w:rsid w:val="002A638F"/>
    <w:rsid w:val="002A774E"/>
    <w:rsid w:val="002C34B4"/>
    <w:rsid w:val="002C3B09"/>
    <w:rsid w:val="002C4E7C"/>
    <w:rsid w:val="002C616D"/>
    <w:rsid w:val="002C6753"/>
    <w:rsid w:val="002D0FB2"/>
    <w:rsid w:val="002D4BC9"/>
    <w:rsid w:val="002D6A43"/>
    <w:rsid w:val="002D7C51"/>
    <w:rsid w:val="002E5DDA"/>
    <w:rsid w:val="002E7015"/>
    <w:rsid w:val="002F34CC"/>
    <w:rsid w:val="002F4DA3"/>
    <w:rsid w:val="002F5553"/>
    <w:rsid w:val="00301551"/>
    <w:rsid w:val="00310FF3"/>
    <w:rsid w:val="0031308B"/>
    <w:rsid w:val="003223AA"/>
    <w:rsid w:val="0032423D"/>
    <w:rsid w:val="00324CB8"/>
    <w:rsid w:val="00331722"/>
    <w:rsid w:val="0033608E"/>
    <w:rsid w:val="003366F0"/>
    <w:rsid w:val="0033712C"/>
    <w:rsid w:val="003378A0"/>
    <w:rsid w:val="003453E7"/>
    <w:rsid w:val="0035186F"/>
    <w:rsid w:val="003606E3"/>
    <w:rsid w:val="0036400E"/>
    <w:rsid w:val="00364ADC"/>
    <w:rsid w:val="00367CF4"/>
    <w:rsid w:val="00371431"/>
    <w:rsid w:val="0037706E"/>
    <w:rsid w:val="00377FD2"/>
    <w:rsid w:val="003806A8"/>
    <w:rsid w:val="0038177D"/>
    <w:rsid w:val="00381F23"/>
    <w:rsid w:val="00383814"/>
    <w:rsid w:val="00394989"/>
    <w:rsid w:val="003A1E8D"/>
    <w:rsid w:val="003A51B3"/>
    <w:rsid w:val="003A59B5"/>
    <w:rsid w:val="003B31FC"/>
    <w:rsid w:val="003B6294"/>
    <w:rsid w:val="003B76C2"/>
    <w:rsid w:val="003C0F16"/>
    <w:rsid w:val="003C239A"/>
    <w:rsid w:val="003C392B"/>
    <w:rsid w:val="003C556B"/>
    <w:rsid w:val="003C5A5C"/>
    <w:rsid w:val="003C5AFF"/>
    <w:rsid w:val="003E332B"/>
    <w:rsid w:val="003E418F"/>
    <w:rsid w:val="003E6D9A"/>
    <w:rsid w:val="003E7884"/>
    <w:rsid w:val="003F0F6F"/>
    <w:rsid w:val="003F4008"/>
    <w:rsid w:val="003F42F6"/>
    <w:rsid w:val="00401D0C"/>
    <w:rsid w:val="00406E2A"/>
    <w:rsid w:val="0041284E"/>
    <w:rsid w:val="00413BC7"/>
    <w:rsid w:val="004310F3"/>
    <w:rsid w:val="004370DE"/>
    <w:rsid w:val="00440728"/>
    <w:rsid w:val="00442851"/>
    <w:rsid w:val="00445BDB"/>
    <w:rsid w:val="0045437F"/>
    <w:rsid w:val="00454601"/>
    <w:rsid w:val="004671BA"/>
    <w:rsid w:val="0048364D"/>
    <w:rsid w:val="00485B0F"/>
    <w:rsid w:val="004864A4"/>
    <w:rsid w:val="00490A32"/>
    <w:rsid w:val="00491FDD"/>
    <w:rsid w:val="00494E7E"/>
    <w:rsid w:val="004973DF"/>
    <w:rsid w:val="004A0CE5"/>
    <w:rsid w:val="004A23FF"/>
    <w:rsid w:val="004A3ACE"/>
    <w:rsid w:val="004A7561"/>
    <w:rsid w:val="004B02A4"/>
    <w:rsid w:val="004B3E4F"/>
    <w:rsid w:val="004C6134"/>
    <w:rsid w:val="004D57DE"/>
    <w:rsid w:val="004D6394"/>
    <w:rsid w:val="004E2F43"/>
    <w:rsid w:val="004E4888"/>
    <w:rsid w:val="004E4999"/>
    <w:rsid w:val="004F17AB"/>
    <w:rsid w:val="00501BB9"/>
    <w:rsid w:val="00507A72"/>
    <w:rsid w:val="00511B54"/>
    <w:rsid w:val="00512887"/>
    <w:rsid w:val="005130E8"/>
    <w:rsid w:val="00515364"/>
    <w:rsid w:val="005179EA"/>
    <w:rsid w:val="0052214A"/>
    <w:rsid w:val="005225E9"/>
    <w:rsid w:val="00522FFA"/>
    <w:rsid w:val="00523065"/>
    <w:rsid w:val="00523206"/>
    <w:rsid w:val="00523337"/>
    <w:rsid w:val="00525FC6"/>
    <w:rsid w:val="0053077A"/>
    <w:rsid w:val="00532542"/>
    <w:rsid w:val="0053526B"/>
    <w:rsid w:val="00537654"/>
    <w:rsid w:val="005429F5"/>
    <w:rsid w:val="00546674"/>
    <w:rsid w:val="00546A4D"/>
    <w:rsid w:val="00546CEF"/>
    <w:rsid w:val="005475AA"/>
    <w:rsid w:val="005476E5"/>
    <w:rsid w:val="00556016"/>
    <w:rsid w:val="0055609E"/>
    <w:rsid w:val="00556A3A"/>
    <w:rsid w:val="00557FD6"/>
    <w:rsid w:val="00562F16"/>
    <w:rsid w:val="005659A2"/>
    <w:rsid w:val="0056671F"/>
    <w:rsid w:val="00566C4F"/>
    <w:rsid w:val="0057525F"/>
    <w:rsid w:val="005757B9"/>
    <w:rsid w:val="0057769A"/>
    <w:rsid w:val="005903C8"/>
    <w:rsid w:val="00591593"/>
    <w:rsid w:val="0059283C"/>
    <w:rsid w:val="0059328B"/>
    <w:rsid w:val="005976C0"/>
    <w:rsid w:val="005A4CA3"/>
    <w:rsid w:val="005B714C"/>
    <w:rsid w:val="005C369B"/>
    <w:rsid w:val="005C5688"/>
    <w:rsid w:val="005D1CF3"/>
    <w:rsid w:val="005D2758"/>
    <w:rsid w:val="005D2940"/>
    <w:rsid w:val="005E1A20"/>
    <w:rsid w:val="005F30EC"/>
    <w:rsid w:val="005F3ECE"/>
    <w:rsid w:val="005F4C8A"/>
    <w:rsid w:val="0060643B"/>
    <w:rsid w:val="006126A7"/>
    <w:rsid w:val="00613C0B"/>
    <w:rsid w:val="00613F2D"/>
    <w:rsid w:val="00615BFA"/>
    <w:rsid w:val="00617A72"/>
    <w:rsid w:val="00625A3F"/>
    <w:rsid w:val="00626454"/>
    <w:rsid w:val="00626EE3"/>
    <w:rsid w:val="006432D4"/>
    <w:rsid w:val="006438C1"/>
    <w:rsid w:val="00644DB7"/>
    <w:rsid w:val="006450EE"/>
    <w:rsid w:val="0064726E"/>
    <w:rsid w:val="00650C29"/>
    <w:rsid w:val="0065563E"/>
    <w:rsid w:val="0066097C"/>
    <w:rsid w:val="00665063"/>
    <w:rsid w:val="00667234"/>
    <w:rsid w:val="00671530"/>
    <w:rsid w:val="00672DA6"/>
    <w:rsid w:val="00674A32"/>
    <w:rsid w:val="0068080F"/>
    <w:rsid w:val="00683BCE"/>
    <w:rsid w:val="00683C79"/>
    <w:rsid w:val="00687ACF"/>
    <w:rsid w:val="006910EE"/>
    <w:rsid w:val="00693648"/>
    <w:rsid w:val="006A2CF7"/>
    <w:rsid w:val="006A457B"/>
    <w:rsid w:val="006A5308"/>
    <w:rsid w:val="006A62C7"/>
    <w:rsid w:val="006A7198"/>
    <w:rsid w:val="006B186B"/>
    <w:rsid w:val="006B4DC2"/>
    <w:rsid w:val="006B5F2E"/>
    <w:rsid w:val="006B68EA"/>
    <w:rsid w:val="006B6E95"/>
    <w:rsid w:val="006C0A82"/>
    <w:rsid w:val="006C3571"/>
    <w:rsid w:val="006C38E6"/>
    <w:rsid w:val="006D0221"/>
    <w:rsid w:val="006D1ED4"/>
    <w:rsid w:val="006D27EC"/>
    <w:rsid w:val="006E1E63"/>
    <w:rsid w:val="006E1FC6"/>
    <w:rsid w:val="006E6081"/>
    <w:rsid w:val="006F2C0C"/>
    <w:rsid w:val="006F48BB"/>
    <w:rsid w:val="006F4F00"/>
    <w:rsid w:val="006F638D"/>
    <w:rsid w:val="00701F19"/>
    <w:rsid w:val="00705708"/>
    <w:rsid w:val="007069CA"/>
    <w:rsid w:val="00711ABD"/>
    <w:rsid w:val="007122E7"/>
    <w:rsid w:val="00713FFB"/>
    <w:rsid w:val="00722BCC"/>
    <w:rsid w:val="00733B2C"/>
    <w:rsid w:val="00735059"/>
    <w:rsid w:val="00737935"/>
    <w:rsid w:val="007431BD"/>
    <w:rsid w:val="00751A5F"/>
    <w:rsid w:val="007553B1"/>
    <w:rsid w:val="00756E07"/>
    <w:rsid w:val="00762EF4"/>
    <w:rsid w:val="007640E3"/>
    <w:rsid w:val="00774D2A"/>
    <w:rsid w:val="007763B2"/>
    <w:rsid w:val="00776B9A"/>
    <w:rsid w:val="00776BAA"/>
    <w:rsid w:val="0078081B"/>
    <w:rsid w:val="00780B58"/>
    <w:rsid w:val="0078356A"/>
    <w:rsid w:val="00783890"/>
    <w:rsid w:val="007902C0"/>
    <w:rsid w:val="00794D59"/>
    <w:rsid w:val="00796D2C"/>
    <w:rsid w:val="007A3468"/>
    <w:rsid w:val="007A6F2E"/>
    <w:rsid w:val="007B0EE9"/>
    <w:rsid w:val="007B24D3"/>
    <w:rsid w:val="007B4B3C"/>
    <w:rsid w:val="007C6B0F"/>
    <w:rsid w:val="007E0CD6"/>
    <w:rsid w:val="007E35B8"/>
    <w:rsid w:val="007E3601"/>
    <w:rsid w:val="007E4685"/>
    <w:rsid w:val="00805807"/>
    <w:rsid w:val="00807712"/>
    <w:rsid w:val="008100D9"/>
    <w:rsid w:val="008114DF"/>
    <w:rsid w:val="00824657"/>
    <w:rsid w:val="0082620F"/>
    <w:rsid w:val="008268CF"/>
    <w:rsid w:val="008305C3"/>
    <w:rsid w:val="008343CB"/>
    <w:rsid w:val="00834AE7"/>
    <w:rsid w:val="008541F0"/>
    <w:rsid w:val="008603F6"/>
    <w:rsid w:val="0086141F"/>
    <w:rsid w:val="00872940"/>
    <w:rsid w:val="0087715F"/>
    <w:rsid w:val="00880D0E"/>
    <w:rsid w:val="008817FA"/>
    <w:rsid w:val="008838C1"/>
    <w:rsid w:val="00884FC7"/>
    <w:rsid w:val="00885936"/>
    <w:rsid w:val="00886742"/>
    <w:rsid w:val="00891BB5"/>
    <w:rsid w:val="00892045"/>
    <w:rsid w:val="00893586"/>
    <w:rsid w:val="008979B0"/>
    <w:rsid w:val="008A4846"/>
    <w:rsid w:val="008A6553"/>
    <w:rsid w:val="008C0C99"/>
    <w:rsid w:val="008C29F8"/>
    <w:rsid w:val="008C2ADB"/>
    <w:rsid w:val="008C771E"/>
    <w:rsid w:val="008D5785"/>
    <w:rsid w:val="008D59C6"/>
    <w:rsid w:val="008D76B9"/>
    <w:rsid w:val="008E0531"/>
    <w:rsid w:val="008E1FEB"/>
    <w:rsid w:val="008E5BAF"/>
    <w:rsid w:val="008E6F65"/>
    <w:rsid w:val="008F049A"/>
    <w:rsid w:val="008F7A09"/>
    <w:rsid w:val="0090070E"/>
    <w:rsid w:val="00901AE8"/>
    <w:rsid w:val="00907431"/>
    <w:rsid w:val="00907C5E"/>
    <w:rsid w:val="0091146D"/>
    <w:rsid w:val="00926012"/>
    <w:rsid w:val="00940F2F"/>
    <w:rsid w:val="00944628"/>
    <w:rsid w:val="00951C36"/>
    <w:rsid w:val="00954E17"/>
    <w:rsid w:val="00957594"/>
    <w:rsid w:val="00964A26"/>
    <w:rsid w:val="0096707C"/>
    <w:rsid w:val="009674EB"/>
    <w:rsid w:val="0097551D"/>
    <w:rsid w:val="009851EC"/>
    <w:rsid w:val="0098741D"/>
    <w:rsid w:val="00994BDD"/>
    <w:rsid w:val="00996409"/>
    <w:rsid w:val="009A2DC3"/>
    <w:rsid w:val="009A30A0"/>
    <w:rsid w:val="009A4F6A"/>
    <w:rsid w:val="009B2ABE"/>
    <w:rsid w:val="009C292C"/>
    <w:rsid w:val="009C2A6A"/>
    <w:rsid w:val="009C4B4A"/>
    <w:rsid w:val="009E06AD"/>
    <w:rsid w:val="009E07C6"/>
    <w:rsid w:val="009E140E"/>
    <w:rsid w:val="009F1DC3"/>
    <w:rsid w:val="009F2234"/>
    <w:rsid w:val="009F2679"/>
    <w:rsid w:val="009F384E"/>
    <w:rsid w:val="009F7F94"/>
    <w:rsid w:val="00A00DC9"/>
    <w:rsid w:val="00A02094"/>
    <w:rsid w:val="00A0621D"/>
    <w:rsid w:val="00A062D1"/>
    <w:rsid w:val="00A06F79"/>
    <w:rsid w:val="00A10F63"/>
    <w:rsid w:val="00A13044"/>
    <w:rsid w:val="00A13AD3"/>
    <w:rsid w:val="00A150ED"/>
    <w:rsid w:val="00A15FC9"/>
    <w:rsid w:val="00A16395"/>
    <w:rsid w:val="00A16B39"/>
    <w:rsid w:val="00A210B7"/>
    <w:rsid w:val="00A21683"/>
    <w:rsid w:val="00A27AF6"/>
    <w:rsid w:val="00A325A9"/>
    <w:rsid w:val="00A34094"/>
    <w:rsid w:val="00A355BE"/>
    <w:rsid w:val="00A37DFF"/>
    <w:rsid w:val="00A42084"/>
    <w:rsid w:val="00A43934"/>
    <w:rsid w:val="00A47988"/>
    <w:rsid w:val="00A56904"/>
    <w:rsid w:val="00A57688"/>
    <w:rsid w:val="00A64083"/>
    <w:rsid w:val="00A65F9A"/>
    <w:rsid w:val="00A77609"/>
    <w:rsid w:val="00A8224F"/>
    <w:rsid w:val="00A82F15"/>
    <w:rsid w:val="00A846A4"/>
    <w:rsid w:val="00A90ED0"/>
    <w:rsid w:val="00AA30C2"/>
    <w:rsid w:val="00AA3128"/>
    <w:rsid w:val="00AB0331"/>
    <w:rsid w:val="00AB117A"/>
    <w:rsid w:val="00AB2372"/>
    <w:rsid w:val="00AB46EE"/>
    <w:rsid w:val="00AB783D"/>
    <w:rsid w:val="00AC13C4"/>
    <w:rsid w:val="00AC2764"/>
    <w:rsid w:val="00AC2899"/>
    <w:rsid w:val="00AD1A12"/>
    <w:rsid w:val="00AD2480"/>
    <w:rsid w:val="00AD4346"/>
    <w:rsid w:val="00AE0D93"/>
    <w:rsid w:val="00AE5E35"/>
    <w:rsid w:val="00AF0B38"/>
    <w:rsid w:val="00AF106B"/>
    <w:rsid w:val="00AF16B6"/>
    <w:rsid w:val="00AF4467"/>
    <w:rsid w:val="00AF7767"/>
    <w:rsid w:val="00AF7E5B"/>
    <w:rsid w:val="00B1228D"/>
    <w:rsid w:val="00B16BAC"/>
    <w:rsid w:val="00B242C4"/>
    <w:rsid w:val="00B32BEC"/>
    <w:rsid w:val="00B33CBE"/>
    <w:rsid w:val="00B34072"/>
    <w:rsid w:val="00B3566D"/>
    <w:rsid w:val="00B3763C"/>
    <w:rsid w:val="00B37759"/>
    <w:rsid w:val="00B42680"/>
    <w:rsid w:val="00B42DCC"/>
    <w:rsid w:val="00B43103"/>
    <w:rsid w:val="00B4484F"/>
    <w:rsid w:val="00B45A8E"/>
    <w:rsid w:val="00B51563"/>
    <w:rsid w:val="00B54438"/>
    <w:rsid w:val="00B55BEA"/>
    <w:rsid w:val="00B55D27"/>
    <w:rsid w:val="00B605BE"/>
    <w:rsid w:val="00B618D1"/>
    <w:rsid w:val="00B65CD7"/>
    <w:rsid w:val="00B66286"/>
    <w:rsid w:val="00B71BB0"/>
    <w:rsid w:val="00B73CC3"/>
    <w:rsid w:val="00B76200"/>
    <w:rsid w:val="00B817DE"/>
    <w:rsid w:val="00B831E7"/>
    <w:rsid w:val="00B9330E"/>
    <w:rsid w:val="00BA1332"/>
    <w:rsid w:val="00BA49F1"/>
    <w:rsid w:val="00BA50FB"/>
    <w:rsid w:val="00BA6458"/>
    <w:rsid w:val="00BB5107"/>
    <w:rsid w:val="00BB7230"/>
    <w:rsid w:val="00BC248C"/>
    <w:rsid w:val="00BC378A"/>
    <w:rsid w:val="00BD231E"/>
    <w:rsid w:val="00BD2483"/>
    <w:rsid w:val="00BD388A"/>
    <w:rsid w:val="00BE16A6"/>
    <w:rsid w:val="00BE3198"/>
    <w:rsid w:val="00BE5EBB"/>
    <w:rsid w:val="00BE7B00"/>
    <w:rsid w:val="00BF0057"/>
    <w:rsid w:val="00BF0DAC"/>
    <w:rsid w:val="00BF3633"/>
    <w:rsid w:val="00BF48D9"/>
    <w:rsid w:val="00BF7D8C"/>
    <w:rsid w:val="00C0394E"/>
    <w:rsid w:val="00C051EB"/>
    <w:rsid w:val="00C05E35"/>
    <w:rsid w:val="00C1076A"/>
    <w:rsid w:val="00C13B0F"/>
    <w:rsid w:val="00C14CB5"/>
    <w:rsid w:val="00C20FDF"/>
    <w:rsid w:val="00C21A1F"/>
    <w:rsid w:val="00C25E70"/>
    <w:rsid w:val="00C26104"/>
    <w:rsid w:val="00C27C6A"/>
    <w:rsid w:val="00C309D1"/>
    <w:rsid w:val="00C4796F"/>
    <w:rsid w:val="00C55B31"/>
    <w:rsid w:val="00C60834"/>
    <w:rsid w:val="00C6541C"/>
    <w:rsid w:val="00C667DB"/>
    <w:rsid w:val="00C751F0"/>
    <w:rsid w:val="00C83E14"/>
    <w:rsid w:val="00C85C60"/>
    <w:rsid w:val="00C8730E"/>
    <w:rsid w:val="00C94E02"/>
    <w:rsid w:val="00CA2B1E"/>
    <w:rsid w:val="00CA77D6"/>
    <w:rsid w:val="00CB1088"/>
    <w:rsid w:val="00CB2F2B"/>
    <w:rsid w:val="00CB467D"/>
    <w:rsid w:val="00CC773C"/>
    <w:rsid w:val="00CD3FA3"/>
    <w:rsid w:val="00CD773F"/>
    <w:rsid w:val="00CE1D01"/>
    <w:rsid w:val="00CE51B2"/>
    <w:rsid w:val="00CE52CD"/>
    <w:rsid w:val="00CE7D35"/>
    <w:rsid w:val="00CF36E9"/>
    <w:rsid w:val="00CF6439"/>
    <w:rsid w:val="00D069F7"/>
    <w:rsid w:val="00D10049"/>
    <w:rsid w:val="00D11149"/>
    <w:rsid w:val="00D12D51"/>
    <w:rsid w:val="00D154EE"/>
    <w:rsid w:val="00D23C7F"/>
    <w:rsid w:val="00D24025"/>
    <w:rsid w:val="00D242B5"/>
    <w:rsid w:val="00D24456"/>
    <w:rsid w:val="00D25AB1"/>
    <w:rsid w:val="00D275AC"/>
    <w:rsid w:val="00D35457"/>
    <w:rsid w:val="00D42189"/>
    <w:rsid w:val="00D47A98"/>
    <w:rsid w:val="00D47E9E"/>
    <w:rsid w:val="00D501F5"/>
    <w:rsid w:val="00D51571"/>
    <w:rsid w:val="00D536A4"/>
    <w:rsid w:val="00D54C57"/>
    <w:rsid w:val="00D6176A"/>
    <w:rsid w:val="00D627F4"/>
    <w:rsid w:val="00D629F1"/>
    <w:rsid w:val="00D66067"/>
    <w:rsid w:val="00D701EC"/>
    <w:rsid w:val="00D71964"/>
    <w:rsid w:val="00D71BEE"/>
    <w:rsid w:val="00D73C8A"/>
    <w:rsid w:val="00D8266D"/>
    <w:rsid w:val="00D8521C"/>
    <w:rsid w:val="00D8787F"/>
    <w:rsid w:val="00D91FFC"/>
    <w:rsid w:val="00D92F31"/>
    <w:rsid w:val="00D945BB"/>
    <w:rsid w:val="00D957EB"/>
    <w:rsid w:val="00DA1087"/>
    <w:rsid w:val="00DA14FA"/>
    <w:rsid w:val="00DA49B5"/>
    <w:rsid w:val="00DA6A5A"/>
    <w:rsid w:val="00DB1060"/>
    <w:rsid w:val="00DB23C6"/>
    <w:rsid w:val="00DB4CCD"/>
    <w:rsid w:val="00DB4E59"/>
    <w:rsid w:val="00DB5211"/>
    <w:rsid w:val="00DB53EE"/>
    <w:rsid w:val="00DB57EF"/>
    <w:rsid w:val="00DB7ADB"/>
    <w:rsid w:val="00DC0C14"/>
    <w:rsid w:val="00DD7023"/>
    <w:rsid w:val="00DE436B"/>
    <w:rsid w:val="00DE69DE"/>
    <w:rsid w:val="00DE6D47"/>
    <w:rsid w:val="00DF516B"/>
    <w:rsid w:val="00E03CFB"/>
    <w:rsid w:val="00E0531C"/>
    <w:rsid w:val="00E053F4"/>
    <w:rsid w:val="00E2456F"/>
    <w:rsid w:val="00E2771D"/>
    <w:rsid w:val="00E33C27"/>
    <w:rsid w:val="00E36965"/>
    <w:rsid w:val="00E400D1"/>
    <w:rsid w:val="00E40805"/>
    <w:rsid w:val="00E40D4C"/>
    <w:rsid w:val="00E441E2"/>
    <w:rsid w:val="00E448BC"/>
    <w:rsid w:val="00E463F2"/>
    <w:rsid w:val="00E467C1"/>
    <w:rsid w:val="00E52AAF"/>
    <w:rsid w:val="00E60367"/>
    <w:rsid w:val="00E618D8"/>
    <w:rsid w:val="00E61F90"/>
    <w:rsid w:val="00E66078"/>
    <w:rsid w:val="00E757AB"/>
    <w:rsid w:val="00E771BE"/>
    <w:rsid w:val="00E8056A"/>
    <w:rsid w:val="00E82E35"/>
    <w:rsid w:val="00E8595B"/>
    <w:rsid w:val="00E87A78"/>
    <w:rsid w:val="00E90290"/>
    <w:rsid w:val="00E90447"/>
    <w:rsid w:val="00E92B79"/>
    <w:rsid w:val="00E93875"/>
    <w:rsid w:val="00E9762A"/>
    <w:rsid w:val="00EA01E1"/>
    <w:rsid w:val="00EA50B9"/>
    <w:rsid w:val="00EA571F"/>
    <w:rsid w:val="00EA5A35"/>
    <w:rsid w:val="00EB1E1E"/>
    <w:rsid w:val="00EB6DF3"/>
    <w:rsid w:val="00EB7EDD"/>
    <w:rsid w:val="00EC0F77"/>
    <w:rsid w:val="00EC5867"/>
    <w:rsid w:val="00EC76D1"/>
    <w:rsid w:val="00ED0C02"/>
    <w:rsid w:val="00ED225D"/>
    <w:rsid w:val="00ED31C8"/>
    <w:rsid w:val="00ED5E49"/>
    <w:rsid w:val="00ED648D"/>
    <w:rsid w:val="00ED730C"/>
    <w:rsid w:val="00ED77C5"/>
    <w:rsid w:val="00ED7E42"/>
    <w:rsid w:val="00EE2AD1"/>
    <w:rsid w:val="00EE4FEA"/>
    <w:rsid w:val="00EE53F2"/>
    <w:rsid w:val="00EF1995"/>
    <w:rsid w:val="00EF36D4"/>
    <w:rsid w:val="00EF3E13"/>
    <w:rsid w:val="00EF59BE"/>
    <w:rsid w:val="00F008BA"/>
    <w:rsid w:val="00F00C9D"/>
    <w:rsid w:val="00F02E97"/>
    <w:rsid w:val="00F04F4D"/>
    <w:rsid w:val="00F0516B"/>
    <w:rsid w:val="00F05D0E"/>
    <w:rsid w:val="00F1016F"/>
    <w:rsid w:val="00F10359"/>
    <w:rsid w:val="00F10EA8"/>
    <w:rsid w:val="00F13AEB"/>
    <w:rsid w:val="00F13E68"/>
    <w:rsid w:val="00F155B3"/>
    <w:rsid w:val="00F16507"/>
    <w:rsid w:val="00F171D4"/>
    <w:rsid w:val="00F17224"/>
    <w:rsid w:val="00F2059C"/>
    <w:rsid w:val="00F20FB3"/>
    <w:rsid w:val="00F21B26"/>
    <w:rsid w:val="00F2219E"/>
    <w:rsid w:val="00F254E2"/>
    <w:rsid w:val="00F26518"/>
    <w:rsid w:val="00F2713E"/>
    <w:rsid w:val="00F30FD4"/>
    <w:rsid w:val="00F342FB"/>
    <w:rsid w:val="00F36DAF"/>
    <w:rsid w:val="00F401EF"/>
    <w:rsid w:val="00F40334"/>
    <w:rsid w:val="00F43474"/>
    <w:rsid w:val="00F4464D"/>
    <w:rsid w:val="00F473AC"/>
    <w:rsid w:val="00F50866"/>
    <w:rsid w:val="00F53B5E"/>
    <w:rsid w:val="00F553E0"/>
    <w:rsid w:val="00F62139"/>
    <w:rsid w:val="00F6487A"/>
    <w:rsid w:val="00F64D62"/>
    <w:rsid w:val="00F72AB6"/>
    <w:rsid w:val="00F73244"/>
    <w:rsid w:val="00F7780E"/>
    <w:rsid w:val="00F80755"/>
    <w:rsid w:val="00F87B2C"/>
    <w:rsid w:val="00F91C09"/>
    <w:rsid w:val="00F92DFB"/>
    <w:rsid w:val="00FA13A7"/>
    <w:rsid w:val="00FA1FB0"/>
    <w:rsid w:val="00FA478F"/>
    <w:rsid w:val="00FA6106"/>
    <w:rsid w:val="00FA6B93"/>
    <w:rsid w:val="00FA762F"/>
    <w:rsid w:val="00FB1030"/>
    <w:rsid w:val="00FB3D70"/>
    <w:rsid w:val="00FC200A"/>
    <w:rsid w:val="00FC3F43"/>
    <w:rsid w:val="00FC7035"/>
    <w:rsid w:val="00FC78BA"/>
    <w:rsid w:val="00FD2BE8"/>
    <w:rsid w:val="00FD5928"/>
    <w:rsid w:val="00FD5DA0"/>
    <w:rsid w:val="00FD617B"/>
    <w:rsid w:val="00FD63D3"/>
    <w:rsid w:val="00FF4123"/>
    <w:rsid w:val="00FF4746"/>
    <w:rsid w:val="00FF5545"/>
    <w:rsid w:val="00FF7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D26BB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paragraph" w:styleId="Heading1">
    <w:name w:val="heading 1"/>
    <w:basedOn w:val="Normal"/>
    <w:next w:val="Normal"/>
    <w:link w:val="Heading1Char"/>
    <w:qFormat/>
    <w:locked/>
    <w:rsid w:val="003A59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A">
    <w:name w:val="Free Form A A"/>
    <w:pPr>
      <w:spacing w:after="200" w:line="276" w:lineRule="auto"/>
    </w:pPr>
    <w:rPr>
      <w:rFonts w:ascii="Lucida Grande" w:eastAsia="ヒラギノ角ゴ Pro W3" w:hAnsi="Lucida Grande"/>
      <w:color w:val="000000"/>
      <w:sz w:val="22"/>
    </w:rPr>
  </w:style>
  <w:style w:type="numbering" w:customStyle="1" w:styleId="Bullet">
    <w:name w:val="Bullet"/>
  </w:style>
  <w:style w:type="paragraph" w:customStyle="1" w:styleId="Heading3A">
    <w:name w:val="Heading 3 A"/>
    <w:next w:val="Normal"/>
    <w:pPr>
      <w:keepNext/>
      <w:outlineLvl w:val="2"/>
    </w:pPr>
    <w:rPr>
      <w:rFonts w:ascii="Rockwell" w:eastAsia="ヒラギノ角ゴ Pro W3" w:hAnsi="Rockwell"/>
      <w:b/>
      <w:color w:val="000000"/>
      <w:sz w:val="28"/>
      <w:u w:val="single"/>
    </w:rPr>
  </w:style>
  <w:style w:type="paragraph" w:styleId="Footer">
    <w:name w:val="footer"/>
    <w:basedOn w:val="Normal"/>
    <w:link w:val="FooterChar"/>
    <w:locked/>
    <w:rsid w:val="001A3DDB"/>
    <w:pPr>
      <w:tabs>
        <w:tab w:val="center" w:pos="4320"/>
        <w:tab w:val="right" w:pos="8640"/>
      </w:tabs>
    </w:pPr>
  </w:style>
  <w:style w:type="character" w:customStyle="1" w:styleId="FooterChar">
    <w:name w:val="Footer Char"/>
    <w:link w:val="Footer"/>
    <w:rsid w:val="001A3DDB"/>
    <w:rPr>
      <w:rFonts w:ascii="Lucida Grande" w:eastAsia="ヒラギノ角ゴ Pro W3" w:hAnsi="Lucida Grande"/>
      <w:color w:val="000000"/>
      <w:sz w:val="22"/>
      <w:szCs w:val="24"/>
    </w:rPr>
  </w:style>
  <w:style w:type="character" w:styleId="Hyperlink">
    <w:name w:val="Hyperlink"/>
    <w:locked/>
    <w:rsid w:val="00D25AB1"/>
    <w:rPr>
      <w:color w:val="0000FF"/>
      <w:u w:val="single"/>
    </w:rPr>
  </w:style>
  <w:style w:type="table" w:styleId="TableGrid">
    <w:name w:val="Table Grid"/>
    <w:basedOn w:val="TableNormal"/>
    <w:locked/>
    <w:rsid w:val="0099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locked/>
    <w:rsid w:val="00523065"/>
    <w:rPr>
      <w:color w:val="800080" w:themeColor="followedHyperlink"/>
      <w:u w:val="single"/>
    </w:rPr>
  </w:style>
  <w:style w:type="paragraph" w:styleId="ListParagraph">
    <w:name w:val="List Paragraph"/>
    <w:basedOn w:val="Normal"/>
    <w:uiPriority w:val="34"/>
    <w:qFormat/>
    <w:rsid w:val="00377FD2"/>
    <w:pPr>
      <w:ind w:left="720"/>
      <w:contextualSpacing/>
    </w:pPr>
  </w:style>
  <w:style w:type="character" w:styleId="UnresolvedMention">
    <w:name w:val="Unresolved Mention"/>
    <w:basedOn w:val="DefaultParagraphFont"/>
    <w:rsid w:val="00F73244"/>
    <w:rPr>
      <w:color w:val="808080"/>
      <w:shd w:val="clear" w:color="auto" w:fill="E6E6E6"/>
    </w:rPr>
  </w:style>
  <w:style w:type="paragraph" w:styleId="Header">
    <w:name w:val="header"/>
    <w:basedOn w:val="Normal"/>
    <w:link w:val="HeaderChar"/>
    <w:semiHidden/>
    <w:unhideWhenUsed/>
    <w:locked/>
    <w:rsid w:val="00BF3633"/>
    <w:pPr>
      <w:tabs>
        <w:tab w:val="center" w:pos="4680"/>
        <w:tab w:val="right" w:pos="9360"/>
      </w:tabs>
      <w:spacing w:after="0" w:line="240" w:lineRule="auto"/>
    </w:pPr>
  </w:style>
  <w:style w:type="character" w:customStyle="1" w:styleId="HeaderChar">
    <w:name w:val="Header Char"/>
    <w:basedOn w:val="DefaultParagraphFont"/>
    <w:link w:val="Header"/>
    <w:semiHidden/>
    <w:rsid w:val="00BF3633"/>
    <w:rPr>
      <w:rFonts w:ascii="Lucida Grande" w:eastAsia="ヒラギノ角ゴ Pro W3" w:hAnsi="Lucida Grande"/>
      <w:color w:val="000000"/>
      <w:sz w:val="22"/>
      <w:szCs w:val="24"/>
    </w:rPr>
  </w:style>
  <w:style w:type="paragraph" w:styleId="BalloonText">
    <w:name w:val="Balloon Text"/>
    <w:basedOn w:val="Normal"/>
    <w:link w:val="BalloonTextChar"/>
    <w:semiHidden/>
    <w:unhideWhenUsed/>
    <w:locked/>
    <w:rsid w:val="002A638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2A638F"/>
    <w:rPr>
      <w:rFonts w:eastAsia="ヒラギノ角ゴ Pro W3"/>
      <w:color w:val="000000"/>
      <w:sz w:val="18"/>
      <w:szCs w:val="18"/>
    </w:rPr>
  </w:style>
  <w:style w:type="character" w:customStyle="1" w:styleId="Heading1Char">
    <w:name w:val="Heading 1 Char"/>
    <w:basedOn w:val="DefaultParagraphFont"/>
    <w:link w:val="Heading1"/>
    <w:rsid w:val="003A59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9600">
      <w:bodyDiv w:val="1"/>
      <w:marLeft w:val="0"/>
      <w:marRight w:val="0"/>
      <w:marTop w:val="0"/>
      <w:marBottom w:val="0"/>
      <w:divBdr>
        <w:top w:val="none" w:sz="0" w:space="0" w:color="auto"/>
        <w:left w:val="none" w:sz="0" w:space="0" w:color="auto"/>
        <w:bottom w:val="none" w:sz="0" w:space="0" w:color="auto"/>
        <w:right w:val="none" w:sz="0" w:space="0" w:color="auto"/>
      </w:divBdr>
    </w:div>
    <w:div w:id="278336189">
      <w:bodyDiv w:val="1"/>
      <w:marLeft w:val="0"/>
      <w:marRight w:val="0"/>
      <w:marTop w:val="0"/>
      <w:marBottom w:val="0"/>
      <w:divBdr>
        <w:top w:val="none" w:sz="0" w:space="0" w:color="auto"/>
        <w:left w:val="none" w:sz="0" w:space="0" w:color="auto"/>
        <w:bottom w:val="none" w:sz="0" w:space="0" w:color="auto"/>
        <w:right w:val="none" w:sz="0" w:space="0" w:color="auto"/>
      </w:divBdr>
    </w:div>
    <w:div w:id="489639350">
      <w:bodyDiv w:val="1"/>
      <w:marLeft w:val="0"/>
      <w:marRight w:val="0"/>
      <w:marTop w:val="0"/>
      <w:marBottom w:val="0"/>
      <w:divBdr>
        <w:top w:val="none" w:sz="0" w:space="0" w:color="auto"/>
        <w:left w:val="none" w:sz="0" w:space="0" w:color="auto"/>
        <w:bottom w:val="none" w:sz="0" w:space="0" w:color="auto"/>
        <w:right w:val="none" w:sz="0" w:space="0" w:color="auto"/>
      </w:divBdr>
    </w:div>
    <w:div w:id="575020107">
      <w:bodyDiv w:val="1"/>
      <w:marLeft w:val="0"/>
      <w:marRight w:val="0"/>
      <w:marTop w:val="0"/>
      <w:marBottom w:val="0"/>
      <w:divBdr>
        <w:top w:val="none" w:sz="0" w:space="0" w:color="auto"/>
        <w:left w:val="none" w:sz="0" w:space="0" w:color="auto"/>
        <w:bottom w:val="none" w:sz="0" w:space="0" w:color="auto"/>
        <w:right w:val="none" w:sz="0" w:space="0" w:color="auto"/>
      </w:divBdr>
      <w:divsChild>
        <w:div w:id="1797409331">
          <w:marLeft w:val="0"/>
          <w:marRight w:val="0"/>
          <w:marTop w:val="0"/>
          <w:marBottom w:val="0"/>
          <w:divBdr>
            <w:top w:val="none" w:sz="0" w:space="0" w:color="auto"/>
            <w:left w:val="none" w:sz="0" w:space="0" w:color="auto"/>
            <w:bottom w:val="none" w:sz="0" w:space="0" w:color="auto"/>
            <w:right w:val="none" w:sz="0" w:space="0" w:color="auto"/>
          </w:divBdr>
          <w:divsChild>
            <w:div w:id="1836799822">
              <w:marLeft w:val="0"/>
              <w:marRight w:val="0"/>
              <w:marTop w:val="0"/>
              <w:marBottom w:val="0"/>
              <w:divBdr>
                <w:top w:val="none" w:sz="0" w:space="0" w:color="auto"/>
                <w:left w:val="none" w:sz="0" w:space="0" w:color="auto"/>
                <w:bottom w:val="none" w:sz="0" w:space="0" w:color="auto"/>
                <w:right w:val="none" w:sz="0" w:space="0" w:color="auto"/>
              </w:divBdr>
              <w:divsChild>
                <w:div w:id="7690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2096">
      <w:bodyDiv w:val="1"/>
      <w:marLeft w:val="0"/>
      <w:marRight w:val="0"/>
      <w:marTop w:val="0"/>
      <w:marBottom w:val="0"/>
      <w:divBdr>
        <w:top w:val="none" w:sz="0" w:space="0" w:color="auto"/>
        <w:left w:val="none" w:sz="0" w:space="0" w:color="auto"/>
        <w:bottom w:val="none" w:sz="0" w:space="0" w:color="auto"/>
        <w:right w:val="none" w:sz="0" w:space="0" w:color="auto"/>
      </w:divBdr>
    </w:div>
    <w:div w:id="765689241">
      <w:bodyDiv w:val="1"/>
      <w:marLeft w:val="0"/>
      <w:marRight w:val="0"/>
      <w:marTop w:val="0"/>
      <w:marBottom w:val="0"/>
      <w:divBdr>
        <w:top w:val="none" w:sz="0" w:space="0" w:color="auto"/>
        <w:left w:val="none" w:sz="0" w:space="0" w:color="auto"/>
        <w:bottom w:val="none" w:sz="0" w:space="0" w:color="auto"/>
        <w:right w:val="none" w:sz="0" w:space="0" w:color="auto"/>
      </w:divBdr>
    </w:div>
    <w:div w:id="872111103">
      <w:bodyDiv w:val="1"/>
      <w:marLeft w:val="0"/>
      <w:marRight w:val="0"/>
      <w:marTop w:val="0"/>
      <w:marBottom w:val="0"/>
      <w:divBdr>
        <w:top w:val="none" w:sz="0" w:space="0" w:color="auto"/>
        <w:left w:val="none" w:sz="0" w:space="0" w:color="auto"/>
        <w:bottom w:val="none" w:sz="0" w:space="0" w:color="auto"/>
        <w:right w:val="none" w:sz="0" w:space="0" w:color="auto"/>
      </w:divBdr>
    </w:div>
    <w:div w:id="1028064162">
      <w:bodyDiv w:val="1"/>
      <w:marLeft w:val="0"/>
      <w:marRight w:val="0"/>
      <w:marTop w:val="0"/>
      <w:marBottom w:val="0"/>
      <w:divBdr>
        <w:top w:val="none" w:sz="0" w:space="0" w:color="auto"/>
        <w:left w:val="none" w:sz="0" w:space="0" w:color="auto"/>
        <w:bottom w:val="none" w:sz="0" w:space="0" w:color="auto"/>
        <w:right w:val="none" w:sz="0" w:space="0" w:color="auto"/>
      </w:divBdr>
    </w:div>
    <w:div w:id="1130975354">
      <w:bodyDiv w:val="1"/>
      <w:marLeft w:val="0"/>
      <w:marRight w:val="0"/>
      <w:marTop w:val="0"/>
      <w:marBottom w:val="0"/>
      <w:divBdr>
        <w:top w:val="none" w:sz="0" w:space="0" w:color="auto"/>
        <w:left w:val="none" w:sz="0" w:space="0" w:color="auto"/>
        <w:bottom w:val="none" w:sz="0" w:space="0" w:color="auto"/>
        <w:right w:val="none" w:sz="0" w:space="0" w:color="auto"/>
      </w:divBdr>
    </w:div>
    <w:div w:id="1150099074">
      <w:bodyDiv w:val="1"/>
      <w:marLeft w:val="0"/>
      <w:marRight w:val="0"/>
      <w:marTop w:val="0"/>
      <w:marBottom w:val="0"/>
      <w:divBdr>
        <w:top w:val="none" w:sz="0" w:space="0" w:color="auto"/>
        <w:left w:val="none" w:sz="0" w:space="0" w:color="auto"/>
        <w:bottom w:val="none" w:sz="0" w:space="0" w:color="auto"/>
        <w:right w:val="none" w:sz="0" w:space="0" w:color="auto"/>
      </w:divBdr>
    </w:div>
    <w:div w:id="1365405891">
      <w:bodyDiv w:val="1"/>
      <w:marLeft w:val="0"/>
      <w:marRight w:val="0"/>
      <w:marTop w:val="0"/>
      <w:marBottom w:val="0"/>
      <w:divBdr>
        <w:top w:val="none" w:sz="0" w:space="0" w:color="auto"/>
        <w:left w:val="none" w:sz="0" w:space="0" w:color="auto"/>
        <w:bottom w:val="none" w:sz="0" w:space="0" w:color="auto"/>
        <w:right w:val="none" w:sz="0" w:space="0" w:color="auto"/>
      </w:divBdr>
    </w:div>
    <w:div w:id="1381051453">
      <w:bodyDiv w:val="1"/>
      <w:marLeft w:val="0"/>
      <w:marRight w:val="0"/>
      <w:marTop w:val="0"/>
      <w:marBottom w:val="0"/>
      <w:divBdr>
        <w:top w:val="none" w:sz="0" w:space="0" w:color="auto"/>
        <w:left w:val="none" w:sz="0" w:space="0" w:color="auto"/>
        <w:bottom w:val="none" w:sz="0" w:space="0" w:color="auto"/>
        <w:right w:val="none" w:sz="0" w:space="0" w:color="auto"/>
      </w:divBdr>
    </w:div>
    <w:div w:id="1582982475">
      <w:bodyDiv w:val="1"/>
      <w:marLeft w:val="0"/>
      <w:marRight w:val="0"/>
      <w:marTop w:val="0"/>
      <w:marBottom w:val="0"/>
      <w:divBdr>
        <w:top w:val="none" w:sz="0" w:space="0" w:color="auto"/>
        <w:left w:val="none" w:sz="0" w:space="0" w:color="auto"/>
        <w:bottom w:val="none" w:sz="0" w:space="0" w:color="auto"/>
        <w:right w:val="none" w:sz="0" w:space="0" w:color="auto"/>
      </w:divBdr>
    </w:div>
    <w:div w:id="1798989718">
      <w:bodyDiv w:val="1"/>
      <w:marLeft w:val="0"/>
      <w:marRight w:val="0"/>
      <w:marTop w:val="0"/>
      <w:marBottom w:val="0"/>
      <w:divBdr>
        <w:top w:val="none" w:sz="0" w:space="0" w:color="auto"/>
        <w:left w:val="none" w:sz="0" w:space="0" w:color="auto"/>
        <w:bottom w:val="none" w:sz="0" w:space="0" w:color="auto"/>
        <w:right w:val="none" w:sz="0" w:space="0" w:color="auto"/>
      </w:divBdr>
    </w:div>
    <w:div w:id="1929775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95798422108477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clive.org.ezproxy.nccu.edu/cgi-bin/nclsm?url=http://search.proquest.com.ezproxy.nccu.edu/dissertations-theses/examining-relationship-between-racial/docview/2406952493/se-2?accountid=12713"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bzr54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DCA1-3F83-B549-A5D3-16597791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Links>
    <vt:vector size="30" baseType="variant">
      <vt:variant>
        <vt:i4>3801202</vt:i4>
      </vt:variant>
      <vt:variant>
        <vt:i4>9</vt:i4>
      </vt:variant>
      <vt:variant>
        <vt:i4>0</vt:i4>
      </vt:variant>
      <vt:variant>
        <vt:i4>5</vt:i4>
      </vt:variant>
      <vt:variant>
        <vt:lpwstr>mailto:iselina@uncw.edu</vt:lpwstr>
      </vt:variant>
      <vt:variant>
        <vt:lpwstr/>
      </vt:variant>
      <vt:variant>
        <vt:i4>4849695</vt:i4>
      </vt:variant>
      <vt:variant>
        <vt:i4>6</vt:i4>
      </vt:variant>
      <vt:variant>
        <vt:i4>0</vt:i4>
      </vt:variant>
      <vt:variant>
        <vt:i4>5</vt:i4>
      </vt:variant>
      <vt:variant>
        <vt:lpwstr>mailto:clementsc@uncw.edu</vt:lpwstr>
      </vt:variant>
      <vt:variant>
        <vt:lpwstr/>
      </vt:variant>
      <vt:variant>
        <vt:i4>3604505</vt:i4>
      </vt:variant>
      <vt:variant>
        <vt:i4>3</vt:i4>
      </vt:variant>
      <vt:variant>
        <vt:i4>0</vt:i4>
      </vt:variant>
      <vt:variant>
        <vt:i4>5</vt:i4>
      </vt:variant>
      <vt:variant>
        <vt:lpwstr>mailto:danielsk@uncw.edu</vt:lpwstr>
      </vt:variant>
      <vt:variant>
        <vt:lpwstr/>
      </vt:variant>
      <vt:variant>
        <vt:i4>5373960</vt:i4>
      </vt:variant>
      <vt:variant>
        <vt:i4>0</vt:i4>
      </vt:variant>
      <vt:variant>
        <vt:i4>0</vt:i4>
      </vt:variant>
      <vt:variant>
        <vt:i4>5</vt:i4>
      </vt:variant>
      <vt:variant>
        <vt:lpwstr>mailto:pondr@uncw.edu</vt:lpwstr>
      </vt:variant>
      <vt:variant>
        <vt:lpwstr/>
      </vt:variant>
      <vt:variant>
        <vt:i4>3932263</vt:i4>
      </vt:variant>
      <vt:variant>
        <vt:i4>0</vt:i4>
      </vt:variant>
      <vt:variant>
        <vt:i4>0</vt:i4>
      </vt:variant>
      <vt:variant>
        <vt:i4>5</vt:i4>
      </vt:variant>
      <vt:variant>
        <vt:lpwstr>mailto:bab1341@uncw.edu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AppState User</dc:creator>
  <cp:keywords/>
  <cp:lastModifiedBy>Brianna Ross</cp:lastModifiedBy>
  <cp:revision>9</cp:revision>
  <cp:lastPrinted>2018-06-11T16:25:00Z</cp:lastPrinted>
  <dcterms:created xsi:type="dcterms:W3CDTF">2022-04-26T18:53:00Z</dcterms:created>
  <dcterms:modified xsi:type="dcterms:W3CDTF">2022-07-20T16:15:00Z</dcterms:modified>
</cp:coreProperties>
</file>