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658E91" w14:textId="35E926C7" w:rsidR="006F2210" w:rsidRPr="00230AE6" w:rsidRDefault="006F2210" w:rsidP="00B64594">
      <w:pPr>
        <w:ind w:left="360" w:right="360" w:hanging="360"/>
        <w:rPr>
          <w:rFonts w:ascii="Times New Roman" w:hAnsi="Times New Roman"/>
          <w:b/>
          <w:bCs/>
          <w:szCs w:val="24"/>
        </w:rPr>
      </w:pPr>
      <w:r w:rsidRPr="00230AE6">
        <w:rPr>
          <w:rFonts w:ascii="Times New Roman" w:hAnsi="Times New Roman"/>
          <w:b/>
          <w:bCs/>
          <w:szCs w:val="24"/>
        </w:rPr>
        <w:t xml:space="preserve">Professional </w:t>
      </w:r>
      <w:r w:rsidR="00B07D0A" w:rsidRPr="00230AE6">
        <w:rPr>
          <w:rFonts w:ascii="Times New Roman" w:hAnsi="Times New Roman"/>
          <w:b/>
          <w:bCs/>
          <w:szCs w:val="24"/>
        </w:rPr>
        <w:t>Appointments</w:t>
      </w:r>
    </w:p>
    <w:p w14:paraId="061FA856" w14:textId="4C815FAF" w:rsidR="00D5308D" w:rsidRPr="00230AE6" w:rsidRDefault="00D5308D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Lecturer IV, Department of Classical Studies, University of Michigan</w:t>
      </w:r>
      <w:r w:rsidR="008D44A0" w:rsidRPr="00230AE6">
        <w:rPr>
          <w:rFonts w:ascii="Times New Roman" w:hAnsi="Times New Roman"/>
          <w:szCs w:val="24"/>
        </w:rPr>
        <w:t xml:space="preserve">, </w:t>
      </w:r>
      <w:r w:rsidR="00BA14AA" w:rsidRPr="00230AE6">
        <w:rPr>
          <w:rFonts w:ascii="Times New Roman" w:hAnsi="Times New Roman"/>
          <w:color w:val="000000" w:themeColor="text1"/>
          <w:szCs w:val="24"/>
        </w:rPr>
        <w:t>2007-</w:t>
      </w:r>
    </w:p>
    <w:p w14:paraId="606285FD" w14:textId="1A4089AE" w:rsidR="00D5308D" w:rsidRPr="00230AE6" w:rsidRDefault="00D5308D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Lecturer III, Department of Classical Studies, University of Michigan</w:t>
      </w:r>
      <w:r w:rsidR="008D44A0" w:rsidRPr="00230AE6">
        <w:rPr>
          <w:rFonts w:ascii="Times New Roman" w:hAnsi="Times New Roman"/>
          <w:szCs w:val="24"/>
        </w:rPr>
        <w:t xml:space="preserve">, </w:t>
      </w:r>
      <w:r w:rsidR="00BA14AA" w:rsidRPr="00230AE6">
        <w:rPr>
          <w:rFonts w:ascii="Times New Roman" w:hAnsi="Times New Roman"/>
          <w:szCs w:val="24"/>
        </w:rPr>
        <w:t>2005-07</w:t>
      </w:r>
    </w:p>
    <w:p w14:paraId="742BA483" w14:textId="1704BC83" w:rsidR="00B91A8E" w:rsidRPr="00230AE6" w:rsidRDefault="00D5308D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Lecturer I</w:t>
      </w:r>
      <w:r w:rsidR="00602D96" w:rsidRPr="00230AE6">
        <w:rPr>
          <w:rFonts w:ascii="Times New Roman" w:hAnsi="Times New Roman"/>
          <w:szCs w:val="24"/>
        </w:rPr>
        <w:t>/II</w:t>
      </w:r>
      <w:r w:rsidR="00BA14AA" w:rsidRPr="00230AE6">
        <w:rPr>
          <w:rFonts w:ascii="Times New Roman" w:hAnsi="Times New Roman"/>
          <w:szCs w:val="24"/>
        </w:rPr>
        <w:t xml:space="preserve">, </w:t>
      </w:r>
      <w:r w:rsidR="00B07D0A" w:rsidRPr="00230AE6">
        <w:rPr>
          <w:rFonts w:ascii="Times New Roman" w:hAnsi="Times New Roman"/>
          <w:szCs w:val="24"/>
        </w:rPr>
        <w:t xml:space="preserve">Department of Classical Studies, University of Michigan, </w:t>
      </w:r>
      <w:r w:rsidR="00BA14AA" w:rsidRPr="00230AE6">
        <w:rPr>
          <w:rFonts w:ascii="Times New Roman" w:hAnsi="Times New Roman"/>
          <w:szCs w:val="24"/>
        </w:rPr>
        <w:t>2003-05</w:t>
      </w:r>
    </w:p>
    <w:p w14:paraId="61EAA340" w14:textId="2BC09F0B" w:rsidR="00D5308D" w:rsidRPr="00230AE6" w:rsidRDefault="00D5308D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Visiting Assistant Professor of Greek and Latin, Department of Classical Studies, University of Michigan</w:t>
      </w:r>
      <w:r w:rsidR="008D44A0" w:rsidRPr="00230AE6">
        <w:rPr>
          <w:rFonts w:ascii="Times New Roman" w:hAnsi="Times New Roman"/>
          <w:szCs w:val="24"/>
        </w:rPr>
        <w:t xml:space="preserve">, </w:t>
      </w:r>
      <w:r w:rsidR="00BA14AA" w:rsidRPr="00230AE6">
        <w:rPr>
          <w:rFonts w:ascii="Times New Roman" w:hAnsi="Times New Roman"/>
          <w:szCs w:val="24"/>
        </w:rPr>
        <w:t>2002-04</w:t>
      </w:r>
    </w:p>
    <w:p w14:paraId="20B34221" w14:textId="77777777" w:rsidR="006F2210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Assistant Professor</w:t>
      </w:r>
      <w:r w:rsidR="00293C0E" w:rsidRPr="00230AE6">
        <w:rPr>
          <w:rFonts w:ascii="Times New Roman" w:hAnsi="Times New Roman"/>
          <w:szCs w:val="24"/>
        </w:rPr>
        <w:t xml:space="preserve">, </w:t>
      </w:r>
      <w:r w:rsidR="00FF6F62" w:rsidRPr="00230AE6">
        <w:rPr>
          <w:rFonts w:ascii="Times New Roman" w:hAnsi="Times New Roman"/>
          <w:szCs w:val="24"/>
        </w:rPr>
        <w:t>Department of Classical Studies, Tulane University</w:t>
      </w:r>
      <w:r w:rsidR="00BA14AA" w:rsidRPr="00230AE6">
        <w:rPr>
          <w:rFonts w:ascii="Times New Roman" w:hAnsi="Times New Roman"/>
          <w:szCs w:val="24"/>
        </w:rPr>
        <w:t>, 1993-2000</w:t>
      </w:r>
    </w:p>
    <w:p w14:paraId="54E84296" w14:textId="77777777" w:rsidR="006F2210" w:rsidRPr="00230AE6" w:rsidRDefault="006F2210" w:rsidP="00B64594">
      <w:pPr>
        <w:ind w:left="360" w:right="360" w:hanging="360"/>
        <w:rPr>
          <w:rFonts w:ascii="Times New Roman" w:hAnsi="Times New Roman"/>
          <w:szCs w:val="24"/>
        </w:rPr>
      </w:pPr>
    </w:p>
    <w:p w14:paraId="1D5E2040" w14:textId="17FCB63F" w:rsidR="00655123" w:rsidRPr="00230AE6" w:rsidRDefault="00DF245A" w:rsidP="00B64594">
      <w:pPr>
        <w:ind w:left="360" w:right="360" w:hanging="360"/>
        <w:rPr>
          <w:rFonts w:ascii="Times New Roman" w:hAnsi="Times New Roman"/>
          <w:b/>
          <w:bCs/>
          <w:szCs w:val="24"/>
        </w:rPr>
      </w:pPr>
      <w:r w:rsidRPr="00230AE6">
        <w:rPr>
          <w:rFonts w:ascii="Times New Roman" w:hAnsi="Times New Roman"/>
          <w:b/>
          <w:bCs/>
          <w:szCs w:val="24"/>
        </w:rPr>
        <w:t>Education</w:t>
      </w:r>
    </w:p>
    <w:p w14:paraId="3F07F7EA" w14:textId="4AAB7DC0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Ph.D.</w:t>
      </w:r>
      <w:r w:rsidR="00422B47" w:rsidRPr="00230AE6">
        <w:rPr>
          <w:rFonts w:ascii="Times New Roman" w:hAnsi="Times New Roman"/>
          <w:szCs w:val="24"/>
        </w:rPr>
        <w:t xml:space="preserve">, </w:t>
      </w:r>
      <w:r w:rsidR="00D6370E" w:rsidRPr="00230AE6">
        <w:rPr>
          <w:rFonts w:ascii="Times New Roman" w:hAnsi="Times New Roman"/>
          <w:szCs w:val="24"/>
        </w:rPr>
        <w:t>Classical Studies</w:t>
      </w:r>
      <w:r w:rsidR="00FF6F62" w:rsidRPr="00230AE6">
        <w:rPr>
          <w:rFonts w:ascii="Times New Roman" w:hAnsi="Times New Roman"/>
          <w:szCs w:val="24"/>
        </w:rPr>
        <w:t xml:space="preserve">, </w:t>
      </w:r>
      <w:r w:rsidRPr="00230AE6">
        <w:rPr>
          <w:rFonts w:ascii="Times New Roman" w:hAnsi="Times New Roman"/>
          <w:szCs w:val="24"/>
        </w:rPr>
        <w:t>University of Michigan</w:t>
      </w:r>
      <w:r w:rsidR="00AD7B08" w:rsidRPr="00230AE6">
        <w:rPr>
          <w:rFonts w:ascii="Times New Roman" w:hAnsi="Times New Roman"/>
          <w:szCs w:val="24"/>
        </w:rPr>
        <w:t xml:space="preserve">, </w:t>
      </w:r>
      <w:r w:rsidR="00CC2E8C" w:rsidRPr="00230AE6">
        <w:rPr>
          <w:rFonts w:ascii="Times New Roman" w:hAnsi="Times New Roman"/>
          <w:szCs w:val="24"/>
        </w:rPr>
        <w:t>1994</w:t>
      </w:r>
    </w:p>
    <w:p w14:paraId="7535BB2C" w14:textId="3004061E" w:rsidR="00293C0E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M.A.</w:t>
      </w:r>
      <w:r w:rsidR="00422B47" w:rsidRPr="00230AE6">
        <w:rPr>
          <w:rFonts w:ascii="Times New Roman" w:hAnsi="Times New Roman"/>
          <w:szCs w:val="24"/>
        </w:rPr>
        <w:t xml:space="preserve">, </w:t>
      </w:r>
      <w:r w:rsidR="00D6370E" w:rsidRPr="00230AE6">
        <w:rPr>
          <w:rFonts w:ascii="Times New Roman" w:hAnsi="Times New Roman"/>
          <w:szCs w:val="24"/>
        </w:rPr>
        <w:t>Classical Studies</w:t>
      </w:r>
      <w:r w:rsidR="000D3D7B" w:rsidRPr="00230AE6">
        <w:rPr>
          <w:rFonts w:ascii="Times New Roman" w:hAnsi="Times New Roman"/>
          <w:szCs w:val="24"/>
        </w:rPr>
        <w:t xml:space="preserve">, </w:t>
      </w:r>
      <w:r w:rsidR="00AD7B08" w:rsidRPr="00230AE6">
        <w:rPr>
          <w:rFonts w:ascii="Times New Roman" w:hAnsi="Times New Roman"/>
          <w:szCs w:val="24"/>
        </w:rPr>
        <w:t>University of Michigan</w:t>
      </w:r>
      <w:r w:rsidR="008D44A0" w:rsidRPr="00230AE6">
        <w:rPr>
          <w:rFonts w:ascii="Times New Roman" w:hAnsi="Times New Roman"/>
          <w:szCs w:val="24"/>
        </w:rPr>
        <w:t xml:space="preserve">, </w:t>
      </w:r>
      <w:r w:rsidR="00CC2E8C" w:rsidRPr="00230AE6">
        <w:rPr>
          <w:rFonts w:ascii="Times New Roman" w:hAnsi="Times New Roman"/>
          <w:szCs w:val="24"/>
        </w:rPr>
        <w:t>1989</w:t>
      </w:r>
    </w:p>
    <w:p w14:paraId="53A1AD71" w14:textId="0612E60C" w:rsidR="00293C0E" w:rsidRPr="00230AE6" w:rsidRDefault="00422B47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B.A., </w:t>
      </w:r>
      <w:r w:rsidR="00655123" w:rsidRPr="00230AE6">
        <w:rPr>
          <w:rFonts w:ascii="Times New Roman" w:hAnsi="Times New Roman"/>
          <w:szCs w:val="24"/>
        </w:rPr>
        <w:t xml:space="preserve">Greek and Latin, </w:t>
      </w:r>
      <w:r w:rsidR="00293C0E" w:rsidRPr="00230AE6">
        <w:rPr>
          <w:rFonts w:ascii="Times New Roman" w:hAnsi="Times New Roman"/>
          <w:szCs w:val="24"/>
        </w:rPr>
        <w:t xml:space="preserve">Summa cum Laude, Phi Beta Kappa, Honors, </w:t>
      </w:r>
      <w:r w:rsidR="00AD7B08" w:rsidRPr="00230AE6">
        <w:rPr>
          <w:rFonts w:ascii="Times New Roman" w:hAnsi="Times New Roman"/>
          <w:szCs w:val="24"/>
        </w:rPr>
        <w:t>Wellesley College</w:t>
      </w:r>
      <w:r w:rsidR="00CC2E8C" w:rsidRPr="00230AE6">
        <w:rPr>
          <w:rFonts w:ascii="Times New Roman" w:hAnsi="Times New Roman"/>
          <w:szCs w:val="24"/>
        </w:rPr>
        <w:t>, 1984</w:t>
      </w:r>
    </w:p>
    <w:p w14:paraId="780FD77D" w14:textId="607C38C1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</w:p>
    <w:p w14:paraId="38D276DF" w14:textId="5D2BBEBD" w:rsidR="00655123" w:rsidRPr="00230AE6" w:rsidRDefault="00DF245A" w:rsidP="00B64594">
      <w:pPr>
        <w:ind w:left="360" w:right="360" w:hanging="360"/>
        <w:rPr>
          <w:rFonts w:ascii="Times New Roman" w:hAnsi="Times New Roman"/>
          <w:b/>
          <w:szCs w:val="24"/>
        </w:rPr>
      </w:pPr>
      <w:r w:rsidRPr="00230AE6">
        <w:rPr>
          <w:rFonts w:ascii="Times New Roman" w:hAnsi="Times New Roman"/>
          <w:b/>
          <w:szCs w:val="24"/>
        </w:rPr>
        <w:t>Honors and Awards</w:t>
      </w:r>
    </w:p>
    <w:p w14:paraId="28422594" w14:textId="09F6EAB2" w:rsidR="00463250" w:rsidRDefault="00463250" w:rsidP="00B64594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Alice Freeman Palmer Collegiate Lecturer, 2026-</w:t>
      </w:r>
    </w:p>
    <w:p w14:paraId="60CEF98F" w14:textId="407D76C4" w:rsidR="003B161A" w:rsidRDefault="003B161A" w:rsidP="00B64594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UMS Course Development Grant, FA24</w:t>
      </w:r>
    </w:p>
    <w:p w14:paraId="7D272399" w14:textId="58055D09" w:rsidR="00391FBC" w:rsidRPr="00230AE6" w:rsidRDefault="00391FBC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UMS</w:t>
      </w:r>
      <w:r w:rsidR="00B07D0A" w:rsidRPr="00230AE6">
        <w:rPr>
          <w:rFonts w:ascii="Times New Roman" w:hAnsi="Times New Roman"/>
          <w:szCs w:val="24"/>
        </w:rPr>
        <w:t>-</w:t>
      </w:r>
      <w:r w:rsidRPr="00230AE6">
        <w:rPr>
          <w:rFonts w:ascii="Times New Roman" w:hAnsi="Times New Roman"/>
          <w:szCs w:val="24"/>
        </w:rPr>
        <w:t>Me</w:t>
      </w:r>
      <w:r w:rsidR="00D6370E" w:rsidRPr="00230AE6">
        <w:rPr>
          <w:rFonts w:ascii="Times New Roman" w:hAnsi="Times New Roman"/>
          <w:szCs w:val="24"/>
        </w:rPr>
        <w:t>llon Faculty Fellowship in Arts-</w:t>
      </w:r>
      <w:r w:rsidRPr="00230AE6">
        <w:rPr>
          <w:rFonts w:ascii="Times New Roman" w:hAnsi="Times New Roman"/>
          <w:szCs w:val="24"/>
        </w:rPr>
        <w:t>Academic Integration</w:t>
      </w:r>
      <w:r w:rsidR="006F62B7" w:rsidRPr="00230AE6">
        <w:rPr>
          <w:rFonts w:ascii="Times New Roman" w:hAnsi="Times New Roman"/>
          <w:szCs w:val="24"/>
        </w:rPr>
        <w:t>, 2016</w:t>
      </w:r>
    </w:p>
    <w:p w14:paraId="618D9592" w14:textId="328D4B60" w:rsidR="00671F91" w:rsidRPr="00230AE6" w:rsidRDefault="002014A8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LEO </w:t>
      </w:r>
      <w:r w:rsidR="00671F91" w:rsidRPr="00230AE6">
        <w:rPr>
          <w:rFonts w:ascii="Times New Roman" w:hAnsi="Times New Roman"/>
          <w:szCs w:val="24"/>
        </w:rPr>
        <w:t>Lecturer Professional Development Fund Grant</w:t>
      </w:r>
      <w:r w:rsidR="006F62B7" w:rsidRPr="00230AE6">
        <w:rPr>
          <w:rFonts w:ascii="Times New Roman" w:hAnsi="Times New Roman"/>
          <w:szCs w:val="24"/>
        </w:rPr>
        <w:t>, 2015</w:t>
      </w:r>
    </w:p>
    <w:p w14:paraId="0FAFFEF3" w14:textId="7D45D14F" w:rsidR="00483124" w:rsidRPr="00230AE6" w:rsidRDefault="00483124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LSA Golden Apple Award Nomination</w:t>
      </w:r>
      <w:r w:rsidR="006F62B7" w:rsidRPr="00230AE6">
        <w:rPr>
          <w:rFonts w:ascii="Times New Roman" w:hAnsi="Times New Roman"/>
          <w:szCs w:val="24"/>
        </w:rPr>
        <w:t>, 2014</w:t>
      </w:r>
    </w:p>
    <w:p w14:paraId="6DD45BE2" w14:textId="51D25559" w:rsidR="00ED0DD3" w:rsidRPr="00230AE6" w:rsidRDefault="00ED0DD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LSA Excellence in Concentration Advising Award</w:t>
      </w:r>
      <w:r w:rsidR="006F62B7" w:rsidRPr="00230AE6">
        <w:rPr>
          <w:rFonts w:ascii="Times New Roman" w:hAnsi="Times New Roman"/>
          <w:szCs w:val="24"/>
        </w:rPr>
        <w:t>, 2013</w:t>
      </w:r>
    </w:p>
    <w:p w14:paraId="06D5E25E" w14:textId="62821911" w:rsidR="00671F91" w:rsidRPr="00230AE6" w:rsidRDefault="00671F91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CRLT Lecturer Professional Development Fund Grant</w:t>
      </w:r>
      <w:r w:rsidR="006F62B7" w:rsidRPr="00230AE6">
        <w:rPr>
          <w:rFonts w:ascii="Times New Roman" w:hAnsi="Times New Roman"/>
          <w:szCs w:val="24"/>
        </w:rPr>
        <w:t>, 2012</w:t>
      </w:r>
    </w:p>
    <w:p w14:paraId="5659EDF7" w14:textId="56EBAE76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LSA Excellence in Education Award</w:t>
      </w:r>
      <w:r w:rsidR="006F62B7" w:rsidRPr="00230AE6">
        <w:rPr>
          <w:rFonts w:ascii="Times New Roman" w:hAnsi="Times New Roman"/>
          <w:szCs w:val="24"/>
        </w:rPr>
        <w:t>, 2009</w:t>
      </w:r>
    </w:p>
    <w:p w14:paraId="530AF0F3" w14:textId="6A38D4F8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Sweetland Writing Center Fellowship</w:t>
      </w:r>
      <w:r w:rsidR="006F62B7" w:rsidRPr="00230AE6">
        <w:rPr>
          <w:rFonts w:ascii="Times New Roman" w:hAnsi="Times New Roman"/>
          <w:szCs w:val="24"/>
        </w:rPr>
        <w:t>, 2007</w:t>
      </w:r>
    </w:p>
    <w:p w14:paraId="65CA7A69" w14:textId="7638EB50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Newcomb Mortar Board Award for Excellence in Teaching, Tulane University</w:t>
      </w:r>
      <w:r w:rsidR="0006405A" w:rsidRPr="00230AE6">
        <w:rPr>
          <w:rFonts w:ascii="Times New Roman" w:hAnsi="Times New Roman"/>
          <w:szCs w:val="24"/>
        </w:rPr>
        <w:t>, 2000</w:t>
      </w:r>
      <w:r w:rsidR="00B07D0A" w:rsidRPr="00230AE6">
        <w:rPr>
          <w:rFonts w:ascii="Times New Roman" w:hAnsi="Times New Roman"/>
          <w:szCs w:val="24"/>
        </w:rPr>
        <w:t>, 1999</w:t>
      </w:r>
    </w:p>
    <w:p w14:paraId="21009D3F" w14:textId="285D7A22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Faculty-Student Newcomb Foundation Grant, Tulane University</w:t>
      </w:r>
      <w:r w:rsidR="009221BD" w:rsidRPr="00230AE6">
        <w:rPr>
          <w:rFonts w:ascii="Times New Roman" w:hAnsi="Times New Roman"/>
          <w:szCs w:val="24"/>
        </w:rPr>
        <w:t>, 1995</w:t>
      </w:r>
    </w:p>
    <w:p w14:paraId="2F9D4138" w14:textId="0EF0AB49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Committee on Research </w:t>
      </w:r>
      <w:r w:rsidR="00CA4899" w:rsidRPr="00230AE6">
        <w:rPr>
          <w:rFonts w:ascii="Times New Roman" w:hAnsi="Times New Roman"/>
          <w:szCs w:val="24"/>
        </w:rPr>
        <w:t>S</w:t>
      </w:r>
      <w:r w:rsidR="00B67580" w:rsidRPr="00230AE6">
        <w:rPr>
          <w:rFonts w:ascii="Times New Roman" w:hAnsi="Times New Roman"/>
          <w:szCs w:val="24"/>
        </w:rPr>
        <w:t>ummer</w:t>
      </w:r>
      <w:r w:rsidRPr="00230AE6">
        <w:rPr>
          <w:rFonts w:ascii="Times New Roman" w:hAnsi="Times New Roman"/>
          <w:szCs w:val="24"/>
        </w:rPr>
        <w:t xml:space="preserve"> Fellowship, Tulane University</w:t>
      </w:r>
      <w:r w:rsidR="009221BD" w:rsidRPr="00230AE6">
        <w:rPr>
          <w:rFonts w:ascii="Times New Roman" w:hAnsi="Times New Roman"/>
          <w:szCs w:val="24"/>
        </w:rPr>
        <w:t>, 1994</w:t>
      </w:r>
    </w:p>
    <w:p w14:paraId="3EDBD830" w14:textId="329C0A8E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Rackham Dissertation Fellowship, University of Michigan</w:t>
      </w:r>
      <w:r w:rsidR="009221BD" w:rsidRPr="00230AE6">
        <w:rPr>
          <w:rFonts w:ascii="Times New Roman" w:hAnsi="Times New Roman"/>
          <w:szCs w:val="24"/>
        </w:rPr>
        <w:t>, 1991</w:t>
      </w:r>
    </w:p>
    <w:p w14:paraId="130170EC" w14:textId="5D533B62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Regents Fellowship, University of Michigan</w:t>
      </w:r>
      <w:r w:rsidR="009221BD" w:rsidRPr="00230AE6">
        <w:rPr>
          <w:rFonts w:ascii="Times New Roman" w:hAnsi="Times New Roman"/>
          <w:szCs w:val="24"/>
        </w:rPr>
        <w:t>, 1986-88</w:t>
      </w:r>
    </w:p>
    <w:p w14:paraId="3955CC26" w14:textId="77777777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28726691" w14:textId="65C974F4" w:rsidR="00CE296C" w:rsidRPr="00230AE6" w:rsidRDefault="00DF245A" w:rsidP="00B64594">
      <w:pPr>
        <w:ind w:left="360" w:right="360" w:hanging="360"/>
        <w:rPr>
          <w:rFonts w:ascii="Times New Roman" w:hAnsi="Times New Roman"/>
          <w:b/>
          <w:szCs w:val="24"/>
        </w:rPr>
      </w:pPr>
      <w:r w:rsidRPr="00230AE6">
        <w:rPr>
          <w:rFonts w:ascii="Times New Roman" w:hAnsi="Times New Roman"/>
          <w:b/>
          <w:szCs w:val="24"/>
        </w:rPr>
        <w:t>Published Work</w:t>
      </w:r>
    </w:p>
    <w:p w14:paraId="71465C86" w14:textId="585E6B0C" w:rsidR="00CE296C" w:rsidRPr="00230AE6" w:rsidRDefault="00CE296C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“War and Remembrance: </w:t>
      </w:r>
      <w:r w:rsidRPr="00230AE6">
        <w:rPr>
          <w:rFonts w:ascii="Times New Roman" w:hAnsi="Times New Roman"/>
          <w:i/>
          <w:szCs w:val="24"/>
        </w:rPr>
        <w:t>Aeneid</w:t>
      </w:r>
      <w:r w:rsidRPr="00230AE6">
        <w:rPr>
          <w:rFonts w:ascii="Times New Roman" w:hAnsi="Times New Roman"/>
          <w:szCs w:val="24"/>
        </w:rPr>
        <w:t xml:space="preserve"> 12.554-60 and Aeneas’ Memory of Troy.” </w:t>
      </w:r>
      <w:r w:rsidRPr="00230AE6">
        <w:rPr>
          <w:rStyle w:val="Emphasis"/>
          <w:rFonts w:ascii="Times New Roman" w:hAnsi="Times New Roman"/>
          <w:szCs w:val="24"/>
        </w:rPr>
        <w:t>American Journal of Philology</w:t>
      </w:r>
      <w:r w:rsidRPr="00230AE6">
        <w:rPr>
          <w:rFonts w:ascii="Times New Roman" w:hAnsi="Times New Roman"/>
          <w:szCs w:val="24"/>
        </w:rPr>
        <w:t xml:space="preserve"> 119 (</w:t>
      </w:r>
      <w:r w:rsidR="009221BD" w:rsidRPr="00230AE6">
        <w:rPr>
          <w:rFonts w:ascii="Times New Roman" w:hAnsi="Times New Roman"/>
          <w:szCs w:val="24"/>
        </w:rPr>
        <w:t>1998</w:t>
      </w:r>
      <w:r w:rsidRPr="00230AE6">
        <w:rPr>
          <w:rFonts w:ascii="Times New Roman" w:hAnsi="Times New Roman"/>
          <w:szCs w:val="24"/>
        </w:rPr>
        <w:t>) 11-41</w:t>
      </w:r>
    </w:p>
    <w:p w14:paraId="0019B395" w14:textId="77777777" w:rsidR="00CE296C" w:rsidRPr="00230AE6" w:rsidRDefault="00CE296C" w:rsidP="00B64594">
      <w:pPr>
        <w:ind w:left="360" w:right="360" w:hanging="360"/>
        <w:rPr>
          <w:rFonts w:ascii="Times New Roman" w:hAnsi="Times New Roman"/>
          <w:b/>
          <w:szCs w:val="24"/>
        </w:rPr>
      </w:pPr>
    </w:p>
    <w:p w14:paraId="2B85B369" w14:textId="6AEAF991" w:rsidR="00655123" w:rsidRPr="00230AE6" w:rsidRDefault="00DF245A" w:rsidP="00B64594">
      <w:pPr>
        <w:ind w:left="360" w:right="360" w:hanging="360"/>
        <w:rPr>
          <w:rFonts w:ascii="Times New Roman" w:hAnsi="Times New Roman"/>
          <w:b/>
          <w:szCs w:val="24"/>
        </w:rPr>
      </w:pPr>
      <w:r w:rsidRPr="00230AE6">
        <w:rPr>
          <w:rFonts w:ascii="Times New Roman" w:hAnsi="Times New Roman"/>
          <w:b/>
          <w:szCs w:val="24"/>
        </w:rPr>
        <w:t>Conference Papers</w:t>
      </w:r>
    </w:p>
    <w:p w14:paraId="4340824F" w14:textId="1F38BD7F" w:rsidR="004C7DF2" w:rsidRPr="00230AE6" w:rsidRDefault="00A72736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 </w:t>
      </w:r>
      <w:r w:rsidR="004C7DF2" w:rsidRPr="00230AE6">
        <w:rPr>
          <w:rFonts w:ascii="Times New Roman" w:hAnsi="Times New Roman"/>
          <w:szCs w:val="24"/>
        </w:rPr>
        <w:t xml:space="preserve">“Homeric and Platonic Influences in David Mitchell’s </w:t>
      </w:r>
      <w:r w:rsidR="004C7DF2" w:rsidRPr="00230AE6">
        <w:rPr>
          <w:rFonts w:ascii="Times New Roman" w:hAnsi="Times New Roman"/>
          <w:i/>
          <w:szCs w:val="24"/>
        </w:rPr>
        <w:t>Cloud Atlas</w:t>
      </w:r>
      <w:r w:rsidR="00593CB3" w:rsidRPr="00230AE6">
        <w:rPr>
          <w:rFonts w:ascii="Times New Roman" w:hAnsi="Times New Roman"/>
          <w:iCs/>
          <w:szCs w:val="24"/>
        </w:rPr>
        <w:t>,</w:t>
      </w:r>
      <w:r w:rsidR="00CE296C" w:rsidRPr="00230AE6">
        <w:rPr>
          <w:rFonts w:ascii="Times New Roman" w:hAnsi="Times New Roman"/>
          <w:szCs w:val="24"/>
        </w:rPr>
        <w:t xml:space="preserve">” </w:t>
      </w:r>
      <w:r w:rsidR="004C7DF2" w:rsidRPr="00230AE6">
        <w:rPr>
          <w:rFonts w:ascii="Times New Roman" w:hAnsi="Times New Roman"/>
          <w:szCs w:val="24"/>
        </w:rPr>
        <w:t>Classical Association of the Mi</w:t>
      </w:r>
      <w:r w:rsidR="00875FD0" w:rsidRPr="00230AE6">
        <w:rPr>
          <w:rFonts w:ascii="Times New Roman" w:hAnsi="Times New Roman"/>
          <w:szCs w:val="24"/>
        </w:rPr>
        <w:t>ddle West and Sout</w:t>
      </w:r>
      <w:r w:rsidRPr="00230AE6">
        <w:rPr>
          <w:rFonts w:ascii="Times New Roman" w:hAnsi="Times New Roman"/>
          <w:szCs w:val="24"/>
        </w:rPr>
        <w:t>h</w:t>
      </w:r>
      <w:r w:rsidR="00C4663E" w:rsidRPr="00230AE6">
        <w:rPr>
          <w:rFonts w:ascii="Times New Roman" w:hAnsi="Times New Roman"/>
          <w:szCs w:val="24"/>
        </w:rPr>
        <w:t>, March 2015</w:t>
      </w:r>
    </w:p>
    <w:p w14:paraId="1CD3EF43" w14:textId="2D6D9789" w:rsidR="00466336" w:rsidRPr="00230AE6" w:rsidRDefault="00466336" w:rsidP="00B64594">
      <w:pPr>
        <w:ind w:left="360" w:right="360" w:hanging="360"/>
        <w:rPr>
          <w:rFonts w:ascii="Times New Roman" w:hAnsi="Times New Roman"/>
          <w:b/>
          <w:szCs w:val="24"/>
          <w:u w:val="single"/>
        </w:rPr>
      </w:pPr>
      <w:r w:rsidRPr="00230AE6">
        <w:rPr>
          <w:rFonts w:ascii="Times New Roman" w:hAnsi="Times New Roman"/>
          <w:szCs w:val="24"/>
        </w:rPr>
        <w:t>“I Am America: The Bardic Voice of Allen Ginsberg</w:t>
      </w:r>
      <w:r w:rsidR="00CE296C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 xml:space="preserve">” </w:t>
      </w:r>
      <w:r w:rsidRPr="00230AE6">
        <w:rPr>
          <w:rFonts w:ascii="Times New Roman" w:hAnsi="Times New Roman"/>
          <w:i/>
          <w:szCs w:val="24"/>
        </w:rPr>
        <w:t>Hip Sublime: Beat Write</w:t>
      </w:r>
      <w:r w:rsidR="001D2F8A" w:rsidRPr="00230AE6">
        <w:rPr>
          <w:rFonts w:ascii="Times New Roman" w:hAnsi="Times New Roman"/>
          <w:i/>
          <w:szCs w:val="24"/>
        </w:rPr>
        <w:t>rs and the Classical Tradition Conference</w:t>
      </w:r>
      <w:r w:rsidR="001D2F8A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 xml:space="preserve"> University of Pennsylvania</w:t>
      </w:r>
      <w:r w:rsidR="00C4663E" w:rsidRPr="00230AE6">
        <w:rPr>
          <w:rFonts w:ascii="Times New Roman" w:hAnsi="Times New Roman"/>
          <w:szCs w:val="24"/>
        </w:rPr>
        <w:t>, November 2012</w:t>
      </w:r>
    </w:p>
    <w:p w14:paraId="3EA9A456" w14:textId="22732960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“</w:t>
      </w:r>
      <w:r w:rsidRPr="00230AE6">
        <w:rPr>
          <w:rFonts w:ascii="Times New Roman" w:hAnsi="Times New Roman"/>
          <w:i/>
          <w:szCs w:val="24"/>
        </w:rPr>
        <w:t xml:space="preserve">Odyssey </w:t>
      </w:r>
      <w:r w:rsidRPr="00230AE6">
        <w:rPr>
          <w:rFonts w:ascii="Times New Roman" w:hAnsi="Times New Roman"/>
          <w:szCs w:val="24"/>
        </w:rPr>
        <w:t>14.495 and the Poetics of Dreams in the Epic Tradition</w:t>
      </w:r>
      <w:r w:rsidR="00CE296C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>” American Philolog</w:t>
      </w:r>
      <w:r w:rsidR="00875FD0" w:rsidRPr="00230AE6">
        <w:rPr>
          <w:rFonts w:ascii="Times New Roman" w:hAnsi="Times New Roman"/>
          <w:szCs w:val="24"/>
        </w:rPr>
        <w:t>ical Association, December 1998</w:t>
      </w:r>
    </w:p>
    <w:p w14:paraId="0D125D13" w14:textId="4CCC7363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“</w:t>
      </w:r>
      <w:r w:rsidRPr="00230AE6">
        <w:rPr>
          <w:rFonts w:ascii="Times New Roman" w:hAnsi="Times New Roman"/>
          <w:i/>
          <w:szCs w:val="24"/>
        </w:rPr>
        <w:t>Fabula</w:t>
      </w:r>
      <w:r w:rsidRPr="00230AE6">
        <w:rPr>
          <w:rFonts w:ascii="Times New Roman" w:hAnsi="Times New Roman"/>
          <w:szCs w:val="24"/>
        </w:rPr>
        <w:t xml:space="preserve"> and </w:t>
      </w:r>
      <w:r w:rsidRPr="00230AE6">
        <w:rPr>
          <w:rFonts w:ascii="Times New Roman" w:hAnsi="Times New Roman"/>
          <w:i/>
          <w:szCs w:val="24"/>
        </w:rPr>
        <w:t>Historia</w:t>
      </w:r>
      <w:r w:rsidRPr="00230AE6">
        <w:rPr>
          <w:rFonts w:ascii="Times New Roman" w:hAnsi="Times New Roman"/>
          <w:szCs w:val="24"/>
        </w:rPr>
        <w:t xml:space="preserve"> in the Narration of Dreams: </w:t>
      </w:r>
      <w:r w:rsidR="007D1B84" w:rsidRPr="00230AE6">
        <w:rPr>
          <w:rFonts w:ascii="Times New Roman" w:hAnsi="Times New Roman"/>
          <w:szCs w:val="24"/>
        </w:rPr>
        <w:t>The</w:t>
      </w:r>
      <w:r w:rsidRPr="00230AE6">
        <w:rPr>
          <w:rFonts w:ascii="Times New Roman" w:hAnsi="Times New Roman"/>
          <w:szCs w:val="24"/>
        </w:rPr>
        <w:t xml:space="preserve"> Cases of Cicero and Lucan</w:t>
      </w:r>
      <w:r w:rsidR="00CE296C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>” American Philolog</w:t>
      </w:r>
      <w:r w:rsidR="00875FD0" w:rsidRPr="00230AE6">
        <w:rPr>
          <w:rFonts w:ascii="Times New Roman" w:hAnsi="Times New Roman"/>
          <w:szCs w:val="24"/>
        </w:rPr>
        <w:t>ical Association</w:t>
      </w:r>
      <w:r w:rsidR="00370E24" w:rsidRPr="00230AE6">
        <w:rPr>
          <w:rFonts w:ascii="Times New Roman" w:hAnsi="Times New Roman"/>
          <w:szCs w:val="24"/>
        </w:rPr>
        <w:t>, December 1996</w:t>
      </w:r>
    </w:p>
    <w:p w14:paraId="14894F9D" w14:textId="1D702E2E" w:rsidR="00655123" w:rsidRPr="00230AE6" w:rsidRDefault="00655123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lastRenderedPageBreak/>
        <w:t>“</w:t>
      </w:r>
      <w:r w:rsidRPr="00230AE6">
        <w:rPr>
          <w:rFonts w:ascii="Times New Roman" w:hAnsi="Times New Roman"/>
          <w:i/>
          <w:szCs w:val="24"/>
        </w:rPr>
        <w:t>Mutata Facies</w:t>
      </w:r>
      <w:r w:rsidRPr="00230AE6">
        <w:rPr>
          <w:rFonts w:ascii="Times New Roman" w:hAnsi="Times New Roman"/>
          <w:szCs w:val="24"/>
        </w:rPr>
        <w:t xml:space="preserve">: </w:t>
      </w:r>
      <w:r w:rsidR="007D1B84" w:rsidRPr="00230AE6">
        <w:rPr>
          <w:rFonts w:ascii="Times New Roman" w:hAnsi="Times New Roman"/>
          <w:szCs w:val="24"/>
        </w:rPr>
        <w:t>The</w:t>
      </w:r>
      <w:r w:rsidRPr="00230AE6">
        <w:rPr>
          <w:rFonts w:ascii="Times New Roman" w:hAnsi="Times New Roman"/>
          <w:szCs w:val="24"/>
        </w:rPr>
        <w:t xml:space="preserve"> Poetics of Alcyone’s Dream in Ovid’s </w:t>
      </w:r>
      <w:r w:rsidRPr="00230AE6">
        <w:rPr>
          <w:rFonts w:ascii="Times New Roman" w:hAnsi="Times New Roman"/>
          <w:i/>
          <w:szCs w:val="24"/>
        </w:rPr>
        <w:t>Metamorphoses</w:t>
      </w:r>
      <w:r w:rsidR="00CE296C" w:rsidRPr="00230AE6">
        <w:rPr>
          <w:rFonts w:ascii="Times New Roman" w:hAnsi="Times New Roman"/>
          <w:szCs w:val="24"/>
        </w:rPr>
        <w:t xml:space="preserve">,” </w:t>
      </w:r>
      <w:r w:rsidRPr="00230AE6">
        <w:rPr>
          <w:rFonts w:ascii="Times New Roman" w:hAnsi="Times New Roman"/>
          <w:szCs w:val="24"/>
        </w:rPr>
        <w:t>Classical Association of the Mi</w:t>
      </w:r>
      <w:r w:rsidR="00875FD0" w:rsidRPr="00230AE6">
        <w:rPr>
          <w:rFonts w:ascii="Times New Roman" w:hAnsi="Times New Roman"/>
          <w:szCs w:val="24"/>
        </w:rPr>
        <w:t>ddle West and South</w:t>
      </w:r>
      <w:r w:rsidR="00DA7AD2" w:rsidRPr="00230AE6">
        <w:rPr>
          <w:rFonts w:ascii="Times New Roman" w:hAnsi="Times New Roman"/>
          <w:szCs w:val="24"/>
        </w:rPr>
        <w:t>, April 1996</w:t>
      </w:r>
    </w:p>
    <w:p w14:paraId="72BFE5DE" w14:textId="65C4DE76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“Narrative Memory and the Siege of the Latin Capital in </w:t>
      </w:r>
      <w:r w:rsidRPr="00230AE6">
        <w:rPr>
          <w:rFonts w:ascii="Times New Roman" w:hAnsi="Times New Roman"/>
          <w:i/>
          <w:szCs w:val="24"/>
        </w:rPr>
        <w:t>Aeneid</w:t>
      </w:r>
      <w:r w:rsidRPr="00230AE6">
        <w:rPr>
          <w:rFonts w:ascii="Times New Roman" w:hAnsi="Times New Roman"/>
          <w:szCs w:val="24"/>
        </w:rPr>
        <w:t xml:space="preserve"> 12</w:t>
      </w:r>
      <w:r w:rsidR="00CD0162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>” Classical Association of the Middle West and South</w:t>
      </w:r>
      <w:r w:rsidR="00DA7AD2" w:rsidRPr="00230AE6">
        <w:rPr>
          <w:rFonts w:ascii="Times New Roman" w:hAnsi="Times New Roman"/>
          <w:szCs w:val="24"/>
        </w:rPr>
        <w:t>, April 1994</w:t>
      </w:r>
    </w:p>
    <w:p w14:paraId="2B2CDE1C" w14:textId="77777777" w:rsidR="008D44A0" w:rsidRPr="00230AE6" w:rsidRDefault="008D44A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748E8EE1" w14:textId="1C6F4D19" w:rsidR="00655123" w:rsidRPr="00230AE6" w:rsidRDefault="00DF245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b/>
          <w:szCs w:val="24"/>
        </w:rPr>
        <w:t>Event</w:t>
      </w:r>
      <w:r w:rsidR="00B64594" w:rsidRPr="00230AE6">
        <w:rPr>
          <w:rFonts w:ascii="Times New Roman" w:hAnsi="Times New Roman"/>
          <w:b/>
          <w:szCs w:val="24"/>
        </w:rPr>
        <w:t xml:space="preserve"> Activities</w:t>
      </w:r>
      <w:r w:rsidR="00A6226C" w:rsidRPr="00230AE6">
        <w:rPr>
          <w:rFonts w:ascii="Times New Roman" w:hAnsi="Times New Roman"/>
          <w:b/>
          <w:szCs w:val="24"/>
        </w:rPr>
        <w:t>, University of Michigan</w:t>
      </w:r>
    </w:p>
    <w:p w14:paraId="7983E851" w14:textId="4C8F9EAE" w:rsidR="00463250" w:rsidRDefault="00463250" w:rsidP="0033595E">
      <w:pPr>
        <w:spacing w:line="300" w:lineRule="atLeast"/>
        <w:ind w:righ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Panelist, Promoting Democracy Course Planning Retreat, July 2026</w:t>
      </w:r>
    </w:p>
    <w:p w14:paraId="246A2A08" w14:textId="180456D5" w:rsidR="0033595E" w:rsidRDefault="0033595E" w:rsidP="0033595E">
      <w:pPr>
        <w:spacing w:line="300" w:lineRule="atLeast"/>
        <w:ind w:righ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Interview</w:t>
      </w:r>
      <w:r w:rsidR="005775BB">
        <w:rPr>
          <w:rFonts w:ascii="Times New Roman" w:hAnsi="Times New Roman"/>
          <w:szCs w:val="24"/>
        </w:rPr>
        <w:t>er</w:t>
      </w:r>
      <w:r>
        <w:rPr>
          <w:rFonts w:ascii="Times New Roman" w:hAnsi="Times New Roman"/>
          <w:szCs w:val="24"/>
        </w:rPr>
        <w:t>, “A Conversation with Poet and Translator A. E. Stallings,” October 2025</w:t>
      </w:r>
    </w:p>
    <w:p w14:paraId="0AB9AA47" w14:textId="31023355" w:rsidR="0033595E" w:rsidRDefault="0033595E" w:rsidP="0033595E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Organizer</w:t>
      </w:r>
      <w:r w:rsidR="008106D3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“The Parthenon Marbles,” a public lecture delivered A. E. Stallings, October 2025</w:t>
      </w:r>
    </w:p>
    <w:p w14:paraId="2AE62C2F" w14:textId="710680C8" w:rsidR="0033595E" w:rsidRDefault="0033595E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Co-Organizer (with C. Schultz)</w:t>
      </w:r>
      <w:r w:rsidR="00BC7409">
        <w:rPr>
          <w:rFonts w:ascii="Times New Roman" w:hAnsi="Times New Roman"/>
          <w:szCs w:val="24"/>
        </w:rPr>
        <w:t>,</w:t>
      </w:r>
      <w:r w:rsidR="00A0660C">
        <w:rPr>
          <w:rFonts w:ascii="Times New Roman" w:hAnsi="Times New Roman"/>
          <w:szCs w:val="24"/>
        </w:rPr>
        <w:t xml:space="preserve"> Joe Goodkin</w:t>
      </w:r>
      <w:r>
        <w:rPr>
          <w:rFonts w:ascii="Times New Roman" w:hAnsi="Times New Roman"/>
          <w:szCs w:val="24"/>
        </w:rPr>
        <w:t xml:space="preserve"> performance of “The Blues of Achilles</w:t>
      </w:r>
      <w:r w:rsidR="008106D3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” </w:t>
      </w:r>
      <w:r w:rsidR="008106D3">
        <w:rPr>
          <w:rFonts w:ascii="Times New Roman" w:hAnsi="Times New Roman"/>
          <w:szCs w:val="24"/>
        </w:rPr>
        <w:t>September 2025</w:t>
      </w:r>
    </w:p>
    <w:p w14:paraId="305BBEDD" w14:textId="7DF18ADF" w:rsidR="0033595E" w:rsidRDefault="0033595E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Organizer, “Classical Studies Book Club Discussion with Gabriel Kahane,” January 2025</w:t>
      </w:r>
    </w:p>
    <w:p w14:paraId="3058D942" w14:textId="06E8C54F" w:rsidR="009D77D3" w:rsidRDefault="009D77D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Presenter, “Dissident Voices in the Teaching of Greek Myth,” CfC-TiCI Creative Classical Pedagogies Symposium, December 2023</w:t>
      </w:r>
    </w:p>
    <w:p w14:paraId="3D972903" w14:textId="52F5876A" w:rsidR="00C74EB6" w:rsidRPr="00230AE6" w:rsidRDefault="00C74EB6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Interviewer, “Classical Studies Book Talk with Anthony Doer,” September 2023</w:t>
      </w:r>
    </w:p>
    <w:p w14:paraId="2EEEE0DF" w14:textId="308D7390" w:rsidR="00A72736" w:rsidRPr="00230AE6" w:rsidRDefault="00A72736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Interviewer, “A Conversation about Writing with Mary Norris</w:t>
      </w:r>
      <w:r w:rsidR="006A5DE7" w:rsidRPr="00230AE6">
        <w:rPr>
          <w:rFonts w:ascii="Times New Roman" w:hAnsi="Times New Roman"/>
          <w:szCs w:val="24"/>
        </w:rPr>
        <w:t>, a</w:t>
      </w:r>
      <w:r w:rsidRPr="00230AE6">
        <w:rPr>
          <w:rFonts w:ascii="Times New Roman" w:hAnsi="Times New Roman"/>
          <w:szCs w:val="24"/>
        </w:rPr>
        <w:t xml:space="preserve"> Comma Queen</w:t>
      </w:r>
      <w:r w:rsidR="00313B8E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>”</w:t>
      </w:r>
      <w:r w:rsidR="00313B8E" w:rsidRPr="00230AE6">
        <w:rPr>
          <w:rFonts w:ascii="Times New Roman" w:hAnsi="Times New Roman"/>
          <w:szCs w:val="24"/>
        </w:rPr>
        <w:t xml:space="preserve"> November 2021</w:t>
      </w:r>
    </w:p>
    <w:p w14:paraId="399DDF02" w14:textId="684E204C" w:rsidR="00894C23" w:rsidRPr="00230AE6" w:rsidRDefault="00894C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Co-Organizer</w:t>
      </w:r>
      <w:r w:rsidR="0030209A" w:rsidRPr="00230AE6">
        <w:rPr>
          <w:rFonts w:ascii="Times New Roman" w:hAnsi="Times New Roman"/>
          <w:szCs w:val="24"/>
        </w:rPr>
        <w:t xml:space="preserve"> (with F. Schironi)</w:t>
      </w:r>
      <w:r w:rsidRPr="00230AE6">
        <w:rPr>
          <w:rFonts w:ascii="Times New Roman" w:hAnsi="Times New Roman"/>
          <w:szCs w:val="24"/>
        </w:rPr>
        <w:t>, “Prometheus and Contemporary Concerns</w:t>
      </w:r>
      <w:r w:rsidR="0030209A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>”</w:t>
      </w:r>
      <w:r w:rsidR="0030209A" w:rsidRPr="00230AE6">
        <w:rPr>
          <w:rFonts w:ascii="Times New Roman" w:hAnsi="Times New Roman"/>
          <w:szCs w:val="24"/>
        </w:rPr>
        <w:t xml:space="preserve"> Classical Studies and CFC</w:t>
      </w:r>
      <w:r w:rsidR="00313B8E" w:rsidRPr="00230AE6">
        <w:rPr>
          <w:rFonts w:ascii="Times New Roman" w:hAnsi="Times New Roman"/>
          <w:szCs w:val="24"/>
        </w:rPr>
        <w:t>, April 2019</w:t>
      </w:r>
    </w:p>
    <w:p w14:paraId="1C0C427B" w14:textId="19042B88" w:rsidR="0012475A" w:rsidRPr="00230AE6" w:rsidRDefault="0012475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Organizer, Jeri DeBrohun lecture and graduate seminar visit</w:t>
      </w:r>
      <w:r w:rsidR="00A12E50" w:rsidRPr="00230AE6">
        <w:rPr>
          <w:rFonts w:ascii="Times New Roman" w:hAnsi="Times New Roman"/>
          <w:szCs w:val="24"/>
        </w:rPr>
        <w:t xml:space="preserve"> (Else Seminar)</w:t>
      </w:r>
      <w:r w:rsidRPr="00230AE6">
        <w:rPr>
          <w:rFonts w:ascii="Times New Roman" w:hAnsi="Times New Roman"/>
          <w:szCs w:val="24"/>
        </w:rPr>
        <w:t>, Classical Studies</w:t>
      </w:r>
      <w:r w:rsidR="0045505C" w:rsidRPr="00230AE6">
        <w:rPr>
          <w:rFonts w:ascii="Times New Roman" w:hAnsi="Times New Roman"/>
          <w:szCs w:val="24"/>
        </w:rPr>
        <w:t>, October 2016</w:t>
      </w:r>
    </w:p>
    <w:p w14:paraId="1D5F1C29" w14:textId="0F2748C4" w:rsidR="0012475A" w:rsidRPr="00230AE6" w:rsidRDefault="0012475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Organizer, Classical Studies Book Group</w:t>
      </w:r>
      <w:r w:rsidR="0045505C" w:rsidRPr="00230AE6">
        <w:rPr>
          <w:rFonts w:ascii="Times New Roman" w:hAnsi="Times New Roman"/>
          <w:szCs w:val="24"/>
        </w:rPr>
        <w:t>, 2014-2016</w:t>
      </w:r>
    </w:p>
    <w:p w14:paraId="64C82290" w14:textId="00A854ED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Organizer and Moderator, “Reading Nydia</w:t>
      </w:r>
      <w:r w:rsidR="00B07D0A" w:rsidRPr="00230AE6">
        <w:rPr>
          <w:rFonts w:ascii="Times New Roman" w:hAnsi="Times New Roman"/>
          <w:szCs w:val="24"/>
        </w:rPr>
        <w:t>,</w:t>
      </w:r>
      <w:r w:rsidRPr="00230AE6">
        <w:rPr>
          <w:rFonts w:ascii="Times New Roman" w:hAnsi="Times New Roman"/>
          <w:szCs w:val="24"/>
        </w:rPr>
        <w:t xml:space="preserve"> the Blind Flower Girl of Pompeii,” CFC-UMMA Objects as Texts Series</w:t>
      </w:r>
      <w:r w:rsidR="00860F4A" w:rsidRPr="00230AE6">
        <w:rPr>
          <w:rFonts w:ascii="Times New Roman" w:hAnsi="Times New Roman"/>
          <w:szCs w:val="24"/>
        </w:rPr>
        <w:t>, January 2011</w:t>
      </w:r>
    </w:p>
    <w:p w14:paraId="6CE2EE10" w14:textId="77777777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58D3D066" w14:textId="60B64251" w:rsidR="00655123" w:rsidRPr="00230AE6" w:rsidRDefault="00DF245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b/>
          <w:szCs w:val="24"/>
        </w:rPr>
        <w:t>Academic Service, University of Michigan</w:t>
      </w:r>
    </w:p>
    <w:p w14:paraId="50EECB2B" w14:textId="6319F5BD" w:rsidR="00655123" w:rsidRPr="00230AE6" w:rsidRDefault="00914DCE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  <w:u w:val="single"/>
        </w:rPr>
      </w:pPr>
      <w:r w:rsidRPr="00230AE6">
        <w:rPr>
          <w:rFonts w:ascii="Times New Roman" w:hAnsi="Times New Roman"/>
          <w:szCs w:val="24"/>
          <w:u w:val="single"/>
        </w:rPr>
        <w:t>Advising and Committee Work</w:t>
      </w:r>
      <w:r w:rsidR="00655123" w:rsidRPr="00230AE6">
        <w:rPr>
          <w:rFonts w:ascii="Times New Roman" w:hAnsi="Times New Roman"/>
          <w:szCs w:val="24"/>
          <w:u w:val="single"/>
        </w:rPr>
        <w:t>, Classical Studies</w:t>
      </w:r>
      <w:r w:rsidR="00B07D0A" w:rsidRPr="00230AE6">
        <w:rPr>
          <w:rFonts w:ascii="Times New Roman" w:hAnsi="Times New Roman"/>
          <w:szCs w:val="24"/>
          <w:u w:val="single"/>
        </w:rPr>
        <w:t xml:space="preserve"> Department</w:t>
      </w:r>
    </w:p>
    <w:p w14:paraId="65DB624D" w14:textId="10EF125B" w:rsidR="00463250" w:rsidRDefault="0046325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Chair, </w:t>
      </w:r>
      <w:proofErr w:type="spellStart"/>
      <w:r>
        <w:rPr>
          <w:rFonts w:ascii="Times New Roman" w:hAnsi="Times New Roman"/>
          <w:szCs w:val="24"/>
        </w:rPr>
        <w:t>Lecuterer</w:t>
      </w:r>
      <w:proofErr w:type="spellEnd"/>
      <w:r>
        <w:rPr>
          <w:rFonts w:ascii="Times New Roman" w:hAnsi="Times New Roman"/>
          <w:szCs w:val="24"/>
        </w:rPr>
        <w:t xml:space="preserve"> III-Latin Search Committee</w:t>
      </w:r>
    </w:p>
    <w:p w14:paraId="5ACFBDB6" w14:textId="0C20EAC6" w:rsidR="00463250" w:rsidRDefault="0046325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Representative to the Intercollegiate Center for Classical Studies, Fall 2026-</w:t>
      </w:r>
    </w:p>
    <w:p w14:paraId="4E7DAF63" w14:textId="15B3C9CF" w:rsidR="00B67580" w:rsidRPr="00230AE6" w:rsidRDefault="00B6758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Director of Undergraduate Studies, Fall 2022-</w:t>
      </w:r>
      <w:r w:rsidR="006F4C3F">
        <w:rPr>
          <w:rFonts w:ascii="Times New Roman" w:hAnsi="Times New Roman"/>
          <w:szCs w:val="24"/>
        </w:rPr>
        <w:t>Spring 2026</w:t>
      </w:r>
      <w:r w:rsidRPr="00230AE6">
        <w:rPr>
          <w:rFonts w:ascii="Times New Roman" w:hAnsi="Times New Roman"/>
          <w:szCs w:val="24"/>
        </w:rPr>
        <w:t>, Fall 2019</w:t>
      </w:r>
    </w:p>
    <w:p w14:paraId="46BE5131" w14:textId="3FE085D6" w:rsidR="00B67580" w:rsidRPr="00230AE6" w:rsidRDefault="00B6758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Executive Committee (formerly Chair’s Advisory Committee), Fall</w:t>
      </w:r>
      <w:r w:rsidR="004A5477" w:rsidRPr="00230AE6">
        <w:rPr>
          <w:rFonts w:ascii="Times New Roman" w:hAnsi="Times New Roman"/>
          <w:szCs w:val="24"/>
        </w:rPr>
        <w:t xml:space="preserve"> 20</w:t>
      </w:r>
      <w:r w:rsidRPr="00230AE6">
        <w:rPr>
          <w:rFonts w:ascii="Times New Roman" w:hAnsi="Times New Roman"/>
          <w:szCs w:val="24"/>
        </w:rPr>
        <w:t>22</w:t>
      </w:r>
      <w:r w:rsidR="004A5477" w:rsidRPr="00230AE6">
        <w:rPr>
          <w:rFonts w:ascii="Times New Roman" w:hAnsi="Times New Roman"/>
          <w:szCs w:val="24"/>
        </w:rPr>
        <w:t>-</w:t>
      </w:r>
      <w:r w:rsidRPr="00230AE6">
        <w:rPr>
          <w:rFonts w:ascii="Times New Roman" w:hAnsi="Times New Roman"/>
          <w:szCs w:val="24"/>
        </w:rPr>
        <w:t xml:space="preserve"> (ex officio), Fall 2019 (ex officio), 2018-19, 2014-15, 2011-12, 2009-10, 2006-07</w:t>
      </w:r>
    </w:p>
    <w:p w14:paraId="0E3D91AE" w14:textId="4C22F708" w:rsidR="00B67580" w:rsidRPr="00230AE6" w:rsidRDefault="00B6758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 (ex officio), Time Schedule Committee, Fall </w:t>
      </w:r>
      <w:r w:rsidR="004A5477" w:rsidRPr="00230AE6">
        <w:rPr>
          <w:rFonts w:ascii="Times New Roman" w:hAnsi="Times New Roman"/>
          <w:szCs w:val="24"/>
        </w:rPr>
        <w:t>20</w:t>
      </w:r>
      <w:r w:rsidRPr="00230AE6">
        <w:rPr>
          <w:rFonts w:ascii="Times New Roman" w:hAnsi="Times New Roman"/>
          <w:szCs w:val="24"/>
        </w:rPr>
        <w:t>22-, Fall 2019</w:t>
      </w:r>
    </w:p>
    <w:p w14:paraId="6396744A" w14:textId="77777777" w:rsidR="00BC7409" w:rsidRDefault="00BC7409" w:rsidP="00BC7409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Co-Leader (with C. Schultz and L. Motta) of Roman Britain tour for undergraduate majors, April 2025</w:t>
      </w:r>
    </w:p>
    <w:p w14:paraId="44C48789" w14:textId="58E59FD9" w:rsidR="00CB4C26" w:rsidRPr="00230AE6" w:rsidRDefault="00CB4C26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Graduate Student Mentor</w:t>
      </w:r>
      <w:r w:rsidR="00C128CF" w:rsidRPr="00230AE6">
        <w:rPr>
          <w:rFonts w:ascii="Times New Roman" w:hAnsi="Times New Roman"/>
          <w:szCs w:val="24"/>
        </w:rPr>
        <w:t xml:space="preserve">, </w:t>
      </w:r>
      <w:r w:rsidRPr="00230AE6">
        <w:rPr>
          <w:rFonts w:ascii="Times New Roman" w:hAnsi="Times New Roman"/>
          <w:szCs w:val="24"/>
        </w:rPr>
        <w:t>A</w:t>
      </w:r>
      <w:r w:rsidR="006A5DE7" w:rsidRPr="00230AE6">
        <w:rPr>
          <w:rFonts w:ascii="Times New Roman" w:hAnsi="Times New Roman"/>
          <w:szCs w:val="24"/>
        </w:rPr>
        <w:t>.</w:t>
      </w:r>
      <w:r w:rsidRPr="00230AE6">
        <w:rPr>
          <w:rFonts w:ascii="Times New Roman" w:hAnsi="Times New Roman"/>
          <w:szCs w:val="24"/>
        </w:rPr>
        <w:t xml:space="preserve"> Heatherly</w:t>
      </w:r>
      <w:r w:rsidR="00463250">
        <w:rPr>
          <w:rFonts w:ascii="Times New Roman" w:hAnsi="Times New Roman"/>
          <w:szCs w:val="24"/>
        </w:rPr>
        <w:t xml:space="preserve"> (</w:t>
      </w:r>
      <w:r w:rsidRPr="00230AE6">
        <w:rPr>
          <w:rFonts w:ascii="Times New Roman" w:hAnsi="Times New Roman"/>
          <w:szCs w:val="24"/>
        </w:rPr>
        <w:t>F</w:t>
      </w:r>
      <w:r w:rsidR="00914DCE" w:rsidRPr="00230AE6">
        <w:rPr>
          <w:rFonts w:ascii="Times New Roman" w:hAnsi="Times New Roman"/>
          <w:szCs w:val="24"/>
        </w:rPr>
        <w:t>all</w:t>
      </w:r>
      <w:r w:rsidRPr="00230AE6">
        <w:rPr>
          <w:rFonts w:ascii="Times New Roman" w:hAnsi="Times New Roman"/>
          <w:szCs w:val="24"/>
        </w:rPr>
        <w:t xml:space="preserve"> 2019-</w:t>
      </w:r>
      <w:r w:rsidR="00463250">
        <w:rPr>
          <w:rFonts w:ascii="Times New Roman" w:hAnsi="Times New Roman"/>
          <w:szCs w:val="24"/>
        </w:rPr>
        <w:t>),</w:t>
      </w:r>
      <w:r w:rsidR="00C128CF" w:rsidRPr="00230AE6">
        <w:rPr>
          <w:rFonts w:ascii="Times New Roman" w:hAnsi="Times New Roman"/>
          <w:szCs w:val="24"/>
        </w:rPr>
        <w:t xml:space="preserve"> </w:t>
      </w:r>
      <w:r w:rsidR="00B82382">
        <w:rPr>
          <w:rFonts w:ascii="Times New Roman" w:hAnsi="Times New Roman"/>
          <w:szCs w:val="24"/>
        </w:rPr>
        <w:t>E. Zollner</w:t>
      </w:r>
      <w:r w:rsidR="00463250">
        <w:rPr>
          <w:rFonts w:ascii="Times New Roman" w:hAnsi="Times New Roman"/>
          <w:szCs w:val="24"/>
        </w:rPr>
        <w:t xml:space="preserve"> (</w:t>
      </w:r>
      <w:r w:rsidR="00B82382">
        <w:rPr>
          <w:rFonts w:ascii="Times New Roman" w:hAnsi="Times New Roman"/>
          <w:szCs w:val="24"/>
        </w:rPr>
        <w:t>Fall 2023</w:t>
      </w:r>
      <w:r w:rsidR="00463250">
        <w:rPr>
          <w:rFonts w:ascii="Times New Roman" w:hAnsi="Times New Roman"/>
          <w:szCs w:val="24"/>
        </w:rPr>
        <w:t>),</w:t>
      </w:r>
      <w:r w:rsidR="00B82382">
        <w:rPr>
          <w:rFonts w:ascii="Times New Roman" w:hAnsi="Times New Roman"/>
          <w:szCs w:val="24"/>
        </w:rPr>
        <w:t xml:space="preserve"> </w:t>
      </w:r>
      <w:r w:rsidR="00C128CF" w:rsidRPr="00230AE6">
        <w:rPr>
          <w:rFonts w:ascii="Times New Roman" w:hAnsi="Times New Roman"/>
          <w:szCs w:val="24"/>
        </w:rPr>
        <w:t>E. Robichaud</w:t>
      </w:r>
      <w:r w:rsidR="00463250">
        <w:rPr>
          <w:rFonts w:ascii="Times New Roman" w:hAnsi="Times New Roman"/>
          <w:szCs w:val="24"/>
        </w:rPr>
        <w:t xml:space="preserve"> (</w:t>
      </w:r>
      <w:r w:rsidR="00C128CF" w:rsidRPr="00230AE6">
        <w:rPr>
          <w:rFonts w:ascii="Times New Roman" w:hAnsi="Times New Roman"/>
          <w:szCs w:val="24"/>
        </w:rPr>
        <w:t>Fall 2023</w:t>
      </w:r>
      <w:r w:rsidR="00463250">
        <w:rPr>
          <w:rFonts w:ascii="Times New Roman" w:hAnsi="Times New Roman"/>
          <w:szCs w:val="24"/>
        </w:rPr>
        <w:t>), Dara Sanchez (Fall 2025), Angele Ascalante Zarco (Fall 2025)</w:t>
      </w:r>
    </w:p>
    <w:p w14:paraId="5F855059" w14:textId="17D05BCD" w:rsidR="004A3217" w:rsidRPr="00230AE6" w:rsidRDefault="004A3217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Advisor, Transfer Students, F</w:t>
      </w:r>
      <w:r w:rsidR="00914DCE" w:rsidRPr="00230AE6">
        <w:rPr>
          <w:rFonts w:ascii="Times New Roman" w:hAnsi="Times New Roman"/>
          <w:szCs w:val="24"/>
        </w:rPr>
        <w:t>all</w:t>
      </w:r>
      <w:r w:rsidRPr="00230AE6">
        <w:rPr>
          <w:rFonts w:ascii="Times New Roman" w:hAnsi="Times New Roman"/>
          <w:szCs w:val="24"/>
        </w:rPr>
        <w:t xml:space="preserve"> 2017-</w:t>
      </w:r>
      <w:r w:rsidR="00463250">
        <w:rPr>
          <w:rFonts w:ascii="Times New Roman" w:hAnsi="Times New Roman"/>
          <w:szCs w:val="24"/>
        </w:rPr>
        <w:t>Winter 2022</w:t>
      </w:r>
    </w:p>
    <w:p w14:paraId="6A8DB206" w14:textId="5ED105CC" w:rsidR="00C34615" w:rsidRDefault="00C34615" w:rsidP="00C34615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Faculty </w:t>
      </w:r>
      <w:r w:rsidR="00E9571F">
        <w:rPr>
          <w:rFonts w:ascii="Times New Roman" w:hAnsi="Times New Roman"/>
          <w:szCs w:val="24"/>
        </w:rPr>
        <w:t>Coordinator</w:t>
      </w:r>
      <w:r w:rsidRPr="00230AE6">
        <w:rPr>
          <w:rFonts w:ascii="Times New Roman" w:hAnsi="Times New Roman"/>
          <w:szCs w:val="24"/>
        </w:rPr>
        <w:t xml:space="preserve"> (</w:t>
      </w:r>
      <w:r w:rsidR="00E9571F">
        <w:rPr>
          <w:rFonts w:ascii="Times New Roman" w:hAnsi="Times New Roman"/>
          <w:szCs w:val="24"/>
        </w:rPr>
        <w:t>supporting</w:t>
      </w:r>
      <w:r w:rsidRPr="00230AE6">
        <w:rPr>
          <w:rFonts w:ascii="Times New Roman" w:hAnsi="Times New Roman"/>
          <w:szCs w:val="24"/>
        </w:rPr>
        <w:t xml:space="preserve"> G. Soter), Copley Latin Day, 2023-24</w:t>
      </w:r>
      <w:r w:rsidR="00E56CE6">
        <w:rPr>
          <w:rFonts w:ascii="Times New Roman" w:hAnsi="Times New Roman"/>
          <w:szCs w:val="24"/>
        </w:rPr>
        <w:t>, 2024-25</w:t>
      </w:r>
    </w:p>
    <w:p w14:paraId="6E2D73D4" w14:textId="4681FF09" w:rsidR="00E56CE6" w:rsidRPr="00230AE6" w:rsidRDefault="00E56CE6" w:rsidP="00C34615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Workshop Presenter, “Point of No Return: Orpheus and Eurydice in Literature, Visual Culture, and Music,” Copley Latin Day, April 2025</w:t>
      </w:r>
    </w:p>
    <w:p w14:paraId="58F38CDC" w14:textId="2958F410" w:rsidR="00C34615" w:rsidRPr="00230AE6" w:rsidRDefault="00C110BE" w:rsidP="00C34615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Keynote</w:t>
      </w:r>
      <w:r w:rsidR="00C34615" w:rsidRPr="00230AE6">
        <w:rPr>
          <w:rFonts w:ascii="Times New Roman" w:hAnsi="Times New Roman"/>
          <w:szCs w:val="24"/>
        </w:rPr>
        <w:t xml:space="preserve"> Speaker, “Exit East: Roman Exile in Fact and Fiction,” Copley Latin Day, March 2022</w:t>
      </w:r>
    </w:p>
    <w:p w14:paraId="126FB75B" w14:textId="77777777" w:rsidR="00C34615" w:rsidRPr="00230AE6" w:rsidRDefault="00C34615" w:rsidP="00C34615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Designer, “Romans Go Home” (online module for Copley Latin Day), March 2021</w:t>
      </w:r>
    </w:p>
    <w:p w14:paraId="741BFED6" w14:textId="454F22B9" w:rsidR="00C34615" w:rsidRPr="00230AE6" w:rsidRDefault="00C34615" w:rsidP="00C34615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lastRenderedPageBreak/>
        <w:t>Writer/Judge, Recitations for Copley Latin Day, March 2017-2</w:t>
      </w:r>
      <w:r w:rsidR="00BD29A4">
        <w:rPr>
          <w:rFonts w:ascii="Times New Roman" w:hAnsi="Times New Roman"/>
          <w:szCs w:val="24"/>
        </w:rPr>
        <w:t>5</w:t>
      </w:r>
    </w:p>
    <w:p w14:paraId="4FB696BE" w14:textId="398E4520" w:rsidR="00C128CF" w:rsidRPr="00230AE6" w:rsidRDefault="00C128CF" w:rsidP="00C128CF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Co-Mentor (with C. Schultz), Roman Republic Reading Group (Rackham Interdisciplinary Workshop) 2020-</w:t>
      </w:r>
      <w:r w:rsidR="00AC6C0B">
        <w:rPr>
          <w:rFonts w:ascii="Times New Roman" w:hAnsi="Times New Roman"/>
          <w:szCs w:val="24"/>
        </w:rPr>
        <w:t>23</w:t>
      </w:r>
    </w:p>
    <w:p w14:paraId="16BDAA40" w14:textId="5553DF1D" w:rsidR="007D1B84" w:rsidRPr="00230AE6" w:rsidRDefault="007D1B8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Advisor, Honors in the Major Program, 2011-2022 </w:t>
      </w:r>
    </w:p>
    <w:p w14:paraId="78201372" w14:textId="77777777" w:rsidR="007D1B84" w:rsidRPr="00230AE6" w:rsidRDefault="007D1B8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Undergraduate Affairs Committee, Winter 2006-</w:t>
      </w:r>
    </w:p>
    <w:p w14:paraId="2D15AE40" w14:textId="3863B880" w:rsidR="004A3217" w:rsidRPr="00230AE6" w:rsidRDefault="004A3217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Member, Lecturer Review Committee, </w:t>
      </w:r>
      <w:r w:rsidR="008F6867" w:rsidRPr="00230AE6">
        <w:rPr>
          <w:rFonts w:ascii="Times New Roman" w:hAnsi="Times New Roman"/>
          <w:szCs w:val="24"/>
        </w:rPr>
        <w:t>S.</w:t>
      </w:r>
      <w:r w:rsidRPr="00230AE6">
        <w:rPr>
          <w:rFonts w:ascii="Times New Roman" w:hAnsi="Times New Roman"/>
          <w:szCs w:val="24"/>
        </w:rPr>
        <w:t xml:space="preserve"> Tohm, W</w:t>
      </w:r>
      <w:r w:rsidR="00914DCE" w:rsidRPr="00230AE6">
        <w:rPr>
          <w:rFonts w:ascii="Times New Roman" w:hAnsi="Times New Roman"/>
          <w:szCs w:val="24"/>
        </w:rPr>
        <w:t>inter</w:t>
      </w:r>
      <w:r w:rsidRPr="00230AE6">
        <w:rPr>
          <w:rFonts w:ascii="Times New Roman" w:hAnsi="Times New Roman"/>
          <w:szCs w:val="24"/>
        </w:rPr>
        <w:t xml:space="preserve"> 202</w:t>
      </w:r>
      <w:r w:rsidR="00081BB3" w:rsidRPr="00230AE6">
        <w:rPr>
          <w:rFonts w:ascii="Times New Roman" w:hAnsi="Times New Roman"/>
          <w:szCs w:val="24"/>
        </w:rPr>
        <w:t>1</w:t>
      </w:r>
      <w:r w:rsidRPr="00230AE6">
        <w:rPr>
          <w:rFonts w:ascii="Times New Roman" w:hAnsi="Times New Roman"/>
          <w:szCs w:val="24"/>
        </w:rPr>
        <w:t xml:space="preserve">; </w:t>
      </w:r>
      <w:r w:rsidR="001763EC" w:rsidRPr="00230AE6">
        <w:rPr>
          <w:rFonts w:ascii="Times New Roman" w:hAnsi="Times New Roman"/>
          <w:szCs w:val="24"/>
        </w:rPr>
        <w:t>D.</w:t>
      </w:r>
      <w:r w:rsidRPr="00230AE6">
        <w:rPr>
          <w:rFonts w:ascii="Times New Roman" w:hAnsi="Times New Roman"/>
          <w:szCs w:val="24"/>
        </w:rPr>
        <w:t xml:space="preserve"> Margomenou, </w:t>
      </w:r>
      <w:r w:rsidR="007D1B84" w:rsidRPr="00230AE6">
        <w:rPr>
          <w:rFonts w:ascii="Times New Roman" w:hAnsi="Times New Roman"/>
          <w:szCs w:val="24"/>
        </w:rPr>
        <w:t xml:space="preserve">Winter </w:t>
      </w:r>
      <w:r w:rsidRPr="00230AE6">
        <w:rPr>
          <w:rFonts w:ascii="Times New Roman" w:hAnsi="Times New Roman"/>
          <w:szCs w:val="24"/>
        </w:rPr>
        <w:t>2016</w:t>
      </w:r>
    </w:p>
    <w:p w14:paraId="460ED432" w14:textId="4B253451" w:rsidR="00847C5A" w:rsidRPr="00230AE6" w:rsidRDefault="00847C5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Member, Elementary Latin </w:t>
      </w:r>
      <w:r w:rsidR="006A5DE7" w:rsidRPr="00230AE6">
        <w:rPr>
          <w:rFonts w:ascii="Times New Roman" w:hAnsi="Times New Roman"/>
          <w:szCs w:val="24"/>
        </w:rPr>
        <w:t xml:space="preserve">Coordinator </w:t>
      </w:r>
      <w:r w:rsidRPr="00230AE6">
        <w:rPr>
          <w:rFonts w:ascii="Times New Roman" w:hAnsi="Times New Roman"/>
          <w:szCs w:val="24"/>
        </w:rPr>
        <w:t>Search Committee</w:t>
      </w:r>
      <w:r w:rsidR="00E32855" w:rsidRPr="00230AE6">
        <w:rPr>
          <w:rFonts w:ascii="Times New Roman" w:hAnsi="Times New Roman"/>
          <w:szCs w:val="24"/>
        </w:rPr>
        <w:t xml:space="preserve">, </w:t>
      </w:r>
      <w:r w:rsidR="00CA4899" w:rsidRPr="00230AE6">
        <w:rPr>
          <w:rFonts w:ascii="Times New Roman" w:hAnsi="Times New Roman"/>
          <w:szCs w:val="24"/>
        </w:rPr>
        <w:t>W</w:t>
      </w:r>
      <w:r w:rsidR="005D02F6" w:rsidRPr="00230AE6">
        <w:rPr>
          <w:rFonts w:ascii="Times New Roman" w:hAnsi="Times New Roman"/>
          <w:szCs w:val="24"/>
        </w:rPr>
        <w:t xml:space="preserve">inter </w:t>
      </w:r>
      <w:r w:rsidRPr="00230AE6">
        <w:rPr>
          <w:rFonts w:ascii="Times New Roman" w:hAnsi="Times New Roman"/>
          <w:szCs w:val="24"/>
        </w:rPr>
        <w:t>2019</w:t>
      </w:r>
    </w:p>
    <w:p w14:paraId="7CEAFE83" w14:textId="6FFA7225" w:rsidR="00894C23" w:rsidRPr="00230AE6" w:rsidRDefault="0030209A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Faculty Mentor (</w:t>
      </w:r>
      <w:r w:rsidR="001763EC" w:rsidRPr="00230AE6">
        <w:rPr>
          <w:rFonts w:ascii="Times New Roman" w:hAnsi="Times New Roman"/>
          <w:szCs w:val="24"/>
        </w:rPr>
        <w:t>K.</w:t>
      </w:r>
      <w:r w:rsidRPr="00230AE6">
        <w:rPr>
          <w:rFonts w:ascii="Times New Roman" w:hAnsi="Times New Roman"/>
          <w:szCs w:val="24"/>
        </w:rPr>
        <w:t xml:space="preserve"> Topham)</w:t>
      </w:r>
      <w:r w:rsidR="00894C23" w:rsidRPr="00230AE6">
        <w:rPr>
          <w:rFonts w:ascii="Times New Roman" w:hAnsi="Times New Roman"/>
          <w:szCs w:val="24"/>
        </w:rPr>
        <w:t>, Michigan Latin Archive</w:t>
      </w:r>
      <w:r w:rsidR="00742BD8" w:rsidRPr="00230AE6">
        <w:rPr>
          <w:rFonts w:ascii="Times New Roman" w:hAnsi="Times New Roman"/>
          <w:szCs w:val="24"/>
        </w:rPr>
        <w:t xml:space="preserve">, </w:t>
      </w:r>
      <w:r w:rsidR="00894C23" w:rsidRPr="00230AE6">
        <w:rPr>
          <w:rFonts w:ascii="Times New Roman" w:hAnsi="Times New Roman"/>
          <w:szCs w:val="24"/>
        </w:rPr>
        <w:t>2018-</w:t>
      </w:r>
      <w:r w:rsidR="00277C6E" w:rsidRPr="00230AE6">
        <w:rPr>
          <w:rFonts w:ascii="Times New Roman" w:hAnsi="Times New Roman"/>
          <w:szCs w:val="24"/>
        </w:rPr>
        <w:t>19</w:t>
      </w:r>
    </w:p>
    <w:p w14:paraId="02963ED3" w14:textId="77777777" w:rsidR="00277C6E" w:rsidRPr="00230AE6" w:rsidRDefault="00277C6E" w:rsidP="00277C6E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Faculty Mentor (J. Stimson), CRLT Graduate Teaching Certification, Winter 2017</w:t>
      </w:r>
    </w:p>
    <w:p w14:paraId="58F4E311" w14:textId="77777777" w:rsidR="00277C6E" w:rsidRPr="00230AE6" w:rsidRDefault="00277C6E" w:rsidP="00277C6E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Faculty Mentor, Ian Fielding, LSA Teaching Academy, 2016-17</w:t>
      </w:r>
    </w:p>
    <w:p w14:paraId="22BE30AF" w14:textId="7FFCB9BA" w:rsidR="00C4022D" w:rsidRPr="00230AE6" w:rsidRDefault="00CF7B3C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Leader, </w:t>
      </w:r>
      <w:r w:rsidR="00CA4899" w:rsidRPr="00230AE6">
        <w:rPr>
          <w:rFonts w:ascii="Times New Roman" w:hAnsi="Times New Roman"/>
          <w:szCs w:val="24"/>
        </w:rPr>
        <w:t>S</w:t>
      </w:r>
      <w:r w:rsidR="00B67580" w:rsidRPr="00230AE6">
        <w:rPr>
          <w:rFonts w:ascii="Times New Roman" w:hAnsi="Times New Roman"/>
          <w:szCs w:val="24"/>
        </w:rPr>
        <w:t>ummer</w:t>
      </w:r>
      <w:r w:rsidRPr="00230AE6">
        <w:rPr>
          <w:rFonts w:ascii="Times New Roman" w:hAnsi="Times New Roman"/>
          <w:szCs w:val="24"/>
        </w:rPr>
        <w:t xml:space="preserve"> Greek</w:t>
      </w:r>
      <w:r w:rsidR="007D1B84" w:rsidRPr="00230AE6">
        <w:rPr>
          <w:rFonts w:ascii="Times New Roman" w:hAnsi="Times New Roman"/>
          <w:szCs w:val="24"/>
        </w:rPr>
        <w:t xml:space="preserve"> </w:t>
      </w:r>
      <w:r w:rsidR="00687ADB">
        <w:rPr>
          <w:rFonts w:ascii="Times New Roman" w:hAnsi="Times New Roman"/>
          <w:szCs w:val="24"/>
        </w:rPr>
        <w:t>R</w:t>
      </w:r>
      <w:r w:rsidR="00C4022D" w:rsidRPr="00230AE6">
        <w:rPr>
          <w:rFonts w:ascii="Times New Roman" w:hAnsi="Times New Roman"/>
          <w:szCs w:val="24"/>
        </w:rPr>
        <w:t xml:space="preserve">eading </w:t>
      </w:r>
      <w:r w:rsidR="00687ADB">
        <w:rPr>
          <w:rFonts w:ascii="Times New Roman" w:hAnsi="Times New Roman"/>
          <w:szCs w:val="24"/>
        </w:rPr>
        <w:t>G</w:t>
      </w:r>
      <w:r w:rsidR="00C4022D" w:rsidRPr="00230AE6">
        <w:rPr>
          <w:rFonts w:ascii="Times New Roman" w:hAnsi="Times New Roman"/>
          <w:szCs w:val="24"/>
        </w:rPr>
        <w:t xml:space="preserve">roup </w:t>
      </w:r>
      <w:r w:rsidR="00687ADB">
        <w:rPr>
          <w:rFonts w:ascii="Times New Roman" w:hAnsi="Times New Roman"/>
          <w:szCs w:val="24"/>
        </w:rPr>
        <w:t>(</w:t>
      </w:r>
      <w:r w:rsidR="00C4022D" w:rsidRPr="00230AE6">
        <w:rPr>
          <w:rFonts w:ascii="Times New Roman" w:hAnsi="Times New Roman"/>
          <w:szCs w:val="24"/>
        </w:rPr>
        <w:t xml:space="preserve">for </w:t>
      </w:r>
      <w:r w:rsidRPr="00230AE6">
        <w:rPr>
          <w:rFonts w:ascii="Times New Roman" w:hAnsi="Times New Roman"/>
          <w:szCs w:val="24"/>
        </w:rPr>
        <w:t>students</w:t>
      </w:r>
      <w:r w:rsidR="007D1B84" w:rsidRPr="00230AE6">
        <w:rPr>
          <w:rFonts w:ascii="Times New Roman" w:hAnsi="Times New Roman"/>
          <w:szCs w:val="24"/>
        </w:rPr>
        <w:t>)</w:t>
      </w:r>
      <w:r w:rsidR="00742BD8" w:rsidRPr="00230AE6">
        <w:rPr>
          <w:rFonts w:ascii="Times New Roman" w:hAnsi="Times New Roman"/>
          <w:szCs w:val="24"/>
        </w:rPr>
        <w:t xml:space="preserve">, </w:t>
      </w:r>
      <w:r w:rsidRPr="00230AE6">
        <w:rPr>
          <w:rFonts w:ascii="Times New Roman" w:hAnsi="Times New Roman"/>
          <w:szCs w:val="24"/>
        </w:rPr>
        <w:t>201</w:t>
      </w:r>
      <w:r w:rsidR="001519AC" w:rsidRPr="00230AE6">
        <w:rPr>
          <w:rFonts w:ascii="Times New Roman" w:hAnsi="Times New Roman"/>
          <w:szCs w:val="24"/>
        </w:rPr>
        <w:t>8</w:t>
      </w:r>
      <w:r w:rsidR="001A6F9F" w:rsidRPr="00230AE6">
        <w:rPr>
          <w:rFonts w:ascii="Times New Roman" w:hAnsi="Times New Roman"/>
          <w:szCs w:val="24"/>
        </w:rPr>
        <w:t xml:space="preserve">, </w:t>
      </w:r>
      <w:r w:rsidR="00C47557" w:rsidRPr="00230AE6">
        <w:rPr>
          <w:rFonts w:ascii="Times New Roman" w:hAnsi="Times New Roman"/>
          <w:szCs w:val="24"/>
        </w:rPr>
        <w:t xml:space="preserve">2016, </w:t>
      </w:r>
      <w:r w:rsidRPr="00230AE6">
        <w:rPr>
          <w:rFonts w:ascii="Times New Roman" w:hAnsi="Times New Roman"/>
          <w:szCs w:val="24"/>
        </w:rPr>
        <w:t>2015, 2014</w:t>
      </w:r>
    </w:p>
    <w:p w14:paraId="09275F53" w14:textId="77777777" w:rsidR="007D1B84" w:rsidRPr="00230AE6" w:rsidRDefault="007D1B8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Elementary Latin Program Committee, Summer 2008-Winter 2010</w:t>
      </w:r>
    </w:p>
    <w:p w14:paraId="2DF123B4" w14:textId="46B01238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Member, Undergraduate Program Coordinator </w:t>
      </w:r>
      <w:r w:rsidR="006A5DE7" w:rsidRPr="00230AE6">
        <w:rPr>
          <w:rFonts w:ascii="Times New Roman" w:hAnsi="Times New Roman"/>
          <w:szCs w:val="24"/>
        </w:rPr>
        <w:t>Search</w:t>
      </w:r>
      <w:r w:rsidR="000F0AE9" w:rsidRPr="00230AE6">
        <w:rPr>
          <w:rFonts w:ascii="Times New Roman" w:hAnsi="Times New Roman"/>
          <w:szCs w:val="24"/>
        </w:rPr>
        <w:t xml:space="preserve"> Committee</w:t>
      </w:r>
      <w:r w:rsidR="00742BD8" w:rsidRPr="00230AE6">
        <w:rPr>
          <w:rFonts w:ascii="Times New Roman" w:hAnsi="Times New Roman"/>
          <w:szCs w:val="24"/>
        </w:rPr>
        <w:t xml:space="preserve">, </w:t>
      </w:r>
      <w:r w:rsidR="00CA4899" w:rsidRPr="00230AE6">
        <w:rPr>
          <w:rFonts w:ascii="Times New Roman" w:hAnsi="Times New Roman"/>
          <w:szCs w:val="24"/>
        </w:rPr>
        <w:t>F</w:t>
      </w:r>
      <w:r w:rsidR="005D02F6" w:rsidRPr="00230AE6">
        <w:rPr>
          <w:rFonts w:ascii="Times New Roman" w:hAnsi="Times New Roman"/>
          <w:szCs w:val="24"/>
        </w:rPr>
        <w:t>all</w:t>
      </w:r>
      <w:r w:rsidRPr="00230AE6">
        <w:rPr>
          <w:rFonts w:ascii="Times New Roman" w:hAnsi="Times New Roman"/>
          <w:szCs w:val="24"/>
        </w:rPr>
        <w:t xml:space="preserve"> 2008</w:t>
      </w:r>
    </w:p>
    <w:p w14:paraId="523FEC3E" w14:textId="77777777" w:rsidR="007D1B84" w:rsidRPr="00230AE6" w:rsidRDefault="007D1B8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Advisor, Classical Civilization Major, 2007-2011</w:t>
      </w:r>
    </w:p>
    <w:p w14:paraId="16F383B7" w14:textId="1B8FD051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Undergraduate Recruitment </w:t>
      </w:r>
      <w:r w:rsidR="007D1B84" w:rsidRPr="00230AE6">
        <w:rPr>
          <w:rFonts w:ascii="Times New Roman" w:hAnsi="Times New Roman"/>
          <w:szCs w:val="24"/>
        </w:rPr>
        <w:t>Coordinator,</w:t>
      </w:r>
      <w:r w:rsidR="00742BD8" w:rsidRPr="00230AE6">
        <w:rPr>
          <w:rFonts w:ascii="Times New Roman" w:hAnsi="Times New Roman"/>
          <w:szCs w:val="24"/>
        </w:rPr>
        <w:t xml:space="preserve"> </w:t>
      </w:r>
      <w:r w:rsidR="00CA4899" w:rsidRPr="00230AE6">
        <w:rPr>
          <w:rFonts w:ascii="Times New Roman" w:hAnsi="Times New Roman"/>
          <w:szCs w:val="24"/>
        </w:rPr>
        <w:t>W</w:t>
      </w:r>
      <w:r w:rsidR="005D02F6" w:rsidRPr="00230AE6">
        <w:rPr>
          <w:rFonts w:ascii="Times New Roman" w:hAnsi="Times New Roman"/>
          <w:szCs w:val="24"/>
        </w:rPr>
        <w:t>inter</w:t>
      </w:r>
      <w:r w:rsidRPr="00230AE6">
        <w:rPr>
          <w:rFonts w:ascii="Times New Roman" w:hAnsi="Times New Roman"/>
          <w:szCs w:val="24"/>
        </w:rPr>
        <w:t xml:space="preserve"> 2006-</w:t>
      </w:r>
      <w:r w:rsidR="00CA4899" w:rsidRPr="00230AE6">
        <w:rPr>
          <w:rFonts w:ascii="Times New Roman" w:hAnsi="Times New Roman"/>
          <w:szCs w:val="24"/>
        </w:rPr>
        <w:t>F</w:t>
      </w:r>
      <w:r w:rsidR="005D02F6" w:rsidRPr="00230AE6">
        <w:rPr>
          <w:rFonts w:ascii="Times New Roman" w:hAnsi="Times New Roman"/>
          <w:szCs w:val="24"/>
        </w:rPr>
        <w:t>all</w:t>
      </w:r>
      <w:r w:rsidRPr="00230AE6">
        <w:rPr>
          <w:rFonts w:ascii="Times New Roman" w:hAnsi="Times New Roman"/>
          <w:szCs w:val="24"/>
        </w:rPr>
        <w:t xml:space="preserve"> 2007</w:t>
      </w:r>
    </w:p>
    <w:p w14:paraId="1710B65C" w14:textId="173B44A1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Faculty Advisor, Undergraduate Affairs Coordinator</w:t>
      </w:r>
      <w:r w:rsidR="0012616A" w:rsidRPr="00230AE6">
        <w:rPr>
          <w:rFonts w:ascii="Times New Roman" w:hAnsi="Times New Roman"/>
          <w:szCs w:val="24"/>
        </w:rPr>
        <w:t>, 2005-07</w:t>
      </w:r>
    </w:p>
    <w:p w14:paraId="7730A7B5" w14:textId="70E27DB4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Faculty Advisor, Factio </w:t>
      </w:r>
      <w:r w:rsidR="005D02F6" w:rsidRPr="00230AE6">
        <w:rPr>
          <w:rFonts w:ascii="Times New Roman" w:hAnsi="Times New Roman"/>
          <w:szCs w:val="24"/>
        </w:rPr>
        <w:t>(</w:t>
      </w:r>
      <w:r w:rsidRPr="00230AE6">
        <w:rPr>
          <w:rFonts w:ascii="Times New Roman" w:hAnsi="Times New Roman"/>
          <w:szCs w:val="24"/>
        </w:rPr>
        <w:t>Undergraduate Classical Studies Club</w:t>
      </w:r>
      <w:r w:rsidR="005D02F6" w:rsidRPr="00230AE6">
        <w:rPr>
          <w:rFonts w:ascii="Times New Roman" w:hAnsi="Times New Roman"/>
          <w:szCs w:val="24"/>
        </w:rPr>
        <w:t>)</w:t>
      </w:r>
      <w:r w:rsidR="0012616A" w:rsidRPr="00230AE6">
        <w:rPr>
          <w:rFonts w:ascii="Times New Roman" w:hAnsi="Times New Roman"/>
          <w:szCs w:val="24"/>
        </w:rPr>
        <w:t>, 2005-07</w:t>
      </w:r>
    </w:p>
    <w:p w14:paraId="209EC51D" w14:textId="71D98441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Member, Website Redesign </w:t>
      </w:r>
      <w:r w:rsidR="000F764A" w:rsidRPr="00230AE6">
        <w:rPr>
          <w:rFonts w:ascii="Times New Roman" w:hAnsi="Times New Roman"/>
          <w:szCs w:val="24"/>
        </w:rPr>
        <w:t xml:space="preserve">Effort </w:t>
      </w:r>
      <w:r w:rsidR="006A5DE7" w:rsidRPr="00230AE6">
        <w:rPr>
          <w:rFonts w:ascii="Times New Roman" w:hAnsi="Times New Roman"/>
          <w:szCs w:val="24"/>
        </w:rPr>
        <w:t xml:space="preserve">2009, </w:t>
      </w:r>
      <w:r w:rsidR="000F764A" w:rsidRPr="00230AE6">
        <w:rPr>
          <w:rFonts w:ascii="Times New Roman" w:hAnsi="Times New Roman"/>
          <w:szCs w:val="24"/>
        </w:rPr>
        <w:t>2006</w:t>
      </w:r>
    </w:p>
    <w:p w14:paraId="750B4523" w14:textId="5F7BAC91" w:rsidR="00655123" w:rsidRPr="00230AE6" w:rsidRDefault="006C2576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Advisor, </w:t>
      </w:r>
      <w:r w:rsidR="00655123" w:rsidRPr="00230AE6">
        <w:rPr>
          <w:rFonts w:ascii="Times New Roman" w:hAnsi="Times New Roman"/>
          <w:szCs w:val="24"/>
        </w:rPr>
        <w:t>Undergraduate Thesis</w:t>
      </w:r>
      <w:r w:rsidR="00D3015A" w:rsidRPr="00230AE6">
        <w:rPr>
          <w:rFonts w:ascii="Times New Roman" w:hAnsi="Times New Roman"/>
          <w:szCs w:val="24"/>
        </w:rPr>
        <w:t xml:space="preserve">, </w:t>
      </w:r>
      <w:r w:rsidR="006A5DE7" w:rsidRPr="00230AE6">
        <w:rPr>
          <w:rFonts w:ascii="Times New Roman" w:hAnsi="Times New Roman"/>
          <w:szCs w:val="24"/>
        </w:rPr>
        <w:t>2008-09 (B. Briggs), 2006-07 (H. Giordani)</w:t>
      </w:r>
    </w:p>
    <w:p w14:paraId="28A90F8B" w14:textId="68EAF9FE" w:rsidR="00786224" w:rsidRPr="00230AE6" w:rsidRDefault="0078622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19858614" w14:textId="6DEC4183" w:rsidR="00BA14AA" w:rsidRPr="00230AE6" w:rsidRDefault="00C229A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  <w:u w:val="single"/>
        </w:rPr>
      </w:pPr>
      <w:r w:rsidRPr="00230AE6">
        <w:rPr>
          <w:rFonts w:ascii="Times New Roman" w:hAnsi="Times New Roman"/>
          <w:szCs w:val="24"/>
          <w:u w:val="single"/>
        </w:rPr>
        <w:t>Student</w:t>
      </w:r>
      <w:r w:rsidR="00BA14AA" w:rsidRPr="00230AE6">
        <w:rPr>
          <w:rFonts w:ascii="Times New Roman" w:hAnsi="Times New Roman"/>
          <w:szCs w:val="24"/>
          <w:u w:val="single"/>
        </w:rPr>
        <w:t xml:space="preserve"> Assessment, Classical Studies</w:t>
      </w:r>
      <w:r w:rsidR="00B07D0A" w:rsidRPr="00230AE6">
        <w:rPr>
          <w:rFonts w:ascii="Times New Roman" w:hAnsi="Times New Roman"/>
          <w:szCs w:val="24"/>
          <w:u w:val="single"/>
        </w:rPr>
        <w:t xml:space="preserve"> Department</w:t>
      </w:r>
    </w:p>
    <w:p w14:paraId="7B2B9397" w14:textId="77777777" w:rsidR="00C229A4" w:rsidRPr="00230AE6" w:rsidRDefault="00C229A4" w:rsidP="00C229A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Writer/Evaluator, Greek Placement Exam, 2011-</w:t>
      </w:r>
    </w:p>
    <w:p w14:paraId="4B11E252" w14:textId="77777777" w:rsidR="00C229A4" w:rsidRPr="00230AE6" w:rsidRDefault="00C229A4" w:rsidP="00C229A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Writer/Evaluator/Occasional Organizer, Phillips Prize Exam, Greek and Latin (various levels), 2003-</w:t>
      </w:r>
    </w:p>
    <w:p w14:paraId="21A5033D" w14:textId="0832C6F8" w:rsidR="00BA50A0" w:rsidRPr="00230AE6" w:rsidRDefault="00BA50A0" w:rsidP="00B6459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Writer/Evaluator, IPGRH Latin Exam, W</w:t>
      </w:r>
      <w:r w:rsidR="00914DCE" w:rsidRPr="00230AE6">
        <w:rPr>
          <w:rFonts w:ascii="Times New Roman" w:hAnsi="Times New Roman"/>
          <w:color w:val="000000" w:themeColor="text1"/>
          <w:szCs w:val="24"/>
        </w:rPr>
        <w:t xml:space="preserve">inter </w:t>
      </w:r>
      <w:r w:rsidRPr="00230AE6">
        <w:rPr>
          <w:rFonts w:ascii="Times New Roman" w:hAnsi="Times New Roman"/>
          <w:color w:val="000000" w:themeColor="text1"/>
          <w:szCs w:val="24"/>
        </w:rPr>
        <w:t>2020, F</w:t>
      </w:r>
      <w:r w:rsidR="00914DCE" w:rsidRPr="00230AE6">
        <w:rPr>
          <w:rFonts w:ascii="Times New Roman" w:hAnsi="Times New Roman"/>
          <w:color w:val="000000" w:themeColor="text1"/>
          <w:szCs w:val="24"/>
        </w:rPr>
        <w:t>all</w:t>
      </w:r>
      <w:r w:rsidRPr="00230AE6">
        <w:rPr>
          <w:rFonts w:ascii="Times New Roman" w:hAnsi="Times New Roman"/>
          <w:color w:val="000000" w:themeColor="text1"/>
          <w:szCs w:val="24"/>
        </w:rPr>
        <w:t xml:space="preserve"> 2019</w:t>
      </w:r>
    </w:p>
    <w:p w14:paraId="6ADA2594" w14:textId="5DE385FC" w:rsidR="00BA14AA" w:rsidRPr="00230AE6" w:rsidRDefault="00BA14AA" w:rsidP="00B6459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Second Reader/Examiner, Undergraduate Thesis, W</w:t>
      </w:r>
      <w:r w:rsidR="00914DCE" w:rsidRPr="00230AE6">
        <w:rPr>
          <w:rFonts w:ascii="Times New Roman" w:hAnsi="Times New Roman"/>
          <w:color w:val="000000" w:themeColor="text1"/>
          <w:szCs w:val="24"/>
        </w:rPr>
        <w:t>inter</w:t>
      </w:r>
      <w:r w:rsidRPr="00230AE6">
        <w:rPr>
          <w:rFonts w:ascii="Times New Roman" w:hAnsi="Times New Roman"/>
          <w:color w:val="000000" w:themeColor="text1"/>
          <w:szCs w:val="24"/>
        </w:rPr>
        <w:t xml:space="preserve"> 2016</w:t>
      </w:r>
    </w:p>
    <w:p w14:paraId="13FD3B49" w14:textId="284B89A1" w:rsidR="00BA50A0" w:rsidRPr="00230AE6" w:rsidRDefault="00914DCE" w:rsidP="00B6459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Observer,</w:t>
      </w:r>
      <w:r w:rsidR="00BA50A0" w:rsidRPr="00230AE6">
        <w:rPr>
          <w:rFonts w:ascii="Times New Roman" w:hAnsi="Times New Roman"/>
          <w:color w:val="000000" w:themeColor="text1"/>
          <w:szCs w:val="24"/>
        </w:rPr>
        <w:t xml:space="preserve"> Elementary Latin GSI</w:t>
      </w:r>
      <w:r w:rsidR="00BA14AA" w:rsidRPr="00230AE6">
        <w:rPr>
          <w:rFonts w:ascii="Times New Roman" w:hAnsi="Times New Roman"/>
          <w:color w:val="000000" w:themeColor="text1"/>
          <w:szCs w:val="24"/>
        </w:rPr>
        <w:t>s</w:t>
      </w:r>
      <w:r w:rsidR="00BA50A0" w:rsidRPr="00230AE6">
        <w:rPr>
          <w:rFonts w:ascii="Times New Roman" w:hAnsi="Times New Roman"/>
          <w:color w:val="000000" w:themeColor="text1"/>
          <w:szCs w:val="24"/>
        </w:rPr>
        <w:t>, 2005-06</w:t>
      </w:r>
    </w:p>
    <w:p w14:paraId="224EDBF0" w14:textId="5C0E8B8D" w:rsidR="00BA50A0" w:rsidRPr="00230AE6" w:rsidRDefault="00BA50A0" w:rsidP="00B64594">
      <w:pPr>
        <w:spacing w:line="300" w:lineRule="atLeast"/>
        <w:ind w:left="360" w:right="360" w:hanging="360"/>
        <w:rPr>
          <w:rFonts w:ascii="Times New Roman" w:hAnsi="Times New Roman"/>
          <w:color w:val="000000" w:themeColor="text1"/>
          <w:szCs w:val="24"/>
        </w:rPr>
      </w:pPr>
      <w:r w:rsidRPr="00230AE6">
        <w:rPr>
          <w:rFonts w:ascii="Times New Roman" w:hAnsi="Times New Roman"/>
          <w:color w:val="000000" w:themeColor="text1"/>
          <w:szCs w:val="24"/>
        </w:rPr>
        <w:t>Writer/Evaluator, Graduate Diagnostic Exam in Latin, F</w:t>
      </w:r>
      <w:r w:rsidR="00914DCE" w:rsidRPr="00230AE6">
        <w:rPr>
          <w:rFonts w:ascii="Times New Roman" w:hAnsi="Times New Roman"/>
          <w:color w:val="000000" w:themeColor="text1"/>
          <w:szCs w:val="24"/>
        </w:rPr>
        <w:t>all</w:t>
      </w:r>
      <w:r w:rsidRPr="00230AE6">
        <w:rPr>
          <w:rFonts w:ascii="Times New Roman" w:hAnsi="Times New Roman"/>
          <w:color w:val="000000" w:themeColor="text1"/>
          <w:szCs w:val="24"/>
        </w:rPr>
        <w:t xml:space="preserve"> 2003</w:t>
      </w:r>
    </w:p>
    <w:p w14:paraId="2D1C7EAE" w14:textId="3934B034" w:rsidR="00BA50A0" w:rsidRPr="00230AE6" w:rsidRDefault="00BA50A0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5B695E86" w14:textId="716349C0" w:rsidR="00655123" w:rsidRPr="00230AE6" w:rsidRDefault="00C110BE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  <w:u w:val="single"/>
        </w:rPr>
      </w:pPr>
      <w:r w:rsidRPr="00230AE6">
        <w:rPr>
          <w:rFonts w:ascii="Times New Roman" w:hAnsi="Times New Roman"/>
          <w:szCs w:val="24"/>
          <w:u w:val="single"/>
        </w:rPr>
        <w:t>LSA</w:t>
      </w:r>
      <w:r w:rsidR="00905369" w:rsidRPr="00230AE6">
        <w:rPr>
          <w:rFonts w:ascii="Times New Roman" w:hAnsi="Times New Roman"/>
          <w:szCs w:val="24"/>
          <w:u w:val="single"/>
        </w:rPr>
        <w:t xml:space="preserve"> </w:t>
      </w:r>
      <w:r w:rsidR="00914DCE" w:rsidRPr="00230AE6">
        <w:rPr>
          <w:rFonts w:ascii="Times New Roman" w:hAnsi="Times New Roman"/>
          <w:szCs w:val="24"/>
          <w:u w:val="single"/>
        </w:rPr>
        <w:t xml:space="preserve">and University </w:t>
      </w:r>
      <w:r w:rsidR="00905369" w:rsidRPr="00230AE6">
        <w:rPr>
          <w:rFonts w:ascii="Times New Roman" w:hAnsi="Times New Roman"/>
          <w:szCs w:val="24"/>
          <w:u w:val="single"/>
        </w:rPr>
        <w:t>Service</w:t>
      </w:r>
    </w:p>
    <w:p w14:paraId="4F0A07BD" w14:textId="7CC1A5C4" w:rsidR="0043244B" w:rsidRDefault="0043244B" w:rsidP="00C229A4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Member, Provost’s Advisory Committee on Academic Affairs, Fall 2025-</w:t>
      </w:r>
    </w:p>
    <w:p w14:paraId="480FC490" w14:textId="7193D2C7" w:rsidR="00914DCE" w:rsidRPr="00230AE6" w:rsidRDefault="00914DCE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Panelist, Lecturer Panel, Rackham-CRLT Preparing Future Faculty Seminar, Spring 202</w:t>
      </w:r>
      <w:r w:rsidR="001B3BBC" w:rsidRPr="00230AE6">
        <w:rPr>
          <w:rFonts w:ascii="Times New Roman" w:hAnsi="Times New Roman"/>
          <w:szCs w:val="24"/>
        </w:rPr>
        <w:t>2</w:t>
      </w:r>
      <w:r w:rsidRPr="00230AE6">
        <w:rPr>
          <w:rFonts w:ascii="Times New Roman" w:hAnsi="Times New Roman"/>
          <w:szCs w:val="24"/>
        </w:rPr>
        <w:t>, Spring 202</w:t>
      </w:r>
      <w:r w:rsidR="001B3BBC" w:rsidRPr="00230AE6">
        <w:rPr>
          <w:rFonts w:ascii="Times New Roman" w:hAnsi="Times New Roman"/>
          <w:szCs w:val="24"/>
        </w:rPr>
        <w:t>1</w:t>
      </w:r>
    </w:p>
    <w:p w14:paraId="267BB798" w14:textId="14E777CD" w:rsidR="0030209A" w:rsidRPr="00230AE6" w:rsidRDefault="0030209A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LSA Assessment and Evaluation Specialist</w:t>
      </w:r>
      <w:r w:rsidR="00FF7DF8" w:rsidRPr="00230AE6">
        <w:rPr>
          <w:rFonts w:ascii="Times New Roman" w:hAnsi="Times New Roman"/>
          <w:szCs w:val="24"/>
        </w:rPr>
        <w:t xml:space="preserve"> Search Committee</w:t>
      </w:r>
      <w:r w:rsidR="008258E6" w:rsidRPr="00230AE6">
        <w:rPr>
          <w:rFonts w:ascii="Times New Roman" w:hAnsi="Times New Roman"/>
          <w:szCs w:val="24"/>
        </w:rPr>
        <w:t>, Fall 2018</w:t>
      </w:r>
    </w:p>
    <w:p w14:paraId="745C3316" w14:textId="10F1FCF5" w:rsidR="009E62DF" w:rsidRPr="00230AE6" w:rsidRDefault="009E62DF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Participant, LSA Assessment Learning Community</w:t>
      </w:r>
      <w:r w:rsidR="008D1FDB" w:rsidRPr="00230AE6">
        <w:rPr>
          <w:rFonts w:ascii="Times New Roman" w:hAnsi="Times New Roman"/>
          <w:szCs w:val="24"/>
        </w:rPr>
        <w:t xml:space="preserve"> (“Lucky Nine”)</w:t>
      </w:r>
      <w:r w:rsidR="008258E6" w:rsidRPr="00230AE6">
        <w:rPr>
          <w:rFonts w:ascii="Times New Roman" w:hAnsi="Times New Roman"/>
          <w:szCs w:val="24"/>
        </w:rPr>
        <w:t>, 2017-18</w:t>
      </w:r>
    </w:p>
    <w:p w14:paraId="1020CF3A" w14:textId="301B3E69" w:rsidR="001A6F9F" w:rsidRPr="00230AE6" w:rsidRDefault="001A6F9F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Mentor, Transfer Connections Program</w:t>
      </w:r>
      <w:r w:rsidR="008258E6" w:rsidRPr="00230AE6">
        <w:rPr>
          <w:rFonts w:ascii="Times New Roman" w:hAnsi="Times New Roman"/>
          <w:szCs w:val="24"/>
        </w:rPr>
        <w:t xml:space="preserve">, </w:t>
      </w:r>
      <w:r w:rsidR="00FF7DF8" w:rsidRPr="00230AE6">
        <w:rPr>
          <w:rFonts w:ascii="Times New Roman" w:hAnsi="Times New Roman"/>
          <w:szCs w:val="24"/>
        </w:rPr>
        <w:t>2017-18</w:t>
      </w:r>
    </w:p>
    <w:p w14:paraId="63C6A49C" w14:textId="59693EFB" w:rsidR="004C7DF2" w:rsidRPr="00230AE6" w:rsidRDefault="004C7DF2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Member, Beinecke Fellowship Committee, </w:t>
      </w:r>
      <w:r w:rsidR="00687ADB">
        <w:rPr>
          <w:rFonts w:ascii="Times New Roman" w:hAnsi="Times New Roman"/>
          <w:szCs w:val="24"/>
        </w:rPr>
        <w:t xml:space="preserve">LSA </w:t>
      </w:r>
      <w:r w:rsidRPr="00230AE6">
        <w:rPr>
          <w:rFonts w:ascii="Times New Roman" w:hAnsi="Times New Roman"/>
          <w:szCs w:val="24"/>
        </w:rPr>
        <w:t>Honors Program</w:t>
      </w:r>
      <w:r w:rsidR="008258E6" w:rsidRPr="00230AE6">
        <w:rPr>
          <w:rFonts w:ascii="Times New Roman" w:hAnsi="Times New Roman"/>
          <w:szCs w:val="24"/>
        </w:rPr>
        <w:t>, Winter 2017, Winter 2015</w:t>
      </w:r>
    </w:p>
    <w:p w14:paraId="56A5E271" w14:textId="427E15B1" w:rsidR="00D6370E" w:rsidRPr="00230AE6" w:rsidRDefault="00D6370E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LPDF Grant Review Committee</w:t>
      </w:r>
      <w:r w:rsidR="00C84F8C" w:rsidRPr="00230AE6">
        <w:rPr>
          <w:rFonts w:ascii="Times New Roman" w:hAnsi="Times New Roman"/>
          <w:szCs w:val="24"/>
        </w:rPr>
        <w:t>, Fall 2013</w:t>
      </w:r>
    </w:p>
    <w:p w14:paraId="34ECE6DD" w14:textId="16065A00" w:rsidR="00E446EF" w:rsidRPr="00230AE6" w:rsidRDefault="00E446EF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Advising Awards Committee, Newnan Adv</w:t>
      </w:r>
      <w:r w:rsidR="00E60793" w:rsidRPr="00230AE6">
        <w:rPr>
          <w:rFonts w:ascii="Times New Roman" w:hAnsi="Times New Roman"/>
          <w:szCs w:val="24"/>
        </w:rPr>
        <w:t>i</w:t>
      </w:r>
      <w:r w:rsidRPr="00230AE6">
        <w:rPr>
          <w:rFonts w:ascii="Times New Roman" w:hAnsi="Times New Roman"/>
          <w:szCs w:val="24"/>
        </w:rPr>
        <w:t>sing Center</w:t>
      </w:r>
      <w:r w:rsidR="00C84F8C" w:rsidRPr="00230AE6">
        <w:rPr>
          <w:rFonts w:ascii="Times New Roman" w:hAnsi="Times New Roman"/>
          <w:szCs w:val="24"/>
        </w:rPr>
        <w:t>, Fall 2013</w:t>
      </w:r>
    </w:p>
    <w:p w14:paraId="5804F218" w14:textId="3A3EC9A1" w:rsidR="00466336" w:rsidRPr="00230AE6" w:rsidRDefault="00466336" w:rsidP="00C229A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Coordinator of Academic Programs</w:t>
      </w:r>
      <w:r w:rsidR="005322B8" w:rsidRPr="00230AE6">
        <w:rPr>
          <w:rFonts w:ascii="Times New Roman" w:hAnsi="Times New Roman"/>
          <w:szCs w:val="24"/>
        </w:rPr>
        <w:t xml:space="preserve"> Search Committee, </w:t>
      </w:r>
      <w:r w:rsidRPr="00230AE6">
        <w:rPr>
          <w:rFonts w:ascii="Times New Roman" w:hAnsi="Times New Roman"/>
          <w:szCs w:val="24"/>
        </w:rPr>
        <w:t>Newnan Advising Center</w:t>
      </w:r>
      <w:r w:rsidR="0035292C" w:rsidRPr="00230AE6">
        <w:rPr>
          <w:rFonts w:ascii="Times New Roman" w:hAnsi="Times New Roman"/>
          <w:szCs w:val="24"/>
        </w:rPr>
        <w:t>, Winter 2013</w:t>
      </w:r>
    </w:p>
    <w:p w14:paraId="50C864F3" w14:textId="5099A688" w:rsidR="00655123" w:rsidRPr="00230AE6" w:rsidRDefault="00655123" w:rsidP="00C229A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Council on Excellence in Academic Advising</w:t>
      </w:r>
      <w:r w:rsidR="00D3015A" w:rsidRPr="00230AE6">
        <w:rPr>
          <w:rFonts w:ascii="Times New Roman" w:hAnsi="Times New Roman"/>
          <w:szCs w:val="24"/>
        </w:rPr>
        <w:t xml:space="preserve">, </w:t>
      </w:r>
      <w:r w:rsidR="000436A0" w:rsidRPr="00230AE6">
        <w:rPr>
          <w:rFonts w:ascii="Times New Roman" w:hAnsi="Times New Roman"/>
          <w:szCs w:val="24"/>
        </w:rPr>
        <w:t>Newnan Advising Center</w:t>
      </w:r>
      <w:r w:rsidR="0035292C" w:rsidRPr="00230AE6">
        <w:rPr>
          <w:rFonts w:ascii="Times New Roman" w:hAnsi="Times New Roman"/>
          <w:szCs w:val="24"/>
        </w:rPr>
        <w:t>, 2011-13</w:t>
      </w:r>
    </w:p>
    <w:p w14:paraId="2331F77D" w14:textId="77777777" w:rsidR="00914DCE" w:rsidRPr="00230AE6" w:rsidRDefault="00914DCE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Panelist, LSA Advising Academy, October 2010</w:t>
      </w:r>
    </w:p>
    <w:p w14:paraId="32D59D23" w14:textId="021D062C" w:rsidR="00655123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Member, Academic Judiciary Committee</w:t>
      </w:r>
      <w:r w:rsidR="0035292C" w:rsidRPr="00230AE6">
        <w:rPr>
          <w:rFonts w:ascii="Times New Roman" w:hAnsi="Times New Roman"/>
          <w:szCs w:val="24"/>
        </w:rPr>
        <w:t>, 2009-12</w:t>
      </w:r>
    </w:p>
    <w:p w14:paraId="61A6D91A" w14:textId="061B19B0" w:rsidR="00E446EF" w:rsidRPr="00230AE6" w:rsidRDefault="00655123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lastRenderedPageBreak/>
        <w:t>Panelist, (Re)viewing Sweetland Conference</w:t>
      </w:r>
      <w:r w:rsidR="0035292C" w:rsidRPr="00230AE6">
        <w:rPr>
          <w:rFonts w:ascii="Times New Roman" w:hAnsi="Times New Roman"/>
          <w:szCs w:val="24"/>
        </w:rPr>
        <w:t>, November 2008</w:t>
      </w:r>
    </w:p>
    <w:p w14:paraId="58E3A1C5" w14:textId="77777777" w:rsidR="00AF1174" w:rsidRDefault="00AF1174" w:rsidP="00B64594">
      <w:pPr>
        <w:spacing w:line="300" w:lineRule="atLeast"/>
        <w:ind w:left="360" w:right="360" w:hanging="360"/>
        <w:rPr>
          <w:rFonts w:ascii="Times New Roman" w:hAnsi="Times New Roman"/>
          <w:szCs w:val="24"/>
        </w:rPr>
      </w:pPr>
    </w:p>
    <w:p w14:paraId="2FC1EEEA" w14:textId="02D17348" w:rsidR="00E446EF" w:rsidRPr="00230AE6" w:rsidRDefault="00914DCE" w:rsidP="00B64594">
      <w:pPr>
        <w:spacing w:line="300" w:lineRule="atLeast"/>
        <w:ind w:left="360" w:right="360" w:hanging="360"/>
        <w:rPr>
          <w:rFonts w:ascii="Times New Roman" w:hAnsi="Times New Roman"/>
          <w:b/>
          <w:bCs/>
          <w:szCs w:val="24"/>
        </w:rPr>
      </w:pPr>
      <w:r w:rsidRPr="00230AE6">
        <w:rPr>
          <w:rFonts w:ascii="Times New Roman" w:hAnsi="Times New Roman"/>
          <w:b/>
          <w:bCs/>
          <w:szCs w:val="24"/>
        </w:rPr>
        <w:t xml:space="preserve">Professional </w:t>
      </w:r>
      <w:r w:rsidR="0030428F" w:rsidRPr="00230AE6">
        <w:rPr>
          <w:rFonts w:ascii="Times New Roman" w:hAnsi="Times New Roman"/>
          <w:b/>
          <w:bCs/>
          <w:szCs w:val="24"/>
        </w:rPr>
        <w:t>Service</w:t>
      </w:r>
      <w:r w:rsidR="00C34615" w:rsidRPr="00230AE6">
        <w:rPr>
          <w:rFonts w:ascii="Times New Roman" w:hAnsi="Times New Roman"/>
          <w:b/>
          <w:bCs/>
          <w:szCs w:val="24"/>
        </w:rPr>
        <w:t xml:space="preserve"> and Outreach</w:t>
      </w:r>
    </w:p>
    <w:p w14:paraId="3F46B6A8" w14:textId="0D1141C2" w:rsidR="00463250" w:rsidRDefault="00463250" w:rsidP="00B64594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Organizer, </w:t>
      </w:r>
      <w:hyperlink r:id="rId7" w:history="1">
        <w:r w:rsidRPr="00463250">
          <w:rPr>
            <w:rStyle w:val="Hyperlink"/>
            <w:rFonts w:ascii="Times New Roman" w:hAnsi="Times New Roman"/>
            <w:szCs w:val="24"/>
          </w:rPr>
          <w:t>Knit for a Home(</w:t>
        </w:r>
        <w:proofErr w:type="spellStart"/>
        <w:r w:rsidRPr="00463250">
          <w:rPr>
            <w:rStyle w:val="Hyperlink"/>
            <w:rFonts w:ascii="Times New Roman" w:hAnsi="Times New Roman"/>
            <w:szCs w:val="24"/>
          </w:rPr>
          <w:t>rathon</w:t>
        </w:r>
        <w:proofErr w:type="spellEnd"/>
        <w:r w:rsidRPr="00463250">
          <w:rPr>
            <w:rStyle w:val="Hyperlink"/>
            <w:rFonts w:ascii="Times New Roman" w:hAnsi="Times New Roman"/>
            <w:szCs w:val="24"/>
          </w:rPr>
          <w:t>)</w:t>
        </w:r>
      </w:hyperlink>
      <w:r>
        <w:rPr>
          <w:rFonts w:ascii="Times New Roman" w:hAnsi="Times New Roman"/>
          <w:szCs w:val="24"/>
        </w:rPr>
        <w:t>, October 2026</w:t>
      </w:r>
    </w:p>
    <w:p w14:paraId="35420074" w14:textId="14923479" w:rsidR="0046026C" w:rsidRDefault="0046026C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Co-Organizer (with </w:t>
      </w:r>
      <w:r w:rsidR="003A097B" w:rsidRPr="00230AE6">
        <w:rPr>
          <w:rFonts w:ascii="Times New Roman" w:hAnsi="Times New Roman"/>
          <w:szCs w:val="24"/>
        </w:rPr>
        <w:t>S.</w:t>
      </w:r>
      <w:r w:rsidRPr="00230AE6">
        <w:rPr>
          <w:rFonts w:ascii="Times New Roman" w:hAnsi="Times New Roman"/>
          <w:szCs w:val="24"/>
        </w:rPr>
        <w:t xml:space="preserve"> Tohm), SCECH </w:t>
      </w:r>
      <w:r w:rsidR="00DD0AC9">
        <w:rPr>
          <w:rFonts w:ascii="Times New Roman" w:hAnsi="Times New Roman"/>
          <w:szCs w:val="24"/>
        </w:rPr>
        <w:t>Courses</w:t>
      </w:r>
      <w:r w:rsidRPr="00230AE6">
        <w:rPr>
          <w:rFonts w:ascii="Times New Roman" w:hAnsi="Times New Roman"/>
          <w:szCs w:val="24"/>
        </w:rPr>
        <w:t xml:space="preserve"> for Secondary Education Teachers</w:t>
      </w:r>
      <w:r w:rsidR="00EC21AF" w:rsidRPr="00230AE6">
        <w:rPr>
          <w:rFonts w:ascii="Times New Roman" w:hAnsi="Times New Roman"/>
          <w:szCs w:val="24"/>
        </w:rPr>
        <w:t>, Summer 2022-</w:t>
      </w:r>
    </w:p>
    <w:p w14:paraId="398F6F1F" w14:textId="6D50BE8E" w:rsidR="003B161A" w:rsidRPr="003B161A" w:rsidRDefault="003B161A" w:rsidP="00B64594">
      <w:pPr>
        <w:ind w:left="360" w:right="360" w:hanging="360"/>
        <w:rPr>
          <w:rFonts w:ascii="Times New Roman" w:hAnsi="Times New Roman"/>
          <w:szCs w:val="24"/>
        </w:rPr>
      </w:pPr>
      <w:r w:rsidRPr="003B161A">
        <w:rPr>
          <w:rFonts w:ascii="Times New Roman" w:hAnsi="Times New Roman"/>
        </w:rPr>
        <w:t>Co-presenter (with Shonda) for SCECH session teaching texts that depict violence</w:t>
      </w:r>
      <w:r>
        <w:rPr>
          <w:rFonts w:ascii="Times New Roman" w:hAnsi="Times New Roman"/>
        </w:rPr>
        <w:t>, Spring 2024</w:t>
      </w:r>
    </w:p>
    <w:p w14:paraId="5AFCB16F" w14:textId="12DC4F84" w:rsidR="0046026C" w:rsidRPr="003B161A" w:rsidRDefault="0046026C" w:rsidP="00B64594">
      <w:pPr>
        <w:ind w:left="360" w:right="360" w:hanging="360"/>
        <w:rPr>
          <w:rFonts w:ascii="Times New Roman" w:hAnsi="Times New Roman"/>
          <w:szCs w:val="24"/>
        </w:rPr>
      </w:pPr>
      <w:r w:rsidRPr="003B161A">
        <w:rPr>
          <w:rFonts w:ascii="Times New Roman" w:hAnsi="Times New Roman"/>
          <w:szCs w:val="24"/>
        </w:rPr>
        <w:t>Organizer, Michigan Classical Conference</w:t>
      </w:r>
      <w:r w:rsidR="00EC21AF" w:rsidRPr="003B161A">
        <w:rPr>
          <w:rFonts w:ascii="Times New Roman" w:hAnsi="Times New Roman"/>
          <w:szCs w:val="24"/>
        </w:rPr>
        <w:t>, October 2022</w:t>
      </w:r>
    </w:p>
    <w:p w14:paraId="6162F801" w14:textId="0B05B860" w:rsidR="0046026C" w:rsidRPr="00230AE6" w:rsidRDefault="0046026C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Mentor, SCS Contingent Faculty Mentoring Program</w:t>
      </w:r>
      <w:r w:rsidR="003839FB" w:rsidRPr="00230AE6">
        <w:rPr>
          <w:rFonts w:ascii="Times New Roman" w:hAnsi="Times New Roman"/>
          <w:szCs w:val="24"/>
        </w:rPr>
        <w:t>, Winter 2022</w:t>
      </w:r>
    </w:p>
    <w:p w14:paraId="17BC975D" w14:textId="2A6617A9" w:rsidR="00174948" w:rsidRPr="00230AE6" w:rsidRDefault="00174948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Guest-speaker (online), discussion of Roman sacrifice in relation to Book 2 of Vergil’s </w:t>
      </w:r>
      <w:r w:rsidRPr="00230AE6">
        <w:rPr>
          <w:rFonts w:ascii="Times New Roman" w:hAnsi="Times New Roman"/>
          <w:i/>
          <w:szCs w:val="24"/>
        </w:rPr>
        <w:t>Aeneid</w:t>
      </w:r>
      <w:r w:rsidRPr="00230AE6">
        <w:rPr>
          <w:rFonts w:ascii="Times New Roman" w:hAnsi="Times New Roman"/>
          <w:szCs w:val="24"/>
        </w:rPr>
        <w:t>, MacLean (Virginia) High School Latin Club</w:t>
      </w:r>
      <w:r w:rsidR="00675C0C" w:rsidRPr="00230AE6">
        <w:rPr>
          <w:rFonts w:ascii="Times New Roman" w:hAnsi="Times New Roman"/>
          <w:szCs w:val="24"/>
        </w:rPr>
        <w:t>, December 2020</w:t>
      </w:r>
    </w:p>
    <w:p w14:paraId="2CEB35FC" w14:textId="1DFCC2AD" w:rsidR="00C34615" w:rsidRPr="00230AE6" w:rsidRDefault="00C34615" w:rsidP="00C34615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Vice-President</w:t>
      </w:r>
      <w:r w:rsidR="00615415">
        <w:rPr>
          <w:rFonts w:ascii="Times New Roman" w:hAnsi="Times New Roman"/>
          <w:szCs w:val="24"/>
        </w:rPr>
        <w:t xml:space="preserve"> and Annual Meeting </w:t>
      </w:r>
      <w:r w:rsidR="00615415" w:rsidRPr="00230AE6">
        <w:rPr>
          <w:rFonts w:ascii="Times New Roman" w:hAnsi="Times New Roman"/>
          <w:szCs w:val="24"/>
        </w:rPr>
        <w:t>Co-Organizer (with R. Caston</w:t>
      </w:r>
      <w:r w:rsidR="00C17DC8">
        <w:rPr>
          <w:rFonts w:ascii="Times New Roman" w:hAnsi="Times New Roman"/>
          <w:szCs w:val="24"/>
        </w:rPr>
        <w:t>),</w:t>
      </w:r>
      <w:r w:rsidRPr="00230AE6">
        <w:rPr>
          <w:rFonts w:ascii="Times New Roman" w:hAnsi="Times New Roman"/>
          <w:szCs w:val="24"/>
        </w:rPr>
        <w:t xml:space="preserve"> Michigan Classical Conference</w:t>
      </w:r>
      <w:r w:rsidR="00615415">
        <w:rPr>
          <w:rFonts w:ascii="Times New Roman" w:hAnsi="Times New Roman"/>
          <w:szCs w:val="24"/>
        </w:rPr>
        <w:t xml:space="preserve">, </w:t>
      </w:r>
      <w:r w:rsidRPr="00230AE6">
        <w:rPr>
          <w:rFonts w:ascii="Times New Roman" w:hAnsi="Times New Roman"/>
          <w:szCs w:val="24"/>
        </w:rPr>
        <w:t>2015-17</w:t>
      </w:r>
    </w:p>
    <w:p w14:paraId="0376E3C0" w14:textId="24E2FFF4" w:rsidR="00DF0389" w:rsidRPr="00230AE6" w:rsidRDefault="00DF0389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“</w:t>
      </w:r>
      <w:r w:rsidR="00CA4899" w:rsidRPr="00230AE6">
        <w:rPr>
          <w:rFonts w:ascii="Times New Roman" w:hAnsi="Times New Roman"/>
          <w:szCs w:val="24"/>
        </w:rPr>
        <w:t>S</w:t>
      </w:r>
      <w:r w:rsidR="00B24534" w:rsidRPr="00230AE6">
        <w:rPr>
          <w:rFonts w:ascii="Times New Roman" w:hAnsi="Times New Roman"/>
          <w:szCs w:val="24"/>
        </w:rPr>
        <w:t>ummer</w:t>
      </w:r>
      <w:r w:rsidRPr="00230AE6">
        <w:rPr>
          <w:rFonts w:ascii="Times New Roman" w:hAnsi="Times New Roman"/>
          <w:szCs w:val="24"/>
        </w:rPr>
        <w:t xml:space="preserve"> Beach Reading for Classicists</w:t>
      </w:r>
      <w:r w:rsidR="00B07D0A" w:rsidRPr="00230AE6">
        <w:rPr>
          <w:rFonts w:ascii="Times New Roman" w:hAnsi="Times New Roman"/>
          <w:szCs w:val="24"/>
        </w:rPr>
        <w:t xml:space="preserve">,” </w:t>
      </w:r>
      <w:r w:rsidRPr="00230AE6">
        <w:rPr>
          <w:rFonts w:ascii="Times New Roman" w:hAnsi="Times New Roman"/>
          <w:i/>
          <w:szCs w:val="24"/>
        </w:rPr>
        <w:t>Amphora</w:t>
      </w:r>
      <w:r w:rsidRPr="00230AE6">
        <w:rPr>
          <w:rFonts w:ascii="Times New Roman" w:hAnsi="Times New Roman"/>
          <w:szCs w:val="24"/>
        </w:rPr>
        <w:t xml:space="preserve"> 10.1</w:t>
      </w:r>
      <w:r w:rsidR="00FF6E4C" w:rsidRPr="00230AE6">
        <w:rPr>
          <w:rFonts w:ascii="Times New Roman" w:hAnsi="Times New Roman"/>
          <w:szCs w:val="24"/>
        </w:rPr>
        <w:t xml:space="preserve"> (</w:t>
      </w:r>
      <w:r w:rsidR="00FF6E4C" w:rsidRPr="00230AE6">
        <w:rPr>
          <w:rFonts w:ascii="Times New Roman" w:hAnsi="Times New Roman"/>
          <w:i/>
          <w:szCs w:val="24"/>
        </w:rPr>
        <w:t>American Philological Association</w:t>
      </w:r>
      <w:r w:rsidR="00FF6E4C" w:rsidRPr="00230AE6">
        <w:rPr>
          <w:rFonts w:ascii="Times New Roman" w:hAnsi="Times New Roman"/>
          <w:szCs w:val="24"/>
        </w:rPr>
        <w:t>)</w:t>
      </w:r>
      <w:r w:rsidR="00675C0C" w:rsidRPr="00230AE6">
        <w:rPr>
          <w:rFonts w:ascii="Times New Roman" w:hAnsi="Times New Roman"/>
          <w:szCs w:val="24"/>
        </w:rPr>
        <w:t>, Summer 2012</w:t>
      </w:r>
    </w:p>
    <w:p w14:paraId="2960ED65" w14:textId="0D4979BF" w:rsidR="00DD4DCE" w:rsidRPr="00230AE6" w:rsidRDefault="00DD4DCE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Creator/Manager, “Beach Reading for Classicists”: </w:t>
      </w:r>
      <w:hyperlink r:id="rId8" w:history="1">
        <w:r w:rsidRPr="00230AE6">
          <w:rPr>
            <w:rStyle w:val="Hyperlink"/>
            <w:rFonts w:ascii="Times New Roman" w:hAnsi="Times New Roman"/>
            <w:szCs w:val="24"/>
          </w:rPr>
          <w:t>https://sites.lsa.umich.edu/beach-reading-for-classicists/</w:t>
        </w:r>
      </w:hyperlink>
      <w:r w:rsidRPr="00230AE6">
        <w:rPr>
          <w:rFonts w:ascii="Times New Roman" w:hAnsi="Times New Roman"/>
          <w:szCs w:val="24"/>
        </w:rPr>
        <w:t>, in this format since Summer 2020</w:t>
      </w:r>
      <w:r w:rsidR="00675C0C" w:rsidRPr="00230AE6">
        <w:rPr>
          <w:rFonts w:ascii="Times New Roman" w:hAnsi="Times New Roman"/>
          <w:szCs w:val="24"/>
        </w:rPr>
        <w:t xml:space="preserve"> and ongoing since the 2010s.</w:t>
      </w:r>
    </w:p>
    <w:p w14:paraId="030BEF55" w14:textId="77777777" w:rsidR="00963406" w:rsidRDefault="00963406" w:rsidP="00B64594">
      <w:pPr>
        <w:ind w:left="360" w:right="360" w:hanging="360"/>
        <w:rPr>
          <w:rFonts w:ascii="Times New Roman" w:hAnsi="Times New Roman"/>
          <w:b/>
          <w:szCs w:val="24"/>
        </w:rPr>
      </w:pPr>
    </w:p>
    <w:p w14:paraId="7BE9344A" w14:textId="122F0845" w:rsidR="00963406" w:rsidRPr="00230AE6" w:rsidRDefault="00DF245A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b/>
          <w:szCs w:val="24"/>
        </w:rPr>
        <w:t xml:space="preserve">Learning </w:t>
      </w:r>
      <w:r w:rsidR="004A3217" w:rsidRPr="00230AE6">
        <w:rPr>
          <w:rFonts w:ascii="Times New Roman" w:hAnsi="Times New Roman"/>
          <w:b/>
          <w:szCs w:val="24"/>
        </w:rPr>
        <w:t>Communities/Groups</w:t>
      </w:r>
    </w:p>
    <w:p w14:paraId="6E9893AD" w14:textId="00BFE25C" w:rsidR="00557805" w:rsidRDefault="00557805" w:rsidP="00B64594">
      <w:pPr>
        <w:ind w:left="360" w:right="36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LSA Teaching Democracy Retreat, Summer 2024</w:t>
      </w:r>
    </w:p>
    <w:p w14:paraId="2322CF4A" w14:textId="425FC1BF" w:rsidR="00C74EB6" w:rsidRPr="00230AE6" w:rsidRDefault="00B07D0A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University of Michigan </w:t>
      </w:r>
      <w:r w:rsidR="00C74EB6" w:rsidRPr="00230AE6">
        <w:rPr>
          <w:rFonts w:ascii="Times New Roman" w:hAnsi="Times New Roman"/>
          <w:szCs w:val="24"/>
        </w:rPr>
        <w:t>Advising Council DEI Book Club, “Social Class Voices,” Winter 2023</w:t>
      </w:r>
    </w:p>
    <w:p w14:paraId="76131FE2" w14:textId="1393AD38" w:rsidR="004A3217" w:rsidRPr="00230AE6" w:rsidRDefault="00BA49BF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Classical Studies </w:t>
      </w:r>
      <w:r w:rsidR="004A3217" w:rsidRPr="00230AE6">
        <w:rPr>
          <w:rFonts w:ascii="Times New Roman" w:hAnsi="Times New Roman"/>
          <w:szCs w:val="24"/>
        </w:rPr>
        <w:t>Anti-Racism Pedagogy Learning Community</w:t>
      </w:r>
      <w:r w:rsidR="00675C0C" w:rsidRPr="00230AE6">
        <w:rPr>
          <w:rFonts w:ascii="Times New Roman" w:hAnsi="Times New Roman"/>
          <w:szCs w:val="24"/>
        </w:rPr>
        <w:t>, Winter 2021</w:t>
      </w:r>
    </w:p>
    <w:p w14:paraId="3C8805BA" w14:textId="5F452270" w:rsidR="00963406" w:rsidRPr="00230AE6" w:rsidRDefault="00BA49BF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Classical Studies and DAAS </w:t>
      </w:r>
      <w:r w:rsidR="00963406" w:rsidRPr="00230AE6">
        <w:rPr>
          <w:rFonts w:ascii="Times New Roman" w:hAnsi="Times New Roman"/>
          <w:szCs w:val="24"/>
        </w:rPr>
        <w:t>Black Classicisms Reading Group</w:t>
      </w:r>
      <w:r w:rsidR="00675C0C" w:rsidRPr="00230AE6">
        <w:rPr>
          <w:rFonts w:ascii="Times New Roman" w:hAnsi="Times New Roman"/>
          <w:szCs w:val="24"/>
        </w:rPr>
        <w:t>, Winter 2017</w:t>
      </w:r>
    </w:p>
    <w:p w14:paraId="4950914D" w14:textId="4CCF0E1A" w:rsidR="00963406" w:rsidRPr="00230AE6" w:rsidRDefault="00BA49BF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Sweetland </w:t>
      </w:r>
      <w:r w:rsidR="00963406" w:rsidRPr="00230AE6">
        <w:rPr>
          <w:rFonts w:ascii="Times New Roman" w:hAnsi="Times New Roman"/>
          <w:szCs w:val="24"/>
        </w:rPr>
        <w:t>Inclusive Pedagog</w:t>
      </w:r>
      <w:r w:rsidR="00AD2BC0" w:rsidRPr="00230AE6">
        <w:rPr>
          <w:rFonts w:ascii="Times New Roman" w:hAnsi="Times New Roman"/>
          <w:szCs w:val="24"/>
        </w:rPr>
        <w:t>y in Multilingual Writing Group</w:t>
      </w:r>
      <w:r w:rsidR="00675C0C" w:rsidRPr="00230AE6">
        <w:rPr>
          <w:rFonts w:ascii="Times New Roman" w:hAnsi="Times New Roman"/>
          <w:szCs w:val="24"/>
        </w:rPr>
        <w:t>, Winter 2017</w:t>
      </w:r>
    </w:p>
    <w:p w14:paraId="32E323EB" w14:textId="74369342" w:rsidR="00AD08BD" w:rsidRPr="00230AE6" w:rsidRDefault="00BA49BF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LSA </w:t>
      </w:r>
      <w:r w:rsidR="00AD08BD" w:rsidRPr="00230AE6">
        <w:rPr>
          <w:rFonts w:ascii="Times New Roman" w:hAnsi="Times New Roman"/>
          <w:szCs w:val="24"/>
        </w:rPr>
        <w:t>Faculty Community on Inclusive Teaching</w:t>
      </w:r>
      <w:r w:rsidR="00675C0C" w:rsidRPr="00230AE6">
        <w:rPr>
          <w:rFonts w:ascii="Times New Roman" w:hAnsi="Times New Roman"/>
          <w:szCs w:val="24"/>
        </w:rPr>
        <w:t>, Winter 2015</w:t>
      </w:r>
    </w:p>
    <w:p w14:paraId="02F676EA" w14:textId="77777777" w:rsidR="00F26C94" w:rsidRPr="00230AE6" w:rsidRDefault="00F26C94" w:rsidP="00B64594">
      <w:pPr>
        <w:tabs>
          <w:tab w:val="left" w:pos="720"/>
          <w:tab w:val="left" w:pos="1800"/>
        </w:tabs>
        <w:spacing w:line="300" w:lineRule="atLeast"/>
        <w:ind w:right="360"/>
        <w:rPr>
          <w:rFonts w:ascii="Times New Roman" w:hAnsi="Times New Roman"/>
          <w:szCs w:val="24"/>
        </w:rPr>
      </w:pPr>
    </w:p>
    <w:p w14:paraId="2D57D331" w14:textId="4DA2BCDD" w:rsidR="00347A85" w:rsidRPr="00230AE6" w:rsidRDefault="00DF245A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b/>
          <w:szCs w:val="24"/>
        </w:rPr>
        <w:t>Professional Memberships</w:t>
      </w:r>
    </w:p>
    <w:p w14:paraId="1D4DC277" w14:textId="77777777" w:rsidR="00347A85" w:rsidRPr="00230AE6" w:rsidRDefault="00347A85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American Philological Association</w:t>
      </w:r>
    </w:p>
    <w:p w14:paraId="617A5691" w14:textId="4E060953" w:rsidR="00347A85" w:rsidRPr="00230AE6" w:rsidRDefault="00347A85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Classical Association of the Middle West and South</w:t>
      </w:r>
    </w:p>
    <w:p w14:paraId="58A0980E" w14:textId="77530ABA" w:rsidR="002262A9" w:rsidRPr="00230AE6" w:rsidRDefault="002262A9" w:rsidP="00B64594">
      <w:pPr>
        <w:ind w:left="360" w:right="360" w:hanging="360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>Vergilian Society</w:t>
      </w:r>
    </w:p>
    <w:p w14:paraId="26AA7C2F" w14:textId="756AE419" w:rsidR="00EF4B74" w:rsidRPr="00230AE6" w:rsidRDefault="00EF4B74" w:rsidP="00B64594">
      <w:pPr>
        <w:ind w:left="360" w:right="360" w:hanging="360"/>
        <w:rPr>
          <w:rFonts w:ascii="Times New Roman" w:hAnsi="Times New Roman"/>
          <w:szCs w:val="24"/>
        </w:rPr>
      </w:pPr>
    </w:p>
    <w:p w14:paraId="20BD88CC" w14:textId="00F56C29" w:rsidR="00EF4B74" w:rsidRPr="00230AE6" w:rsidRDefault="00EF4B74" w:rsidP="00B64594">
      <w:pPr>
        <w:ind w:left="360" w:right="360" w:hanging="360"/>
        <w:jc w:val="right"/>
        <w:rPr>
          <w:rFonts w:ascii="Times New Roman" w:hAnsi="Times New Roman"/>
          <w:szCs w:val="24"/>
        </w:rPr>
      </w:pPr>
      <w:r w:rsidRPr="00230AE6">
        <w:rPr>
          <w:rFonts w:ascii="Times New Roman" w:hAnsi="Times New Roman"/>
          <w:szCs w:val="24"/>
        </w:rPr>
        <w:t xml:space="preserve">Updated </w:t>
      </w:r>
      <w:r w:rsidR="00463250">
        <w:rPr>
          <w:rFonts w:ascii="Times New Roman" w:hAnsi="Times New Roman"/>
          <w:szCs w:val="24"/>
        </w:rPr>
        <w:t>September</w:t>
      </w:r>
      <w:r w:rsidR="002A0B6E" w:rsidRPr="00230AE6">
        <w:rPr>
          <w:rFonts w:ascii="Times New Roman" w:hAnsi="Times New Roman"/>
          <w:szCs w:val="24"/>
        </w:rPr>
        <w:t xml:space="preserve"> 202</w:t>
      </w:r>
      <w:r w:rsidR="00C626D6">
        <w:rPr>
          <w:rFonts w:ascii="Times New Roman" w:hAnsi="Times New Roman"/>
          <w:szCs w:val="24"/>
        </w:rPr>
        <w:t>6</w:t>
      </w:r>
    </w:p>
    <w:sectPr w:rsidR="00EF4B74" w:rsidRPr="00230AE6" w:rsidSect="00175A76">
      <w:headerReference w:type="default" r:id="rId9"/>
      <w:headerReference w:type="first" r:id="rId10"/>
      <w:pgSz w:w="12240" w:h="15840" w:code="1"/>
      <w:pgMar w:top="1440" w:right="1080" w:bottom="1440" w:left="1440" w:header="1008" w:footer="982" w:gutter="0"/>
      <w:cols w:space="720"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B5F4DB" w14:textId="77777777" w:rsidR="00746CB7" w:rsidRDefault="00746CB7">
      <w:r>
        <w:separator/>
      </w:r>
    </w:p>
  </w:endnote>
  <w:endnote w:type="continuationSeparator" w:id="0">
    <w:p w14:paraId="296D9171" w14:textId="77777777" w:rsidR="00746CB7" w:rsidRDefault="0074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131E12" w14:textId="77777777" w:rsidR="00746CB7" w:rsidRDefault="00746CB7">
      <w:r>
        <w:separator/>
      </w:r>
    </w:p>
  </w:footnote>
  <w:footnote w:type="continuationSeparator" w:id="0">
    <w:p w14:paraId="0D572522" w14:textId="77777777" w:rsidR="00746CB7" w:rsidRDefault="00746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26534" w14:textId="100A19AB" w:rsidR="00AD2BC0" w:rsidRDefault="00AD2BC0" w:rsidP="00977AB1">
    <w:pPr>
      <w:pStyle w:val="Header"/>
      <w:tabs>
        <w:tab w:val="clear" w:pos="8640"/>
      </w:tabs>
    </w:pPr>
    <w:r>
      <w:rPr>
        <w:rFonts w:ascii="Garamond" w:hAnsi="Garamond"/>
        <w:sz w:val="20"/>
      </w:rPr>
      <w:tab/>
    </w:r>
    <w:r>
      <w:rPr>
        <w:rFonts w:ascii="Garamond" w:hAnsi="Garamond"/>
        <w:sz w:val="20"/>
      </w:rPr>
      <w:tab/>
    </w:r>
    <w:r>
      <w:rPr>
        <w:rFonts w:ascii="Garamond" w:hAnsi="Garamond"/>
        <w:sz w:val="20"/>
      </w:rPr>
      <w:tab/>
    </w:r>
    <w:r>
      <w:rPr>
        <w:rFonts w:ascii="Garamond" w:hAnsi="Garamond"/>
        <w:sz w:val="20"/>
      </w:rPr>
      <w:tab/>
    </w:r>
    <w:r w:rsidR="00EF4B74">
      <w:rPr>
        <w:rFonts w:ascii="Garamond" w:hAnsi="Garamond"/>
        <w:sz w:val="20"/>
      </w:rPr>
      <w:tab/>
    </w:r>
    <w:r w:rsidR="00EF4B74">
      <w:rPr>
        <w:rFonts w:ascii="Garamond" w:hAnsi="Garamond"/>
        <w:sz w:val="20"/>
      </w:rPr>
      <w:tab/>
    </w:r>
    <w:r w:rsidR="00EF4B74">
      <w:rPr>
        <w:rFonts w:ascii="Garamond" w:hAnsi="Garamond"/>
        <w:sz w:val="20"/>
      </w:rPr>
      <w:tab/>
    </w:r>
    <w:r>
      <w:rPr>
        <w:rFonts w:ascii="Garamond" w:hAnsi="Garamond"/>
        <w:sz w:val="20"/>
      </w:rPr>
      <w:t>Berlin</w:t>
    </w:r>
    <w:r w:rsidR="00EF4B74">
      <w:rPr>
        <w:rFonts w:ascii="Garamond" w:hAnsi="Garamond"/>
        <w:sz w:val="20"/>
      </w:rPr>
      <w:t xml:space="preserve"> </w:t>
    </w:r>
    <w:r>
      <w:rPr>
        <w:rFonts w:ascii="Garamond" w:hAnsi="Garamond"/>
        <w:sz w:val="20"/>
      </w:rPr>
      <w:t xml:space="preserve">p. </w:t>
    </w:r>
    <w:r>
      <w:rPr>
        <w:rStyle w:val="PageNumber"/>
        <w:rFonts w:ascii="Garamond" w:hAnsi="Garamond"/>
        <w:sz w:val="20"/>
      </w:rPr>
      <w:fldChar w:fldCharType="begin"/>
    </w:r>
    <w:r>
      <w:rPr>
        <w:rStyle w:val="PageNumber"/>
        <w:rFonts w:ascii="Garamond" w:hAnsi="Garamond"/>
        <w:sz w:val="20"/>
      </w:rPr>
      <w:instrText xml:space="preserve"> PAGE </w:instrText>
    </w:r>
    <w:r>
      <w:rPr>
        <w:rStyle w:val="PageNumber"/>
        <w:rFonts w:ascii="Garamond" w:hAnsi="Garamond"/>
        <w:sz w:val="20"/>
      </w:rPr>
      <w:fldChar w:fldCharType="separate"/>
    </w:r>
    <w:r w:rsidR="0091127F">
      <w:rPr>
        <w:rStyle w:val="PageNumber"/>
        <w:rFonts w:ascii="Garamond" w:hAnsi="Garamond"/>
        <w:noProof/>
        <w:sz w:val="20"/>
      </w:rPr>
      <w:t>2</w:t>
    </w:r>
    <w:r>
      <w:rPr>
        <w:rStyle w:val="PageNumber"/>
        <w:rFonts w:ascii="Garamond" w:hAnsi="Garamond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B14BE8" w14:textId="0981DC98" w:rsidR="006F2210" w:rsidRPr="006F2210" w:rsidRDefault="006F2210" w:rsidP="008A5937">
    <w:pPr>
      <w:ind w:right="360"/>
      <w:jc w:val="center"/>
      <w:rPr>
        <w:rFonts w:ascii="Garamond" w:hAnsi="Garamond"/>
        <w:b/>
        <w:bCs/>
        <w:szCs w:val="24"/>
      </w:rPr>
    </w:pPr>
    <w:r w:rsidRPr="006F2210">
      <w:rPr>
        <w:rFonts w:ascii="Garamond" w:hAnsi="Garamond"/>
        <w:b/>
        <w:bCs/>
        <w:szCs w:val="24"/>
      </w:rPr>
      <w:t>NETTA BERLIN</w:t>
    </w:r>
  </w:p>
  <w:p w14:paraId="7AE9C432" w14:textId="3E067AA0" w:rsidR="00B07D0A" w:rsidRDefault="00B07D0A" w:rsidP="008A5937">
    <w:pPr>
      <w:ind w:right="360"/>
      <w:jc w:val="center"/>
      <w:rPr>
        <w:rFonts w:ascii="Garamond" w:hAnsi="Garamond"/>
        <w:szCs w:val="24"/>
      </w:rPr>
    </w:pPr>
    <w:r>
      <w:rPr>
        <w:rFonts w:ascii="Garamond" w:hAnsi="Garamond"/>
        <w:szCs w:val="24"/>
      </w:rPr>
      <w:t>berlin@umich.edu</w:t>
    </w:r>
  </w:p>
  <w:p w14:paraId="0D7F3D30" w14:textId="0E44A7E5" w:rsidR="00F346DB" w:rsidRPr="00DF245A" w:rsidRDefault="00AD2BC0" w:rsidP="008A5937">
    <w:pPr>
      <w:ind w:right="360"/>
      <w:jc w:val="center"/>
      <w:rPr>
        <w:rFonts w:ascii="Garamond" w:hAnsi="Garamond"/>
        <w:szCs w:val="24"/>
      </w:rPr>
    </w:pPr>
    <w:r w:rsidRPr="00DF245A">
      <w:rPr>
        <w:rFonts w:ascii="Garamond" w:hAnsi="Garamond"/>
        <w:szCs w:val="24"/>
      </w:rPr>
      <w:t>Department of Classical Studies</w:t>
    </w:r>
    <w:r w:rsidR="00F346DB" w:rsidRPr="00DF245A">
      <w:rPr>
        <w:rFonts w:ascii="Garamond" w:hAnsi="Garamond"/>
        <w:szCs w:val="24"/>
      </w:rPr>
      <w:t xml:space="preserve"> • </w:t>
    </w:r>
    <w:r w:rsidRPr="00DF245A">
      <w:rPr>
        <w:rFonts w:ascii="Garamond" w:hAnsi="Garamond"/>
        <w:szCs w:val="24"/>
      </w:rPr>
      <w:t>University of Michigan</w:t>
    </w:r>
  </w:p>
  <w:p w14:paraId="3D660BCF" w14:textId="352D449D" w:rsidR="00AD2BC0" w:rsidRPr="00DF245A" w:rsidRDefault="00F346DB" w:rsidP="008A5937">
    <w:pPr>
      <w:ind w:right="360"/>
      <w:jc w:val="center"/>
      <w:rPr>
        <w:rFonts w:ascii="Garamond" w:hAnsi="Garamond"/>
        <w:szCs w:val="24"/>
      </w:rPr>
    </w:pPr>
    <w:r w:rsidRPr="00DF245A">
      <w:rPr>
        <w:rFonts w:ascii="Garamond" w:hAnsi="Garamond"/>
        <w:szCs w:val="24"/>
      </w:rPr>
      <w:t xml:space="preserve">2160 Angell Hall </w:t>
    </w:r>
    <w:r w:rsidR="00847C5A" w:rsidRPr="00DF245A">
      <w:rPr>
        <w:rFonts w:ascii="Garamond" w:hAnsi="Garamond"/>
        <w:szCs w:val="24"/>
      </w:rPr>
      <w:t xml:space="preserve">• 435 S. State St. </w:t>
    </w:r>
    <w:r w:rsidRPr="00DF245A">
      <w:rPr>
        <w:rFonts w:ascii="Garamond" w:hAnsi="Garamond"/>
        <w:szCs w:val="24"/>
      </w:rPr>
      <w:t xml:space="preserve">• </w:t>
    </w:r>
    <w:r w:rsidR="00AD2BC0" w:rsidRPr="00DF245A">
      <w:rPr>
        <w:rFonts w:ascii="Garamond" w:hAnsi="Garamond"/>
        <w:szCs w:val="24"/>
      </w:rPr>
      <w:t>Ann Arbor, MI 48109-1003</w:t>
    </w:r>
  </w:p>
  <w:p w14:paraId="6B5A106B" w14:textId="77777777" w:rsidR="00AD2BC0" w:rsidRPr="00DF245A" w:rsidRDefault="00AD2BC0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04444"/>
    <w:multiLevelType w:val="hybridMultilevel"/>
    <w:tmpl w:val="55E00E22"/>
    <w:lvl w:ilvl="0" w:tplc="598A85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B06CD0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164A84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C6C642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2C16CD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ED520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466E7562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D324C4DE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3C01C86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1D91EC0"/>
    <w:multiLevelType w:val="multilevel"/>
    <w:tmpl w:val="DA06D5A0"/>
    <w:lvl w:ilvl="0">
      <w:start w:val="198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3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2720EC6"/>
    <w:multiLevelType w:val="hybridMultilevel"/>
    <w:tmpl w:val="068C732C"/>
    <w:lvl w:ilvl="0" w:tplc="A94AEC7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20EA05D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4C441E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9CB204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EE4A29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3D38F9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96DCEAD4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809660D8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DC60FA64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2D55169"/>
    <w:multiLevelType w:val="hybridMultilevel"/>
    <w:tmpl w:val="C812D5F6"/>
    <w:lvl w:ilvl="0" w:tplc="E92282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50FA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F210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96E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D275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4A2D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E053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364F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2A74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70897"/>
    <w:multiLevelType w:val="hybridMultilevel"/>
    <w:tmpl w:val="46C2D4BC"/>
    <w:lvl w:ilvl="0" w:tplc="000D0409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600EB"/>
    <w:multiLevelType w:val="hybridMultilevel"/>
    <w:tmpl w:val="D8A6D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387026"/>
    <w:multiLevelType w:val="multilevel"/>
    <w:tmpl w:val="7A8248C4"/>
    <w:lvl w:ilvl="0">
      <w:start w:val="1993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0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43A1BBE"/>
    <w:multiLevelType w:val="hybridMultilevel"/>
    <w:tmpl w:val="10B2C402"/>
    <w:lvl w:ilvl="0" w:tplc="109A3B2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AAB8E6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13EF6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33BC44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A7E484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71DA33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60DE9A90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2570C1E8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91029E4C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49F4556"/>
    <w:multiLevelType w:val="hybridMultilevel"/>
    <w:tmpl w:val="44640322"/>
    <w:lvl w:ilvl="0" w:tplc="16E6DD16">
      <w:start w:val="119"/>
      <w:numFmt w:val="decimal"/>
      <w:lvlText w:val="%1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1" w:tplc="12BC0976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7362E6E8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E850CAEC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1ACABA2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1306293E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B1A53B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E496104E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51E3104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 w15:restartNumberingAfterBreak="0">
    <w:nsid w:val="1C3B3C22"/>
    <w:multiLevelType w:val="hybridMultilevel"/>
    <w:tmpl w:val="5CDE4BD0"/>
    <w:lvl w:ilvl="0" w:tplc="95C40B4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34BA3E2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1C6E01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C50CE1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A8F0A69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DF6E9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D6621D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61B03AC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8D3A953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27D26E4C"/>
    <w:multiLevelType w:val="hybridMultilevel"/>
    <w:tmpl w:val="48B234CA"/>
    <w:lvl w:ilvl="0" w:tplc="F6C0BB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99B0718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F4784AA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BFE8A3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BBFAD79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AB6600C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FF809D5C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553EB530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5EEE54B0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32130D4"/>
    <w:multiLevelType w:val="hybridMultilevel"/>
    <w:tmpl w:val="F1608204"/>
    <w:lvl w:ilvl="0" w:tplc="2636673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B10211C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83CEE44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18CA723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C5D413E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70EC85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9CDE8D92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9F368488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F1D640BA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763090C"/>
    <w:multiLevelType w:val="hybridMultilevel"/>
    <w:tmpl w:val="6F347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D586F"/>
    <w:multiLevelType w:val="hybridMultilevel"/>
    <w:tmpl w:val="C6424600"/>
    <w:lvl w:ilvl="0" w:tplc="1C4AA0D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A858E8E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9538031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C43CC8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107CD31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DB54C3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40A30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6D2A7C36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ACCE061C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08852B3"/>
    <w:multiLevelType w:val="hybridMultilevel"/>
    <w:tmpl w:val="CB4E0E8A"/>
    <w:lvl w:ilvl="0" w:tplc="CA243C7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2F984FC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2EB67E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76064F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13A296B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5636E2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BFA490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4422174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E5AA544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20E4FAF"/>
    <w:multiLevelType w:val="hybridMultilevel"/>
    <w:tmpl w:val="65340E8C"/>
    <w:lvl w:ilvl="0" w:tplc="056C7E4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312CCC5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16946B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CB783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819CA22C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1DBC3A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999A24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142C58F2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A0D8F08C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ED5B74"/>
    <w:multiLevelType w:val="hybridMultilevel"/>
    <w:tmpl w:val="99FAA6AE"/>
    <w:lvl w:ilvl="0" w:tplc="7618F6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08DE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103B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E6C9E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F49A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F8DB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8475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E4C1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D08FC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6F40CE"/>
    <w:multiLevelType w:val="hybridMultilevel"/>
    <w:tmpl w:val="CACC6D60"/>
    <w:lvl w:ilvl="0" w:tplc="81C275D6">
      <w:start w:val="388"/>
      <w:numFmt w:val="decimal"/>
      <w:lvlText w:val="%1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1" w:tplc="0A664D82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D3A050B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2DC41F0C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95FC7610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B15A55AE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653C21F4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D96CB4D2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8332884E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 w15:restartNumberingAfterBreak="0">
    <w:nsid w:val="60086FF7"/>
    <w:multiLevelType w:val="hybridMultilevel"/>
    <w:tmpl w:val="3AFC2A84"/>
    <w:lvl w:ilvl="0" w:tplc="39C8081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85A0F2D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D69E1C2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520052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F80810D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1ACC676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64569AB2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416C337E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BACE254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9181774"/>
    <w:multiLevelType w:val="multilevel"/>
    <w:tmpl w:val="E19E1062"/>
    <w:lvl w:ilvl="0">
      <w:start w:val="1984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86"/>
      <w:numFmt w:val="decimal"/>
      <w:lvlText w:val="%1-%2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 w15:restartNumberingAfterBreak="0">
    <w:nsid w:val="6C4E44E6"/>
    <w:multiLevelType w:val="multilevel"/>
    <w:tmpl w:val="C812D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36439C"/>
    <w:multiLevelType w:val="hybridMultilevel"/>
    <w:tmpl w:val="19A2B99C"/>
    <w:lvl w:ilvl="0" w:tplc="A3FCA9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FC169BE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833878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F1365F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D3C0EF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E49E43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7DE2CDCE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DC7AE74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6E74E96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73C819BC"/>
    <w:multiLevelType w:val="hybridMultilevel"/>
    <w:tmpl w:val="EE34CB66"/>
    <w:lvl w:ilvl="0" w:tplc="8286B636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E216F85A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4FB2CCF6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7982E2F4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5CBE5C50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C756D7BC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CFCC4C68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950A3C96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B1CECAA4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num w:numId="1" w16cid:durableId="227306092">
    <w:abstractNumId w:val="6"/>
  </w:num>
  <w:num w:numId="2" w16cid:durableId="1725981654">
    <w:abstractNumId w:val="1"/>
  </w:num>
  <w:num w:numId="3" w16cid:durableId="1425490320">
    <w:abstractNumId w:val="19"/>
  </w:num>
  <w:num w:numId="4" w16cid:durableId="546844269">
    <w:abstractNumId w:val="7"/>
  </w:num>
  <w:num w:numId="5" w16cid:durableId="1061174659">
    <w:abstractNumId w:val="3"/>
  </w:num>
  <w:num w:numId="6" w16cid:durableId="2124380234">
    <w:abstractNumId w:val="20"/>
  </w:num>
  <w:num w:numId="7" w16cid:durableId="512229455">
    <w:abstractNumId w:val="18"/>
  </w:num>
  <w:num w:numId="8" w16cid:durableId="1361127968">
    <w:abstractNumId w:val="13"/>
  </w:num>
  <w:num w:numId="9" w16cid:durableId="1114520060">
    <w:abstractNumId w:val="2"/>
  </w:num>
  <w:num w:numId="10" w16cid:durableId="1619557451">
    <w:abstractNumId w:val="0"/>
  </w:num>
  <w:num w:numId="11" w16cid:durableId="840006513">
    <w:abstractNumId w:val="15"/>
  </w:num>
  <w:num w:numId="12" w16cid:durableId="724110106">
    <w:abstractNumId w:val="22"/>
  </w:num>
  <w:num w:numId="13" w16cid:durableId="535702918">
    <w:abstractNumId w:val="14"/>
  </w:num>
  <w:num w:numId="14" w16cid:durableId="867832321">
    <w:abstractNumId w:val="9"/>
  </w:num>
  <w:num w:numId="15" w16cid:durableId="754935345">
    <w:abstractNumId w:val="10"/>
  </w:num>
  <w:num w:numId="16" w16cid:durableId="1479803421">
    <w:abstractNumId w:val="11"/>
  </w:num>
  <w:num w:numId="17" w16cid:durableId="616914645">
    <w:abstractNumId w:val="21"/>
  </w:num>
  <w:num w:numId="18" w16cid:durableId="1432899829">
    <w:abstractNumId w:val="8"/>
  </w:num>
  <w:num w:numId="19" w16cid:durableId="1024014469">
    <w:abstractNumId w:val="17"/>
  </w:num>
  <w:num w:numId="20" w16cid:durableId="635187918">
    <w:abstractNumId w:val="16"/>
  </w:num>
  <w:num w:numId="21" w16cid:durableId="834540239">
    <w:abstractNumId w:val="4"/>
  </w:num>
  <w:num w:numId="22" w16cid:durableId="1656643650">
    <w:abstractNumId w:val="12"/>
  </w:num>
  <w:num w:numId="23" w16cid:durableId="134193515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CBC"/>
    <w:rsid w:val="000436A0"/>
    <w:rsid w:val="000510D1"/>
    <w:rsid w:val="000516B1"/>
    <w:rsid w:val="0005310F"/>
    <w:rsid w:val="00054D4E"/>
    <w:rsid w:val="0006405A"/>
    <w:rsid w:val="00081BB3"/>
    <w:rsid w:val="00082CBA"/>
    <w:rsid w:val="000D0CA3"/>
    <w:rsid w:val="000D3D7B"/>
    <w:rsid w:val="000E0A9E"/>
    <w:rsid w:val="000E0C02"/>
    <w:rsid w:val="000E4D03"/>
    <w:rsid w:val="000F0AE9"/>
    <w:rsid w:val="000F764A"/>
    <w:rsid w:val="001162B4"/>
    <w:rsid w:val="0012475A"/>
    <w:rsid w:val="0012616A"/>
    <w:rsid w:val="0013294A"/>
    <w:rsid w:val="00143302"/>
    <w:rsid w:val="001519AC"/>
    <w:rsid w:val="00174948"/>
    <w:rsid w:val="00175A76"/>
    <w:rsid w:val="001763EC"/>
    <w:rsid w:val="00186950"/>
    <w:rsid w:val="0019310C"/>
    <w:rsid w:val="001952E8"/>
    <w:rsid w:val="001A26A7"/>
    <w:rsid w:val="001A6F9F"/>
    <w:rsid w:val="001B3BBC"/>
    <w:rsid w:val="001B68BD"/>
    <w:rsid w:val="001C1EBC"/>
    <w:rsid w:val="001C4299"/>
    <w:rsid w:val="001D2200"/>
    <w:rsid w:val="001D2F8A"/>
    <w:rsid w:val="001D33B7"/>
    <w:rsid w:val="002014A8"/>
    <w:rsid w:val="00217F68"/>
    <w:rsid w:val="00221DCA"/>
    <w:rsid w:val="002262A9"/>
    <w:rsid w:val="00230AE6"/>
    <w:rsid w:val="0023452C"/>
    <w:rsid w:val="0024489F"/>
    <w:rsid w:val="0025112D"/>
    <w:rsid w:val="00262BC8"/>
    <w:rsid w:val="0026320A"/>
    <w:rsid w:val="00277C6E"/>
    <w:rsid w:val="00284DA9"/>
    <w:rsid w:val="00293C0E"/>
    <w:rsid w:val="00297B94"/>
    <w:rsid w:val="002A042D"/>
    <w:rsid w:val="002A0B6E"/>
    <w:rsid w:val="002A26BB"/>
    <w:rsid w:val="002B224C"/>
    <w:rsid w:val="002E38A9"/>
    <w:rsid w:val="0030209A"/>
    <w:rsid w:val="0030428F"/>
    <w:rsid w:val="00304B9D"/>
    <w:rsid w:val="00313B8E"/>
    <w:rsid w:val="003208F5"/>
    <w:rsid w:val="0033595E"/>
    <w:rsid w:val="00347A85"/>
    <w:rsid w:val="0035292C"/>
    <w:rsid w:val="00370E24"/>
    <w:rsid w:val="003839FB"/>
    <w:rsid w:val="00386EC7"/>
    <w:rsid w:val="00387B71"/>
    <w:rsid w:val="00391FBC"/>
    <w:rsid w:val="00392D68"/>
    <w:rsid w:val="00393B2D"/>
    <w:rsid w:val="003A097B"/>
    <w:rsid w:val="003A66B3"/>
    <w:rsid w:val="003B161A"/>
    <w:rsid w:val="003B18D8"/>
    <w:rsid w:val="003B1B93"/>
    <w:rsid w:val="003C57F2"/>
    <w:rsid w:val="003E5934"/>
    <w:rsid w:val="003F25D5"/>
    <w:rsid w:val="003F2CBC"/>
    <w:rsid w:val="00422B47"/>
    <w:rsid w:val="00423D52"/>
    <w:rsid w:val="0043244B"/>
    <w:rsid w:val="0045505C"/>
    <w:rsid w:val="0046026C"/>
    <w:rsid w:val="00463250"/>
    <w:rsid w:val="00463346"/>
    <w:rsid w:val="00466336"/>
    <w:rsid w:val="00483124"/>
    <w:rsid w:val="004A0B20"/>
    <w:rsid w:val="004A3217"/>
    <w:rsid w:val="004A5477"/>
    <w:rsid w:val="004A72BA"/>
    <w:rsid w:val="004C3E74"/>
    <w:rsid w:val="004C7DF2"/>
    <w:rsid w:val="004E0F57"/>
    <w:rsid w:val="005055F0"/>
    <w:rsid w:val="005104DE"/>
    <w:rsid w:val="005322B8"/>
    <w:rsid w:val="00552ECA"/>
    <w:rsid w:val="00555A4B"/>
    <w:rsid w:val="00557805"/>
    <w:rsid w:val="005729F7"/>
    <w:rsid w:val="005775BB"/>
    <w:rsid w:val="0058126F"/>
    <w:rsid w:val="00593CB3"/>
    <w:rsid w:val="005A2FED"/>
    <w:rsid w:val="005B033F"/>
    <w:rsid w:val="005B1978"/>
    <w:rsid w:val="005B2ED0"/>
    <w:rsid w:val="005D0297"/>
    <w:rsid w:val="005D02F6"/>
    <w:rsid w:val="005F41F8"/>
    <w:rsid w:val="00602D96"/>
    <w:rsid w:val="006106A4"/>
    <w:rsid w:val="006131F4"/>
    <w:rsid w:val="00615415"/>
    <w:rsid w:val="00626D5D"/>
    <w:rsid w:val="00640BCD"/>
    <w:rsid w:val="0065203C"/>
    <w:rsid w:val="00655123"/>
    <w:rsid w:val="006601DC"/>
    <w:rsid w:val="006677B3"/>
    <w:rsid w:val="00671F91"/>
    <w:rsid w:val="00673884"/>
    <w:rsid w:val="00675C0C"/>
    <w:rsid w:val="00680677"/>
    <w:rsid w:val="00687ADB"/>
    <w:rsid w:val="006A046F"/>
    <w:rsid w:val="006A5DE7"/>
    <w:rsid w:val="006A6940"/>
    <w:rsid w:val="006C1252"/>
    <w:rsid w:val="006C2576"/>
    <w:rsid w:val="006F2210"/>
    <w:rsid w:val="006F4C3F"/>
    <w:rsid w:val="006F62B7"/>
    <w:rsid w:val="00701E25"/>
    <w:rsid w:val="00704330"/>
    <w:rsid w:val="00706285"/>
    <w:rsid w:val="00713182"/>
    <w:rsid w:val="0072294E"/>
    <w:rsid w:val="007258F4"/>
    <w:rsid w:val="00730220"/>
    <w:rsid w:val="00742AA0"/>
    <w:rsid w:val="00742BD8"/>
    <w:rsid w:val="00746CB7"/>
    <w:rsid w:val="007665E5"/>
    <w:rsid w:val="007674FD"/>
    <w:rsid w:val="00767FBE"/>
    <w:rsid w:val="00786224"/>
    <w:rsid w:val="00787FDE"/>
    <w:rsid w:val="007908F5"/>
    <w:rsid w:val="00795D2C"/>
    <w:rsid w:val="007A20D5"/>
    <w:rsid w:val="007D1B84"/>
    <w:rsid w:val="007E0631"/>
    <w:rsid w:val="007E18E6"/>
    <w:rsid w:val="007F54C1"/>
    <w:rsid w:val="00800A36"/>
    <w:rsid w:val="008106D3"/>
    <w:rsid w:val="008258E6"/>
    <w:rsid w:val="00833870"/>
    <w:rsid w:val="00847C5A"/>
    <w:rsid w:val="00860F4A"/>
    <w:rsid w:val="00875FD0"/>
    <w:rsid w:val="00885D9E"/>
    <w:rsid w:val="008920F1"/>
    <w:rsid w:val="008931CE"/>
    <w:rsid w:val="00894C23"/>
    <w:rsid w:val="0089728B"/>
    <w:rsid w:val="008A149C"/>
    <w:rsid w:val="008A5937"/>
    <w:rsid w:val="008A6B9A"/>
    <w:rsid w:val="008B6F8F"/>
    <w:rsid w:val="008B71BF"/>
    <w:rsid w:val="008C3627"/>
    <w:rsid w:val="008D1FDB"/>
    <w:rsid w:val="008D44A0"/>
    <w:rsid w:val="008D5BCC"/>
    <w:rsid w:val="008D7065"/>
    <w:rsid w:val="008D7B5F"/>
    <w:rsid w:val="008F045B"/>
    <w:rsid w:val="008F6867"/>
    <w:rsid w:val="00905369"/>
    <w:rsid w:val="0091127F"/>
    <w:rsid w:val="00911E45"/>
    <w:rsid w:val="00914DCE"/>
    <w:rsid w:val="00917C77"/>
    <w:rsid w:val="009221BD"/>
    <w:rsid w:val="009310CA"/>
    <w:rsid w:val="00934C87"/>
    <w:rsid w:val="00940AB7"/>
    <w:rsid w:val="00963406"/>
    <w:rsid w:val="00972705"/>
    <w:rsid w:val="00973BE9"/>
    <w:rsid w:val="00977AB1"/>
    <w:rsid w:val="0098655E"/>
    <w:rsid w:val="00994309"/>
    <w:rsid w:val="009A5407"/>
    <w:rsid w:val="009B11D7"/>
    <w:rsid w:val="009B77BA"/>
    <w:rsid w:val="009D77D3"/>
    <w:rsid w:val="009E62DF"/>
    <w:rsid w:val="00A00E0C"/>
    <w:rsid w:val="00A04A2A"/>
    <w:rsid w:val="00A0660C"/>
    <w:rsid w:val="00A12E50"/>
    <w:rsid w:val="00A33997"/>
    <w:rsid w:val="00A5497E"/>
    <w:rsid w:val="00A603E8"/>
    <w:rsid w:val="00A6226C"/>
    <w:rsid w:val="00A72736"/>
    <w:rsid w:val="00A918E0"/>
    <w:rsid w:val="00A969F6"/>
    <w:rsid w:val="00AA0916"/>
    <w:rsid w:val="00AC6C0B"/>
    <w:rsid w:val="00AD08BD"/>
    <w:rsid w:val="00AD151C"/>
    <w:rsid w:val="00AD2BC0"/>
    <w:rsid w:val="00AD7732"/>
    <w:rsid w:val="00AD7B08"/>
    <w:rsid w:val="00AF063E"/>
    <w:rsid w:val="00AF1174"/>
    <w:rsid w:val="00B01728"/>
    <w:rsid w:val="00B07D0A"/>
    <w:rsid w:val="00B07DC0"/>
    <w:rsid w:val="00B15457"/>
    <w:rsid w:val="00B2166F"/>
    <w:rsid w:val="00B24534"/>
    <w:rsid w:val="00B2511F"/>
    <w:rsid w:val="00B319C2"/>
    <w:rsid w:val="00B3690C"/>
    <w:rsid w:val="00B44CDB"/>
    <w:rsid w:val="00B61167"/>
    <w:rsid w:val="00B61927"/>
    <w:rsid w:val="00B62AFA"/>
    <w:rsid w:val="00B64594"/>
    <w:rsid w:val="00B67580"/>
    <w:rsid w:val="00B72FC4"/>
    <w:rsid w:val="00B7483E"/>
    <w:rsid w:val="00B82382"/>
    <w:rsid w:val="00B91A8E"/>
    <w:rsid w:val="00BA14AA"/>
    <w:rsid w:val="00BA49BF"/>
    <w:rsid w:val="00BA50A0"/>
    <w:rsid w:val="00BC7409"/>
    <w:rsid w:val="00BC7CD1"/>
    <w:rsid w:val="00BD29A4"/>
    <w:rsid w:val="00BE4B14"/>
    <w:rsid w:val="00C04021"/>
    <w:rsid w:val="00C04776"/>
    <w:rsid w:val="00C110BE"/>
    <w:rsid w:val="00C128CF"/>
    <w:rsid w:val="00C17DC8"/>
    <w:rsid w:val="00C229A4"/>
    <w:rsid w:val="00C249FF"/>
    <w:rsid w:val="00C25FA7"/>
    <w:rsid w:val="00C3000B"/>
    <w:rsid w:val="00C34615"/>
    <w:rsid w:val="00C37AD0"/>
    <w:rsid w:val="00C4022D"/>
    <w:rsid w:val="00C40B8E"/>
    <w:rsid w:val="00C41528"/>
    <w:rsid w:val="00C4663E"/>
    <w:rsid w:val="00C47557"/>
    <w:rsid w:val="00C5183C"/>
    <w:rsid w:val="00C569D1"/>
    <w:rsid w:val="00C626D6"/>
    <w:rsid w:val="00C7456C"/>
    <w:rsid w:val="00C74EB6"/>
    <w:rsid w:val="00C812AB"/>
    <w:rsid w:val="00C84F8C"/>
    <w:rsid w:val="00C94E0D"/>
    <w:rsid w:val="00CA4899"/>
    <w:rsid w:val="00CA6E3A"/>
    <w:rsid w:val="00CB4C26"/>
    <w:rsid w:val="00CC2E8C"/>
    <w:rsid w:val="00CD0162"/>
    <w:rsid w:val="00CD55D6"/>
    <w:rsid w:val="00CE296C"/>
    <w:rsid w:val="00CF7B3C"/>
    <w:rsid w:val="00D13AEB"/>
    <w:rsid w:val="00D15370"/>
    <w:rsid w:val="00D3015A"/>
    <w:rsid w:val="00D47636"/>
    <w:rsid w:val="00D5308D"/>
    <w:rsid w:val="00D6370E"/>
    <w:rsid w:val="00D755EC"/>
    <w:rsid w:val="00D842EF"/>
    <w:rsid w:val="00DA282B"/>
    <w:rsid w:val="00DA7AD2"/>
    <w:rsid w:val="00DB7438"/>
    <w:rsid w:val="00DD0680"/>
    <w:rsid w:val="00DD0AC9"/>
    <w:rsid w:val="00DD4DCE"/>
    <w:rsid w:val="00DF0389"/>
    <w:rsid w:val="00DF2432"/>
    <w:rsid w:val="00DF245A"/>
    <w:rsid w:val="00DF7047"/>
    <w:rsid w:val="00E17192"/>
    <w:rsid w:val="00E2465F"/>
    <w:rsid w:val="00E32855"/>
    <w:rsid w:val="00E358B6"/>
    <w:rsid w:val="00E446EF"/>
    <w:rsid w:val="00E56CE6"/>
    <w:rsid w:val="00E60793"/>
    <w:rsid w:val="00E6182D"/>
    <w:rsid w:val="00E9571F"/>
    <w:rsid w:val="00EC21AF"/>
    <w:rsid w:val="00ED0DD3"/>
    <w:rsid w:val="00EE01F9"/>
    <w:rsid w:val="00EE040D"/>
    <w:rsid w:val="00EE1293"/>
    <w:rsid w:val="00EF2FDA"/>
    <w:rsid w:val="00EF4B74"/>
    <w:rsid w:val="00EF6A29"/>
    <w:rsid w:val="00EF7648"/>
    <w:rsid w:val="00F16B8A"/>
    <w:rsid w:val="00F26C94"/>
    <w:rsid w:val="00F26CC8"/>
    <w:rsid w:val="00F27F34"/>
    <w:rsid w:val="00F346DB"/>
    <w:rsid w:val="00F505B4"/>
    <w:rsid w:val="00F57BE1"/>
    <w:rsid w:val="00F76CCC"/>
    <w:rsid w:val="00F83787"/>
    <w:rsid w:val="00F874BF"/>
    <w:rsid w:val="00F943EE"/>
    <w:rsid w:val="00F94FF6"/>
    <w:rsid w:val="00FB4C6B"/>
    <w:rsid w:val="00FC0361"/>
    <w:rsid w:val="00FC19FE"/>
    <w:rsid w:val="00FD2A2C"/>
    <w:rsid w:val="00FF6E4C"/>
    <w:rsid w:val="00FF6F62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986BCC3"/>
  <w14:defaultImageDpi w14:val="300"/>
  <w15:docId w15:val="{E5955D71-2540-8B4E-9C7C-7D80A3378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1440"/>
        <w:tab w:val="left" w:pos="2520"/>
      </w:tabs>
      <w:spacing w:line="300" w:lineRule="atLeast"/>
      <w:ind w:left="720"/>
      <w:outlineLvl w:val="2"/>
    </w:pPr>
    <w:rPr>
      <w:rFonts w:ascii="Garamond" w:hAnsi="Garamond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F6E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56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lsa.umich.edu/beach-reading-for-classicist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tes.lsa.umich.edu/homerath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NETTA BERLIN</vt:lpstr>
    </vt:vector>
  </TitlesOfParts>
  <Company/>
  <LinksUpToDate>false</LinksUpToDate>
  <CharactersWithSpaces>8909</CharactersWithSpaces>
  <SharedDoc>false</SharedDoc>
  <HLinks>
    <vt:vector size="6" baseType="variant">
      <vt:variant>
        <vt:i4>2686986</vt:i4>
      </vt:variant>
      <vt:variant>
        <vt:i4>3</vt:i4>
      </vt:variant>
      <vt:variant>
        <vt:i4>0</vt:i4>
      </vt:variant>
      <vt:variant>
        <vt:i4>5</vt:i4>
      </vt:variant>
      <vt:variant>
        <vt:lpwstr>mailto:nberlin62@yahoo.com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NETTA BERLIN</dc:title>
  <dc:subject/>
  <dc:creator>Netta Berlin</dc:creator>
  <cp:keywords/>
  <dc:description/>
  <cp:lastModifiedBy>NB</cp:lastModifiedBy>
  <cp:revision>11</cp:revision>
  <cp:lastPrinted>2023-10-29T21:00:00Z</cp:lastPrinted>
  <dcterms:created xsi:type="dcterms:W3CDTF">2026-01-29T16:27:00Z</dcterms:created>
  <dcterms:modified xsi:type="dcterms:W3CDTF">2026-10-04T18:57:00Z</dcterms:modified>
</cp:coreProperties>
</file>