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EAC8B" w14:textId="77777777" w:rsidR="00BB2DF3" w:rsidRPr="00D80D9C" w:rsidRDefault="00BB2DF3" w:rsidP="00BB2DF3">
      <w:pPr>
        <w:spacing w:after="0"/>
        <w:jc w:val="center"/>
        <w:rPr>
          <w:rFonts w:ascii="Garamond" w:hAnsi="Garamond" w:cs="Times New Roman"/>
          <w:b/>
          <w:bCs/>
          <w:sz w:val="36"/>
          <w:szCs w:val="36"/>
        </w:rPr>
      </w:pPr>
      <w:r w:rsidRPr="00D80D9C">
        <w:rPr>
          <w:rFonts w:ascii="Garamond" w:hAnsi="Garamond" w:cs="Times New Roman"/>
          <w:b/>
          <w:bCs/>
          <w:sz w:val="36"/>
          <w:szCs w:val="36"/>
        </w:rPr>
        <w:t>AUDREY HALVERSEN</w:t>
      </w:r>
    </w:p>
    <w:p w14:paraId="2FC749CC" w14:textId="5271B634" w:rsidR="00BB2DF3" w:rsidRPr="00D80D9C" w:rsidRDefault="00BB2DF3" w:rsidP="004E6FE9">
      <w:pPr>
        <w:spacing w:after="0"/>
        <w:jc w:val="center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Email: </w:t>
      </w:r>
      <w:hyperlink r:id="rId5" w:history="1">
        <w:r w:rsidRPr="00D80D9C">
          <w:rPr>
            <w:rStyle w:val="Hyperlink"/>
            <w:rFonts w:ascii="Garamond" w:hAnsi="Garamond" w:cs="Times New Roman"/>
            <w:sz w:val="24"/>
            <w:szCs w:val="24"/>
          </w:rPr>
          <w:t>audreyha@umich.edu</w:t>
        </w:r>
      </w:hyperlink>
      <w:r w:rsidR="004E6FE9" w:rsidRPr="00D80D9C">
        <w:rPr>
          <w:rFonts w:ascii="Garamond" w:hAnsi="Garamond" w:cs="Times New Roman"/>
          <w:sz w:val="24"/>
          <w:szCs w:val="24"/>
        </w:rPr>
        <w:t xml:space="preserve"> | </w:t>
      </w:r>
      <w:r w:rsidRPr="00D80D9C">
        <w:rPr>
          <w:rFonts w:ascii="Garamond" w:hAnsi="Garamond" w:cs="Times New Roman"/>
          <w:sz w:val="24"/>
          <w:szCs w:val="24"/>
        </w:rPr>
        <w:t>Phone: (253)-229-9414</w:t>
      </w:r>
    </w:p>
    <w:p w14:paraId="0B66E45D" w14:textId="77777777" w:rsidR="00BB2DF3" w:rsidRPr="00D80D9C" w:rsidRDefault="00BB2DF3" w:rsidP="00BB2DF3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EDUCATION</w:t>
      </w:r>
    </w:p>
    <w:p w14:paraId="055381AE" w14:textId="34976D62" w:rsidR="00BB2DF3" w:rsidRPr="00D80D9C" w:rsidRDefault="00BB2DF3" w:rsidP="00BB2DF3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Ph.D.</w:t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D80D9C" w:rsidRPr="00D80D9C">
        <w:rPr>
          <w:rFonts w:ascii="Garamond" w:hAnsi="Garamond" w:cs="Times New Roman"/>
          <w:b/>
          <w:bCs/>
          <w:sz w:val="24"/>
          <w:szCs w:val="24"/>
        </w:rPr>
        <w:t xml:space="preserve">         </w:t>
      </w: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  </w:t>
      </w:r>
      <w:r w:rsidR="009A4A77" w:rsidRPr="00D80D9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D80D9C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>Communication &amp; Media</w:t>
      </w:r>
    </w:p>
    <w:p w14:paraId="1D5AD9B6" w14:textId="5C01E5F8" w:rsidR="00D80D9C" w:rsidRPr="00D80D9C" w:rsidRDefault="00D80D9C" w:rsidP="00BB2DF3">
      <w:p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Spring 202</w:t>
      </w:r>
      <w:r w:rsidR="00F023EE">
        <w:rPr>
          <w:rFonts w:ascii="Garamond" w:hAnsi="Garamond" w:cs="Times New Roman"/>
          <w:sz w:val="24"/>
          <w:szCs w:val="24"/>
        </w:rPr>
        <w:t>7</w:t>
      </w:r>
      <w:r w:rsidRPr="00D80D9C">
        <w:rPr>
          <w:rFonts w:ascii="Garamond" w:hAnsi="Garamond" w:cs="Times New Roman"/>
          <w:sz w:val="24"/>
          <w:szCs w:val="24"/>
        </w:rPr>
        <w:t xml:space="preserve">   </w:t>
      </w:r>
      <w:r w:rsidRPr="00D80D9C"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 w:rsidRPr="00D80D9C">
        <w:rPr>
          <w:rFonts w:ascii="Garamond" w:hAnsi="Garamond" w:cs="Times New Roman"/>
          <w:sz w:val="24"/>
          <w:szCs w:val="24"/>
        </w:rPr>
        <w:t>University of Michigan, Ann Arbor, Michigan</w:t>
      </w:r>
    </w:p>
    <w:p w14:paraId="5239F35C" w14:textId="1ACEE144" w:rsidR="00D80D9C" w:rsidRPr="00D80D9C" w:rsidRDefault="0015248B" w:rsidP="00D80D9C">
      <w:pPr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(</w:t>
      </w:r>
      <w:proofErr w:type="gramStart"/>
      <w:r w:rsidR="00D80D9C" w:rsidRPr="00D80D9C">
        <w:rPr>
          <w:rFonts w:ascii="Garamond" w:hAnsi="Garamond" w:cs="Times New Roman"/>
          <w:sz w:val="24"/>
          <w:szCs w:val="24"/>
        </w:rPr>
        <w:t xml:space="preserve">Expected)  </w:t>
      </w:r>
      <w:r w:rsidR="00D80D9C" w:rsidRPr="00D80D9C">
        <w:rPr>
          <w:rFonts w:ascii="Garamond" w:hAnsi="Garamond" w:cs="Times New Roman"/>
          <w:sz w:val="24"/>
          <w:szCs w:val="24"/>
        </w:rPr>
        <w:tab/>
      </w:r>
      <w:proofErr w:type="gramEnd"/>
      <w:r w:rsidR="00D80D9C" w:rsidRPr="00D80D9C">
        <w:rPr>
          <w:rFonts w:ascii="Garamond" w:hAnsi="Garamond" w:cs="Times New Roman"/>
          <w:sz w:val="24"/>
          <w:szCs w:val="24"/>
        </w:rPr>
        <w:tab/>
      </w:r>
      <w:r w:rsidR="00D80D9C" w:rsidRPr="00D80D9C">
        <w:rPr>
          <w:rFonts w:ascii="Garamond" w:hAnsi="Garamond" w:cs="Times New Roman"/>
          <w:i/>
          <w:iCs/>
          <w:sz w:val="24"/>
          <w:szCs w:val="24"/>
        </w:rPr>
        <w:t>Advisor:</w:t>
      </w:r>
      <w:r w:rsidR="00D80D9C" w:rsidRPr="00D80D9C">
        <w:rPr>
          <w:rFonts w:ascii="Garamond" w:hAnsi="Garamond" w:cs="Times New Roman"/>
          <w:sz w:val="24"/>
          <w:szCs w:val="24"/>
        </w:rPr>
        <w:t xml:space="preserve"> Dr. Brian Weeks</w:t>
      </w:r>
    </w:p>
    <w:p w14:paraId="3982981F" w14:textId="20764009" w:rsidR="00363914" w:rsidRPr="00D80D9C" w:rsidRDefault="00D80D9C" w:rsidP="00D80D9C">
      <w:pPr>
        <w:spacing w:after="0"/>
        <w:ind w:left="216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Dissertation</w:t>
      </w:r>
      <w:r w:rsidRPr="00D80D9C">
        <w:rPr>
          <w:rFonts w:ascii="Garamond" w:hAnsi="Garamond" w:cs="Times New Roman"/>
          <w:sz w:val="24"/>
          <w:szCs w:val="24"/>
        </w:rPr>
        <w:t xml:space="preserve">: The (functional) echo chamber does exist: </w:t>
      </w:r>
      <w:r w:rsidR="009432CD">
        <w:rPr>
          <w:rFonts w:ascii="Garamond" w:hAnsi="Garamond" w:cs="Times New Roman"/>
          <w:sz w:val="24"/>
          <w:szCs w:val="24"/>
        </w:rPr>
        <w:t>Online s</w:t>
      </w:r>
      <w:r w:rsidR="009432CD" w:rsidRPr="009432CD">
        <w:rPr>
          <w:rFonts w:ascii="Garamond" w:hAnsi="Garamond" w:cs="Times New Roman"/>
          <w:sz w:val="24"/>
          <w:szCs w:val="24"/>
        </w:rPr>
        <w:t xml:space="preserve">ocial </w:t>
      </w:r>
      <w:r w:rsidR="009432CD">
        <w:rPr>
          <w:rFonts w:ascii="Garamond" w:hAnsi="Garamond" w:cs="Times New Roman"/>
          <w:sz w:val="24"/>
          <w:szCs w:val="24"/>
        </w:rPr>
        <w:t>l</w:t>
      </w:r>
      <w:r w:rsidR="009432CD" w:rsidRPr="009432CD">
        <w:rPr>
          <w:rFonts w:ascii="Garamond" w:hAnsi="Garamond" w:cs="Times New Roman"/>
          <w:sz w:val="24"/>
          <w:szCs w:val="24"/>
        </w:rPr>
        <w:t>earning and the</w:t>
      </w:r>
      <w:r w:rsidR="009432CD">
        <w:rPr>
          <w:rFonts w:ascii="Garamond" w:hAnsi="Garamond" w:cs="Times New Roman"/>
          <w:sz w:val="24"/>
          <w:szCs w:val="24"/>
        </w:rPr>
        <w:t xml:space="preserve"> f</w:t>
      </w:r>
      <w:r w:rsidR="009432CD" w:rsidRPr="009432CD">
        <w:rPr>
          <w:rFonts w:ascii="Garamond" w:hAnsi="Garamond" w:cs="Times New Roman"/>
          <w:sz w:val="24"/>
          <w:szCs w:val="24"/>
        </w:rPr>
        <w:t xml:space="preserve">ormation of </w:t>
      </w:r>
      <w:r w:rsidR="009432CD">
        <w:rPr>
          <w:rFonts w:ascii="Garamond" w:hAnsi="Garamond" w:cs="Times New Roman"/>
          <w:sz w:val="24"/>
          <w:szCs w:val="24"/>
        </w:rPr>
        <w:t>p</w:t>
      </w:r>
      <w:r w:rsidR="009432CD" w:rsidRPr="009432CD">
        <w:rPr>
          <w:rFonts w:ascii="Garamond" w:hAnsi="Garamond" w:cs="Times New Roman"/>
          <w:sz w:val="24"/>
          <w:szCs w:val="24"/>
        </w:rPr>
        <w:t xml:space="preserve">olarized </w:t>
      </w:r>
      <w:r w:rsidR="009432CD">
        <w:rPr>
          <w:rFonts w:ascii="Garamond" w:hAnsi="Garamond" w:cs="Times New Roman"/>
          <w:sz w:val="24"/>
          <w:szCs w:val="24"/>
        </w:rPr>
        <w:t>p</w:t>
      </w:r>
      <w:r w:rsidR="009432CD" w:rsidRPr="009432CD">
        <w:rPr>
          <w:rFonts w:ascii="Garamond" w:hAnsi="Garamond" w:cs="Times New Roman"/>
          <w:sz w:val="24"/>
          <w:szCs w:val="24"/>
        </w:rPr>
        <w:t xml:space="preserve">olitical </w:t>
      </w:r>
      <w:r w:rsidR="009432CD">
        <w:rPr>
          <w:rFonts w:ascii="Garamond" w:hAnsi="Garamond" w:cs="Times New Roman"/>
          <w:sz w:val="24"/>
          <w:szCs w:val="24"/>
        </w:rPr>
        <w:t>n</w:t>
      </w:r>
      <w:r w:rsidR="009432CD" w:rsidRPr="009432CD">
        <w:rPr>
          <w:rFonts w:ascii="Garamond" w:hAnsi="Garamond" w:cs="Times New Roman"/>
          <w:sz w:val="24"/>
          <w:szCs w:val="24"/>
        </w:rPr>
        <w:t>orms</w:t>
      </w:r>
    </w:p>
    <w:p w14:paraId="60A37417" w14:textId="77777777" w:rsidR="00BB2DF3" w:rsidRPr="00D80D9C" w:rsidRDefault="00BB2DF3" w:rsidP="00BB2DF3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79A991AF" w14:textId="15C90250" w:rsidR="00BB2DF3" w:rsidRPr="00D80D9C" w:rsidRDefault="00BB2DF3" w:rsidP="00BB2DF3">
      <w:p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M.A.</w:t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D80D9C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>Mass Communication</w:t>
      </w:r>
    </w:p>
    <w:p w14:paraId="7946E606" w14:textId="5B6A6F08" w:rsidR="00BB2DF3" w:rsidRPr="00D80D9C" w:rsidRDefault="00D80D9C" w:rsidP="00BB2DF3">
      <w:p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2021</w:t>
      </w:r>
      <w:r w:rsidR="00BB2DF3" w:rsidRPr="00D80D9C">
        <w:rPr>
          <w:rFonts w:ascii="Garamond" w:hAnsi="Garamond" w:cs="Times New Roman"/>
          <w:sz w:val="24"/>
          <w:szCs w:val="24"/>
        </w:rPr>
        <w:tab/>
      </w:r>
      <w:r w:rsidR="00BB2DF3" w:rsidRPr="00D80D9C">
        <w:rPr>
          <w:rFonts w:ascii="Garamond" w:hAnsi="Garamond" w:cs="Times New Roman"/>
          <w:sz w:val="24"/>
          <w:szCs w:val="24"/>
        </w:rPr>
        <w:tab/>
      </w:r>
      <w:r w:rsidRPr="00D80D9C">
        <w:rPr>
          <w:rFonts w:ascii="Garamond" w:hAnsi="Garamond" w:cs="Times New Roman"/>
          <w:sz w:val="24"/>
          <w:szCs w:val="24"/>
        </w:rPr>
        <w:tab/>
      </w:r>
      <w:r w:rsidR="00BB2DF3" w:rsidRPr="00D80D9C">
        <w:rPr>
          <w:rFonts w:ascii="Garamond" w:hAnsi="Garamond" w:cs="Times New Roman"/>
          <w:sz w:val="24"/>
          <w:szCs w:val="24"/>
        </w:rPr>
        <w:t>Brigham Young University, Provo, Utah</w:t>
      </w:r>
    </w:p>
    <w:p w14:paraId="267D02B5" w14:textId="1D327A0C" w:rsidR="00512B81" w:rsidRPr="00D80D9C" w:rsidRDefault="00512B81" w:rsidP="00BB2DF3">
      <w:p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ab/>
      </w:r>
      <w:r w:rsidRPr="00D80D9C">
        <w:rPr>
          <w:rFonts w:ascii="Garamond" w:hAnsi="Garamond" w:cs="Times New Roman"/>
          <w:sz w:val="24"/>
          <w:szCs w:val="24"/>
        </w:rPr>
        <w:tab/>
      </w:r>
      <w:r w:rsidR="00D80D9C" w:rsidRPr="00D80D9C">
        <w:rPr>
          <w:rFonts w:ascii="Garamond" w:hAnsi="Garamond" w:cs="Times New Roman"/>
          <w:sz w:val="24"/>
          <w:szCs w:val="24"/>
        </w:rPr>
        <w:tab/>
      </w:r>
      <w:r w:rsidRPr="00D80D9C">
        <w:rPr>
          <w:rFonts w:ascii="Garamond" w:hAnsi="Garamond" w:cs="Times New Roman"/>
          <w:i/>
          <w:iCs/>
          <w:sz w:val="24"/>
          <w:szCs w:val="24"/>
        </w:rPr>
        <w:t>Advisor:</w:t>
      </w:r>
      <w:r w:rsidRPr="00D80D9C">
        <w:rPr>
          <w:rFonts w:ascii="Garamond" w:hAnsi="Garamond" w:cs="Times New Roman"/>
          <w:sz w:val="24"/>
          <w:szCs w:val="24"/>
        </w:rPr>
        <w:t xml:space="preserve"> Dr. Jason Freeman</w:t>
      </w:r>
    </w:p>
    <w:p w14:paraId="44F268FE" w14:textId="088A677F" w:rsidR="00363914" w:rsidRPr="00D80D9C" w:rsidRDefault="00363914" w:rsidP="00D80D9C">
      <w:pPr>
        <w:spacing w:after="0"/>
        <w:ind w:left="216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Thesis:</w:t>
      </w:r>
      <w:r w:rsidRPr="00D80D9C">
        <w:rPr>
          <w:rFonts w:ascii="Garamond" w:hAnsi="Garamond" w:cs="Times New Roman"/>
          <w:sz w:val="24"/>
          <w:szCs w:val="24"/>
        </w:rPr>
        <w:t xml:space="preserve"> </w:t>
      </w:r>
      <w:r w:rsidR="004367E8" w:rsidRPr="00D80D9C">
        <w:rPr>
          <w:rFonts w:ascii="Garamond" w:hAnsi="Garamond" w:cs="Times New Roman"/>
          <w:sz w:val="24"/>
          <w:szCs w:val="24"/>
        </w:rPr>
        <w:t xml:space="preserve">Linking </w:t>
      </w:r>
      <w:r w:rsidR="00D80D9C" w:rsidRPr="00D80D9C">
        <w:rPr>
          <w:rFonts w:ascii="Garamond" w:hAnsi="Garamond" w:cs="Times New Roman"/>
          <w:sz w:val="24"/>
          <w:szCs w:val="24"/>
        </w:rPr>
        <w:t>e</w:t>
      </w:r>
      <w:r w:rsidR="004367E8" w:rsidRPr="00D80D9C">
        <w:rPr>
          <w:rFonts w:ascii="Garamond" w:hAnsi="Garamond" w:cs="Times New Roman"/>
          <w:sz w:val="24"/>
          <w:szCs w:val="24"/>
        </w:rPr>
        <w:t xml:space="preserve">xposure to </w:t>
      </w:r>
      <w:r w:rsidR="00D80D9C" w:rsidRPr="00D80D9C">
        <w:rPr>
          <w:rFonts w:ascii="Garamond" w:hAnsi="Garamond" w:cs="Times New Roman"/>
          <w:sz w:val="24"/>
          <w:szCs w:val="24"/>
        </w:rPr>
        <w:t>p</w:t>
      </w:r>
      <w:r w:rsidR="004367E8" w:rsidRPr="00D80D9C">
        <w:rPr>
          <w:rFonts w:ascii="Garamond" w:hAnsi="Garamond" w:cs="Times New Roman"/>
          <w:sz w:val="24"/>
          <w:szCs w:val="24"/>
        </w:rPr>
        <w:t xml:space="preserve">olitical </w:t>
      </w:r>
      <w:r w:rsidR="00D80D9C" w:rsidRPr="00D80D9C">
        <w:rPr>
          <w:rFonts w:ascii="Garamond" w:hAnsi="Garamond" w:cs="Times New Roman"/>
          <w:sz w:val="24"/>
          <w:szCs w:val="24"/>
        </w:rPr>
        <w:t>c</w:t>
      </w:r>
      <w:r w:rsidR="004367E8" w:rsidRPr="00D80D9C">
        <w:rPr>
          <w:rFonts w:ascii="Garamond" w:hAnsi="Garamond" w:cs="Times New Roman"/>
          <w:sz w:val="24"/>
          <w:szCs w:val="24"/>
        </w:rPr>
        <w:t xml:space="preserve">ontent on </w:t>
      </w:r>
      <w:r w:rsidR="00D80D9C" w:rsidRPr="00D80D9C">
        <w:rPr>
          <w:rFonts w:ascii="Garamond" w:hAnsi="Garamond" w:cs="Times New Roman"/>
          <w:sz w:val="24"/>
          <w:szCs w:val="24"/>
        </w:rPr>
        <w:t>s</w:t>
      </w:r>
      <w:r w:rsidR="004367E8" w:rsidRPr="00D80D9C">
        <w:rPr>
          <w:rFonts w:ascii="Garamond" w:hAnsi="Garamond" w:cs="Times New Roman"/>
          <w:sz w:val="24"/>
          <w:szCs w:val="24"/>
        </w:rPr>
        <w:t xml:space="preserve">ocial </w:t>
      </w:r>
      <w:r w:rsidR="00D80D9C" w:rsidRPr="00D80D9C">
        <w:rPr>
          <w:rFonts w:ascii="Garamond" w:hAnsi="Garamond" w:cs="Times New Roman"/>
          <w:sz w:val="24"/>
          <w:szCs w:val="24"/>
        </w:rPr>
        <w:t>m</w:t>
      </w:r>
      <w:r w:rsidR="004367E8" w:rsidRPr="00D80D9C">
        <w:rPr>
          <w:rFonts w:ascii="Garamond" w:hAnsi="Garamond" w:cs="Times New Roman"/>
          <w:sz w:val="24"/>
          <w:szCs w:val="24"/>
        </w:rPr>
        <w:t xml:space="preserve">edia with </w:t>
      </w:r>
      <w:r w:rsidR="00D80D9C" w:rsidRPr="00D80D9C">
        <w:rPr>
          <w:rFonts w:ascii="Garamond" w:hAnsi="Garamond" w:cs="Times New Roman"/>
          <w:sz w:val="24"/>
          <w:szCs w:val="24"/>
        </w:rPr>
        <w:t>p</w:t>
      </w:r>
      <w:r w:rsidR="004367E8" w:rsidRPr="00D80D9C">
        <w:rPr>
          <w:rFonts w:ascii="Garamond" w:hAnsi="Garamond" w:cs="Times New Roman"/>
          <w:sz w:val="24"/>
          <w:szCs w:val="24"/>
        </w:rPr>
        <w:t xml:space="preserve">olitical </w:t>
      </w:r>
      <w:r w:rsidR="00D80D9C" w:rsidRPr="00D80D9C">
        <w:rPr>
          <w:rFonts w:ascii="Garamond" w:hAnsi="Garamond" w:cs="Times New Roman"/>
          <w:sz w:val="24"/>
          <w:szCs w:val="24"/>
        </w:rPr>
        <w:t>p</w:t>
      </w:r>
      <w:r w:rsidR="004367E8" w:rsidRPr="00D80D9C">
        <w:rPr>
          <w:rFonts w:ascii="Garamond" w:hAnsi="Garamond" w:cs="Times New Roman"/>
          <w:sz w:val="24"/>
          <w:szCs w:val="24"/>
        </w:rPr>
        <w:t xml:space="preserve">olarization: The </w:t>
      </w:r>
      <w:r w:rsidR="00D80D9C" w:rsidRPr="00D80D9C">
        <w:rPr>
          <w:rFonts w:ascii="Garamond" w:hAnsi="Garamond" w:cs="Times New Roman"/>
          <w:sz w:val="24"/>
          <w:szCs w:val="24"/>
        </w:rPr>
        <w:t>m</w:t>
      </w:r>
      <w:r w:rsidR="004367E8" w:rsidRPr="00D80D9C">
        <w:rPr>
          <w:rFonts w:ascii="Garamond" w:hAnsi="Garamond" w:cs="Times New Roman"/>
          <w:sz w:val="24"/>
          <w:szCs w:val="24"/>
        </w:rPr>
        <w:t xml:space="preserve">ediating </w:t>
      </w:r>
      <w:r w:rsidR="00D80D9C" w:rsidRPr="00D80D9C">
        <w:rPr>
          <w:rFonts w:ascii="Garamond" w:hAnsi="Garamond" w:cs="Times New Roman"/>
          <w:sz w:val="24"/>
          <w:szCs w:val="24"/>
        </w:rPr>
        <w:t>r</w:t>
      </w:r>
      <w:r w:rsidR="004367E8" w:rsidRPr="00D80D9C">
        <w:rPr>
          <w:rFonts w:ascii="Garamond" w:hAnsi="Garamond" w:cs="Times New Roman"/>
          <w:sz w:val="24"/>
          <w:szCs w:val="24"/>
        </w:rPr>
        <w:t xml:space="preserve">ole of </w:t>
      </w:r>
      <w:r w:rsidR="00D80D9C" w:rsidRPr="00D80D9C">
        <w:rPr>
          <w:rFonts w:ascii="Garamond" w:hAnsi="Garamond" w:cs="Times New Roman"/>
          <w:sz w:val="24"/>
          <w:szCs w:val="24"/>
        </w:rPr>
        <w:t>a</w:t>
      </w:r>
      <w:r w:rsidR="004367E8" w:rsidRPr="00D80D9C">
        <w:rPr>
          <w:rFonts w:ascii="Garamond" w:hAnsi="Garamond" w:cs="Times New Roman"/>
          <w:sz w:val="24"/>
          <w:szCs w:val="24"/>
        </w:rPr>
        <w:t>nger</w:t>
      </w:r>
    </w:p>
    <w:p w14:paraId="2FF37356" w14:textId="77777777" w:rsidR="00BB2DF3" w:rsidRPr="00D80D9C" w:rsidRDefault="00BB2DF3" w:rsidP="00BB2DF3">
      <w:pPr>
        <w:spacing w:after="0"/>
        <w:ind w:left="1440"/>
        <w:rPr>
          <w:rFonts w:ascii="Garamond" w:hAnsi="Garamond" w:cs="Times New Roman"/>
          <w:sz w:val="24"/>
          <w:szCs w:val="24"/>
        </w:rPr>
      </w:pPr>
    </w:p>
    <w:p w14:paraId="702E5D38" w14:textId="3480E6AB" w:rsidR="00BB2DF3" w:rsidRPr="00D80D9C" w:rsidRDefault="00BB2DF3" w:rsidP="004367E8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B.S.</w:t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D80D9C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>Social Science Education</w:t>
      </w:r>
    </w:p>
    <w:p w14:paraId="3DBB1891" w14:textId="501DEC76" w:rsidR="00BB2DF3" w:rsidRPr="00D80D9C" w:rsidRDefault="00D80D9C" w:rsidP="00BB2DF3">
      <w:p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2018</w:t>
      </w:r>
      <w:r w:rsidR="00BB2DF3" w:rsidRPr="00D80D9C">
        <w:rPr>
          <w:rFonts w:ascii="Garamond" w:hAnsi="Garamond" w:cs="Times New Roman"/>
          <w:sz w:val="24"/>
          <w:szCs w:val="24"/>
        </w:rPr>
        <w:tab/>
      </w:r>
      <w:r w:rsidR="00BB2DF3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BB2DF3" w:rsidRPr="00D80D9C">
        <w:rPr>
          <w:rFonts w:ascii="Garamond" w:hAnsi="Garamond" w:cs="Times New Roman"/>
          <w:sz w:val="24"/>
          <w:szCs w:val="24"/>
        </w:rPr>
        <w:t>Brigham Young University, Provo, Utah</w:t>
      </w:r>
    </w:p>
    <w:p w14:paraId="7ABB9687" w14:textId="27054981" w:rsidR="00FF18CE" w:rsidRPr="00D80D9C" w:rsidRDefault="004367E8" w:rsidP="00B40F92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ab/>
      </w:r>
      <w:r w:rsidRPr="00D80D9C">
        <w:rPr>
          <w:rFonts w:ascii="Garamond" w:hAnsi="Garamond" w:cs="Times New Roman"/>
          <w:sz w:val="24"/>
          <w:szCs w:val="24"/>
        </w:rPr>
        <w:tab/>
      </w:r>
      <w:r w:rsidR="00D80D9C" w:rsidRPr="00D80D9C">
        <w:rPr>
          <w:rFonts w:ascii="Garamond" w:hAnsi="Garamond" w:cs="Times New Roman"/>
          <w:sz w:val="24"/>
          <w:szCs w:val="24"/>
        </w:rPr>
        <w:tab/>
      </w:r>
      <w:r w:rsidRPr="00D80D9C">
        <w:rPr>
          <w:rFonts w:ascii="Garamond" w:hAnsi="Garamond" w:cs="Times New Roman"/>
          <w:i/>
          <w:iCs/>
          <w:sz w:val="24"/>
          <w:szCs w:val="24"/>
        </w:rPr>
        <w:t>Minor:</w:t>
      </w:r>
      <w:r w:rsidRPr="00D80D9C">
        <w:rPr>
          <w:rFonts w:ascii="Garamond" w:hAnsi="Garamond" w:cs="Times New Roman"/>
          <w:sz w:val="24"/>
          <w:szCs w:val="24"/>
        </w:rPr>
        <w:t xml:space="preserve"> Spanish</w:t>
      </w:r>
    </w:p>
    <w:p w14:paraId="2B6078DE" w14:textId="77777777" w:rsidR="00B40F92" w:rsidRPr="00D80D9C" w:rsidRDefault="00B40F92" w:rsidP="004E6FE9">
      <w:pPr>
        <w:rPr>
          <w:rFonts w:ascii="Garamond" w:hAnsi="Garamond" w:cs="Times New Roman"/>
          <w:b/>
          <w:bCs/>
          <w:sz w:val="24"/>
          <w:szCs w:val="24"/>
        </w:rPr>
      </w:pPr>
    </w:p>
    <w:p w14:paraId="305892E1" w14:textId="3B961D25" w:rsidR="00BB2DF3" w:rsidRPr="00D80D9C" w:rsidRDefault="00DB46D0" w:rsidP="00FF18CE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PEER-REVIEWED </w:t>
      </w:r>
      <w:r w:rsidR="00BB2DF3" w:rsidRPr="00D80D9C">
        <w:rPr>
          <w:rFonts w:ascii="Garamond" w:hAnsi="Garamond" w:cs="Times New Roman"/>
          <w:b/>
          <w:bCs/>
          <w:sz w:val="24"/>
          <w:szCs w:val="24"/>
        </w:rPr>
        <w:t>PUBLICATIONS</w:t>
      </w: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 (</w:t>
      </w:r>
      <w:r w:rsidR="0000179C" w:rsidRPr="00D80D9C">
        <w:rPr>
          <w:rFonts w:ascii="Garamond" w:hAnsi="Garamond" w:cs="Times New Roman"/>
          <w:b/>
          <w:bCs/>
          <w:sz w:val="24"/>
          <w:szCs w:val="24"/>
        </w:rPr>
        <w:t>1</w:t>
      </w:r>
      <w:r w:rsidR="00B83966">
        <w:rPr>
          <w:rFonts w:ascii="Garamond" w:hAnsi="Garamond" w:cs="Times New Roman"/>
          <w:b/>
          <w:bCs/>
          <w:sz w:val="24"/>
          <w:szCs w:val="24"/>
        </w:rPr>
        <w:t>6</w:t>
      </w:r>
      <w:r w:rsidRPr="00D80D9C">
        <w:rPr>
          <w:rFonts w:ascii="Garamond" w:hAnsi="Garamond" w:cs="Times New Roman"/>
          <w:b/>
          <w:bCs/>
          <w:sz w:val="24"/>
          <w:szCs w:val="24"/>
        </w:rPr>
        <w:t>)</w:t>
      </w:r>
    </w:p>
    <w:p w14:paraId="69DC9C8C" w14:textId="07C90146" w:rsidR="00B83966" w:rsidRPr="00DA5367" w:rsidRDefault="00B83966" w:rsidP="00B83966">
      <w:pPr>
        <w:spacing w:after="0"/>
        <w:ind w:left="720" w:hanging="72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Church, S. H., Bagley, S., King, J., Burroughs, B., &amp;</w:t>
      </w: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 Halversen, A. </w:t>
      </w:r>
      <w:r w:rsidRPr="00D80D9C">
        <w:rPr>
          <w:rFonts w:ascii="Garamond" w:hAnsi="Garamond" w:cs="Times New Roman"/>
          <w:sz w:val="24"/>
          <w:szCs w:val="24"/>
        </w:rPr>
        <w:t>(</w:t>
      </w:r>
      <w:r w:rsidR="00DA5367">
        <w:rPr>
          <w:rFonts w:ascii="Garamond" w:hAnsi="Garamond" w:cs="Times New Roman"/>
          <w:sz w:val="24"/>
          <w:szCs w:val="24"/>
        </w:rPr>
        <w:t>2026</w:t>
      </w:r>
      <w:r w:rsidRPr="00D80D9C">
        <w:rPr>
          <w:rFonts w:ascii="Garamond" w:hAnsi="Garamond" w:cs="Times New Roman"/>
          <w:sz w:val="24"/>
          <w:szCs w:val="24"/>
        </w:rPr>
        <w:t>). When push feels like pull: Early adolescent dependence on YouTube recommendation algorithms.</w:t>
      </w: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DA5367" w:rsidRPr="00D80D9C">
        <w:rPr>
          <w:rFonts w:ascii="Garamond" w:hAnsi="Garamond" w:cs="Times New Roman"/>
          <w:i/>
          <w:iCs/>
          <w:sz w:val="24"/>
          <w:szCs w:val="24"/>
        </w:rPr>
        <w:t>Journal of Broadcasting &amp; Electronic Media</w:t>
      </w:r>
      <w:r w:rsidR="00DA5367">
        <w:rPr>
          <w:rFonts w:ascii="Garamond" w:hAnsi="Garamond" w:cs="Times New Roman"/>
          <w:i/>
          <w:iCs/>
          <w:sz w:val="24"/>
          <w:szCs w:val="24"/>
        </w:rPr>
        <w:t>, 70</w:t>
      </w:r>
      <w:r w:rsidR="00DA5367" w:rsidRPr="00DA5367">
        <w:rPr>
          <w:rFonts w:ascii="Garamond" w:hAnsi="Garamond" w:cs="Times New Roman"/>
          <w:sz w:val="24"/>
          <w:szCs w:val="24"/>
        </w:rPr>
        <w:t>(2), 280-295.</w:t>
      </w:r>
      <w:r w:rsidR="00DA5367">
        <w:rPr>
          <w:rFonts w:ascii="Garamond" w:hAnsi="Garamond" w:cs="Times New Roman"/>
          <w:sz w:val="24"/>
          <w:szCs w:val="24"/>
        </w:rPr>
        <w:t xml:space="preserve"> </w:t>
      </w:r>
      <w:hyperlink r:id="rId6" w:history="1">
        <w:r w:rsidR="00DA5367" w:rsidRPr="00B73068">
          <w:rPr>
            <w:rStyle w:val="Hyperlink"/>
            <w:rFonts w:ascii="Garamond" w:hAnsi="Garamond" w:cs="Times New Roman"/>
            <w:sz w:val="24"/>
            <w:szCs w:val="24"/>
          </w:rPr>
          <w:t>https://doi.org/10.1080/08838151.2026.2637780</w:t>
        </w:r>
      </w:hyperlink>
      <w:r w:rsidR="00DA5367">
        <w:rPr>
          <w:rFonts w:ascii="Garamond" w:hAnsi="Garamond" w:cs="Times New Roman"/>
          <w:sz w:val="24"/>
          <w:szCs w:val="24"/>
        </w:rPr>
        <w:t xml:space="preserve"> </w:t>
      </w:r>
    </w:p>
    <w:p w14:paraId="635C5EDD" w14:textId="77777777" w:rsidR="00B83966" w:rsidRDefault="00B83966" w:rsidP="00CD1FDA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5AD350A8" w14:textId="776C5DCD" w:rsidR="00CD1FDA" w:rsidRPr="00DA5367" w:rsidRDefault="00CD1FDA" w:rsidP="00CD1FDA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proofErr w:type="spellStart"/>
      <w:r w:rsidRPr="00D80D9C">
        <w:rPr>
          <w:rFonts w:ascii="Garamond" w:hAnsi="Garamond" w:cs="Times New Roman"/>
          <w:sz w:val="24"/>
          <w:szCs w:val="24"/>
        </w:rPr>
        <w:t>Dreston</w:t>
      </w:r>
      <w:proofErr w:type="spellEnd"/>
      <w:r w:rsidRPr="00D80D9C">
        <w:rPr>
          <w:rFonts w:ascii="Garamond" w:hAnsi="Garamond" w:cs="Times New Roman"/>
          <w:sz w:val="24"/>
          <w:szCs w:val="24"/>
        </w:rPr>
        <w:t xml:space="preserve">, J.,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&amp; Weeks, B. E. (</w:t>
      </w:r>
      <w:r w:rsidR="00DA5367">
        <w:rPr>
          <w:rFonts w:ascii="Garamond" w:hAnsi="Garamond" w:cs="Times New Roman"/>
          <w:sz w:val="24"/>
          <w:szCs w:val="24"/>
        </w:rPr>
        <w:t>2025</w:t>
      </w:r>
      <w:r w:rsidRPr="00D80D9C">
        <w:rPr>
          <w:rFonts w:ascii="Garamond" w:hAnsi="Garamond" w:cs="Times New Roman"/>
          <w:sz w:val="24"/>
          <w:szCs w:val="24"/>
        </w:rPr>
        <w:t xml:space="preserve">). Is it what you know or what you think you know? Understanding the roles of objective and subjective political knowledge in political discussion.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International Journal of Public Opinion Research</w:t>
      </w:r>
      <w:r w:rsidR="00DA5367">
        <w:rPr>
          <w:rFonts w:ascii="Garamond" w:hAnsi="Garamond" w:cs="Times New Roman"/>
          <w:i/>
          <w:iCs/>
          <w:sz w:val="24"/>
          <w:szCs w:val="24"/>
        </w:rPr>
        <w:t>, 37</w:t>
      </w:r>
      <w:r w:rsidR="00DA5367" w:rsidRPr="00DA5367">
        <w:rPr>
          <w:rFonts w:ascii="Garamond" w:hAnsi="Garamond" w:cs="Times New Roman"/>
          <w:sz w:val="24"/>
          <w:szCs w:val="24"/>
        </w:rPr>
        <w:t>(4), edaf056.</w:t>
      </w:r>
      <w:r w:rsidR="00DA5367">
        <w:rPr>
          <w:rFonts w:ascii="Garamond" w:hAnsi="Garamond" w:cs="Times New Roman"/>
          <w:i/>
          <w:iCs/>
          <w:sz w:val="24"/>
          <w:szCs w:val="24"/>
        </w:rPr>
        <w:t xml:space="preserve"> </w:t>
      </w:r>
      <w:hyperlink r:id="rId7" w:history="1">
        <w:r w:rsidR="00DA5367" w:rsidRPr="00DA5367">
          <w:rPr>
            <w:rStyle w:val="Hyperlink"/>
            <w:rFonts w:ascii="Garamond" w:hAnsi="Garamond" w:cs="Times New Roman"/>
            <w:sz w:val="24"/>
            <w:szCs w:val="24"/>
          </w:rPr>
          <w:t>https://doi.org/10.1093/ijpor/edaf056</w:t>
        </w:r>
      </w:hyperlink>
      <w:r w:rsidR="00DA5367">
        <w:rPr>
          <w:rFonts w:ascii="Garamond" w:hAnsi="Garamond" w:cs="Times New Roman"/>
          <w:i/>
          <w:iCs/>
          <w:sz w:val="24"/>
          <w:szCs w:val="24"/>
        </w:rPr>
        <w:t xml:space="preserve"> </w:t>
      </w:r>
    </w:p>
    <w:p w14:paraId="21CA78EF" w14:textId="77777777" w:rsidR="00CD1FDA" w:rsidRPr="00D80D9C" w:rsidRDefault="00CD1FDA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2BB1DC8D" w14:textId="77CA2A6C" w:rsidR="00243A48" w:rsidRPr="00D80D9C" w:rsidRDefault="004367E8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Rasul, M. E.,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&amp; Smith, J. (</w:t>
      </w:r>
      <w:r w:rsidR="00EC10E9" w:rsidRPr="00D80D9C">
        <w:rPr>
          <w:rFonts w:ascii="Garamond" w:hAnsi="Garamond" w:cs="Times New Roman"/>
          <w:sz w:val="24"/>
          <w:szCs w:val="24"/>
        </w:rPr>
        <w:t>2025</w:t>
      </w:r>
      <w:r w:rsidRPr="00D80D9C">
        <w:rPr>
          <w:rFonts w:ascii="Garamond" w:hAnsi="Garamond" w:cs="Times New Roman"/>
          <w:sz w:val="24"/>
          <w:szCs w:val="24"/>
        </w:rPr>
        <w:t xml:space="preserve">). “When you’re a star, they let you do it": Trump, Twitter, and Moral Disengagement.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Communication and the Public.</w:t>
      </w:r>
      <w:r w:rsidR="00EC10E9" w:rsidRPr="00D80D9C">
        <w:rPr>
          <w:rFonts w:ascii="Garamond" w:hAnsi="Garamond" w:cs="Times New Roman"/>
          <w:sz w:val="24"/>
          <w:szCs w:val="24"/>
        </w:rPr>
        <w:t xml:space="preserve"> </w:t>
      </w:r>
      <w:hyperlink r:id="rId8" w:history="1">
        <w:r w:rsidR="00EC10E9" w:rsidRPr="00D80D9C">
          <w:rPr>
            <w:rStyle w:val="Hyperlink"/>
            <w:rFonts w:ascii="Garamond" w:hAnsi="Garamond" w:cs="Times New Roman"/>
            <w:sz w:val="24"/>
            <w:szCs w:val="24"/>
          </w:rPr>
          <w:t>https://doi.org/10.1177/20570473251314521</w:t>
        </w:r>
      </w:hyperlink>
      <w:r w:rsidR="00EC10E9" w:rsidRPr="00D80D9C">
        <w:rPr>
          <w:rFonts w:ascii="Garamond" w:hAnsi="Garamond" w:cs="Times New Roman"/>
          <w:sz w:val="24"/>
          <w:szCs w:val="24"/>
        </w:rPr>
        <w:t xml:space="preserve"> </w:t>
      </w:r>
    </w:p>
    <w:p w14:paraId="6E0D6A87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6C8E392B" w14:textId="01C35C20" w:rsidR="0000179C" w:rsidRPr="00D80D9C" w:rsidRDefault="0000179C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bookmarkStart w:id="0" w:name="_Hlk204604163"/>
      <w:r w:rsidRPr="00D80D9C">
        <w:rPr>
          <w:rFonts w:ascii="Garamond" w:hAnsi="Garamond" w:cs="Times New Roman"/>
          <w:sz w:val="24"/>
          <w:szCs w:val="24"/>
        </w:rPr>
        <w:t xml:space="preserve">Hasell, A., &amp;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</w:t>
      </w:r>
      <w:r w:rsidRPr="00D80D9C">
        <w:rPr>
          <w:rFonts w:ascii="Garamond" w:hAnsi="Garamond" w:cs="Times New Roman"/>
          <w:sz w:val="24"/>
          <w:szCs w:val="24"/>
        </w:rPr>
        <w:t xml:space="preserve"> (</w:t>
      </w:r>
      <w:r w:rsidR="00716606" w:rsidRPr="00D80D9C">
        <w:rPr>
          <w:rFonts w:ascii="Garamond" w:hAnsi="Garamond" w:cs="Times New Roman"/>
          <w:sz w:val="24"/>
          <w:szCs w:val="24"/>
        </w:rPr>
        <w:t>2024)</w:t>
      </w:r>
      <w:r w:rsidRPr="00D80D9C">
        <w:rPr>
          <w:rFonts w:ascii="Garamond" w:hAnsi="Garamond" w:cs="Times New Roman"/>
          <w:sz w:val="24"/>
          <w:szCs w:val="24"/>
        </w:rPr>
        <w:t xml:space="preserve">. Feeling Misinformed? The role of perceived difficulty in evaluating information online in news avoidance and news fatigue.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Journalism Studies</w:t>
      </w:r>
      <w:r w:rsidR="004367E8" w:rsidRPr="00D80D9C">
        <w:rPr>
          <w:rFonts w:ascii="Garamond" w:hAnsi="Garamond" w:cs="Times New Roman"/>
          <w:i/>
          <w:iCs/>
          <w:sz w:val="24"/>
          <w:szCs w:val="24"/>
        </w:rPr>
        <w:t>, 25</w:t>
      </w:r>
      <w:r w:rsidR="004367E8" w:rsidRPr="00D80D9C">
        <w:rPr>
          <w:rFonts w:ascii="Garamond" w:hAnsi="Garamond" w:cs="Times New Roman"/>
          <w:sz w:val="24"/>
          <w:szCs w:val="24"/>
        </w:rPr>
        <w:t>(12), 1441-1459</w:t>
      </w:r>
      <w:r w:rsidRPr="00D80D9C">
        <w:rPr>
          <w:rFonts w:ascii="Garamond" w:hAnsi="Garamond" w:cs="Times New Roman"/>
          <w:sz w:val="24"/>
          <w:szCs w:val="24"/>
        </w:rPr>
        <w:t xml:space="preserve">. </w:t>
      </w:r>
      <w:hyperlink r:id="rId9" w:history="1">
        <w:r w:rsidR="004367E8" w:rsidRPr="00D80D9C">
          <w:rPr>
            <w:rStyle w:val="Hyperlink"/>
            <w:rFonts w:ascii="Garamond" w:hAnsi="Garamond" w:cs="Times New Roman"/>
            <w:sz w:val="24"/>
            <w:szCs w:val="24"/>
          </w:rPr>
          <w:t>https://doi.org/10.1080/1461670X.2024.2345676</w:t>
        </w:r>
      </w:hyperlink>
      <w:r w:rsidR="004367E8" w:rsidRPr="00D80D9C">
        <w:rPr>
          <w:rFonts w:ascii="Garamond" w:hAnsi="Garamond" w:cs="Times New Roman"/>
          <w:sz w:val="24"/>
          <w:szCs w:val="24"/>
        </w:rPr>
        <w:t xml:space="preserve"> </w:t>
      </w:r>
      <w:r w:rsidR="00716606" w:rsidRPr="00D80D9C">
        <w:rPr>
          <w:rFonts w:ascii="Garamond" w:hAnsi="Garamond" w:cs="Times New Roman"/>
          <w:sz w:val="24"/>
          <w:szCs w:val="24"/>
        </w:rPr>
        <w:t xml:space="preserve"> </w:t>
      </w:r>
    </w:p>
    <w:p w14:paraId="49B7F704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1C35559A" w14:textId="14C79537" w:rsidR="003E054B" w:rsidRPr="00D80D9C" w:rsidRDefault="003E054B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Hasell, A.,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&amp; Weeks, B. E. (202</w:t>
      </w:r>
      <w:r w:rsidR="0000179C" w:rsidRPr="00D80D9C">
        <w:rPr>
          <w:rFonts w:ascii="Garamond" w:hAnsi="Garamond" w:cs="Times New Roman"/>
          <w:sz w:val="24"/>
          <w:szCs w:val="24"/>
        </w:rPr>
        <w:t>4</w:t>
      </w:r>
      <w:r w:rsidRPr="00D80D9C">
        <w:rPr>
          <w:rFonts w:ascii="Garamond" w:hAnsi="Garamond" w:cs="Times New Roman"/>
          <w:sz w:val="24"/>
          <w:szCs w:val="24"/>
        </w:rPr>
        <w:t xml:space="preserve">). When social media attack: How exposure to political attacks on social media promotes anger and political cynicism. </w:t>
      </w:r>
      <w:r w:rsidRPr="00D80D9C">
        <w:rPr>
          <w:rFonts w:ascii="Garamond" w:hAnsi="Garamond" w:cs="Times New Roman"/>
          <w:i/>
          <w:iCs/>
          <w:sz w:val="24"/>
          <w:szCs w:val="24"/>
        </w:rPr>
        <w:t xml:space="preserve">The International Journal of Press/Politics. </w:t>
      </w:r>
      <w:hyperlink r:id="rId10" w:history="1">
        <w:r w:rsidR="004367E8" w:rsidRPr="00D80D9C">
          <w:rPr>
            <w:rStyle w:val="Hyperlink"/>
            <w:rFonts w:ascii="Garamond" w:hAnsi="Garamond" w:cs="Times New Roman"/>
            <w:sz w:val="24"/>
            <w:szCs w:val="24"/>
          </w:rPr>
          <w:t>https://doi.org/10.1177/19401612231221806</w:t>
        </w:r>
      </w:hyperlink>
      <w:r w:rsidR="004367E8" w:rsidRPr="00D80D9C">
        <w:rPr>
          <w:rFonts w:ascii="Garamond" w:hAnsi="Garamond" w:cs="Times New Roman"/>
          <w:sz w:val="24"/>
          <w:szCs w:val="24"/>
        </w:rPr>
        <w:t xml:space="preserve"> </w:t>
      </w:r>
      <w:r w:rsidR="00050AE6" w:rsidRPr="00D80D9C">
        <w:rPr>
          <w:rFonts w:ascii="Garamond" w:hAnsi="Garamond" w:cs="Times New Roman"/>
          <w:sz w:val="24"/>
          <w:szCs w:val="24"/>
        </w:rPr>
        <w:t xml:space="preserve"> </w:t>
      </w:r>
      <w:r w:rsidR="00407386" w:rsidRPr="00D80D9C">
        <w:rPr>
          <w:rFonts w:ascii="Garamond" w:hAnsi="Garamond" w:cs="Times New Roman"/>
          <w:sz w:val="24"/>
          <w:szCs w:val="24"/>
        </w:rPr>
        <w:t xml:space="preserve"> </w:t>
      </w:r>
    </w:p>
    <w:p w14:paraId="360F01D7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6AC0A5C4" w14:textId="206BF021" w:rsidR="00FB464B" w:rsidRPr="00D80D9C" w:rsidRDefault="00FB464B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lastRenderedPageBreak/>
        <w:t xml:space="preserve">Weeks, B. E.,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&amp; Neubaum, G. (202</w:t>
      </w:r>
      <w:r w:rsidR="003E054B" w:rsidRPr="00D80D9C">
        <w:rPr>
          <w:rFonts w:ascii="Garamond" w:hAnsi="Garamond" w:cs="Times New Roman"/>
          <w:sz w:val="24"/>
          <w:szCs w:val="24"/>
        </w:rPr>
        <w:t>4</w:t>
      </w:r>
      <w:r w:rsidRPr="00D80D9C">
        <w:rPr>
          <w:rFonts w:ascii="Garamond" w:hAnsi="Garamond" w:cs="Times New Roman"/>
          <w:sz w:val="24"/>
          <w:szCs w:val="24"/>
        </w:rPr>
        <w:t xml:space="preserve">). Too </w:t>
      </w:r>
      <w:r w:rsidR="003E054B" w:rsidRPr="00D80D9C">
        <w:rPr>
          <w:rFonts w:ascii="Garamond" w:hAnsi="Garamond" w:cs="Times New Roman"/>
          <w:sz w:val="24"/>
          <w:szCs w:val="24"/>
        </w:rPr>
        <w:t>s</w:t>
      </w:r>
      <w:r w:rsidRPr="00D80D9C">
        <w:rPr>
          <w:rFonts w:ascii="Garamond" w:hAnsi="Garamond" w:cs="Times New Roman"/>
          <w:sz w:val="24"/>
          <w:szCs w:val="24"/>
        </w:rPr>
        <w:t xml:space="preserve">cared to </w:t>
      </w:r>
      <w:r w:rsidR="003E054B" w:rsidRPr="00D80D9C">
        <w:rPr>
          <w:rFonts w:ascii="Garamond" w:hAnsi="Garamond" w:cs="Times New Roman"/>
          <w:sz w:val="24"/>
          <w:szCs w:val="24"/>
        </w:rPr>
        <w:t>s</w:t>
      </w:r>
      <w:r w:rsidRPr="00D80D9C">
        <w:rPr>
          <w:rFonts w:ascii="Garamond" w:hAnsi="Garamond" w:cs="Times New Roman"/>
          <w:sz w:val="24"/>
          <w:szCs w:val="24"/>
        </w:rPr>
        <w:t xml:space="preserve">hare? Fear of </w:t>
      </w:r>
      <w:r w:rsidR="003E054B" w:rsidRPr="00D80D9C">
        <w:rPr>
          <w:rFonts w:ascii="Garamond" w:hAnsi="Garamond" w:cs="Times New Roman"/>
          <w:sz w:val="24"/>
          <w:szCs w:val="24"/>
        </w:rPr>
        <w:t>s</w:t>
      </w:r>
      <w:r w:rsidRPr="00D80D9C">
        <w:rPr>
          <w:rFonts w:ascii="Garamond" w:hAnsi="Garamond" w:cs="Times New Roman"/>
          <w:sz w:val="24"/>
          <w:szCs w:val="24"/>
        </w:rPr>
        <w:t xml:space="preserve">ocial </w:t>
      </w:r>
      <w:r w:rsidR="003E054B" w:rsidRPr="00D80D9C">
        <w:rPr>
          <w:rFonts w:ascii="Garamond" w:hAnsi="Garamond" w:cs="Times New Roman"/>
          <w:sz w:val="24"/>
          <w:szCs w:val="24"/>
        </w:rPr>
        <w:t>s</w:t>
      </w:r>
      <w:r w:rsidRPr="00D80D9C">
        <w:rPr>
          <w:rFonts w:ascii="Garamond" w:hAnsi="Garamond" w:cs="Times New Roman"/>
          <w:sz w:val="24"/>
          <w:szCs w:val="24"/>
        </w:rPr>
        <w:t xml:space="preserve">anctions for </w:t>
      </w:r>
      <w:r w:rsidR="003E054B" w:rsidRPr="00D80D9C">
        <w:rPr>
          <w:rFonts w:ascii="Garamond" w:hAnsi="Garamond" w:cs="Times New Roman"/>
          <w:sz w:val="24"/>
          <w:szCs w:val="24"/>
        </w:rPr>
        <w:t>p</w:t>
      </w:r>
      <w:r w:rsidRPr="00D80D9C">
        <w:rPr>
          <w:rFonts w:ascii="Garamond" w:hAnsi="Garamond" w:cs="Times New Roman"/>
          <w:sz w:val="24"/>
          <w:szCs w:val="24"/>
        </w:rPr>
        <w:t xml:space="preserve">olitical </w:t>
      </w:r>
      <w:r w:rsidR="003E054B" w:rsidRPr="00D80D9C">
        <w:rPr>
          <w:rFonts w:ascii="Garamond" w:hAnsi="Garamond" w:cs="Times New Roman"/>
          <w:sz w:val="24"/>
          <w:szCs w:val="24"/>
        </w:rPr>
        <w:t>e</w:t>
      </w:r>
      <w:r w:rsidRPr="00D80D9C">
        <w:rPr>
          <w:rFonts w:ascii="Garamond" w:hAnsi="Garamond" w:cs="Times New Roman"/>
          <w:sz w:val="24"/>
          <w:szCs w:val="24"/>
        </w:rPr>
        <w:t xml:space="preserve">xpression on </w:t>
      </w:r>
      <w:r w:rsidR="003E054B" w:rsidRPr="00D80D9C">
        <w:rPr>
          <w:rFonts w:ascii="Garamond" w:hAnsi="Garamond" w:cs="Times New Roman"/>
          <w:sz w:val="24"/>
          <w:szCs w:val="24"/>
        </w:rPr>
        <w:t>s</w:t>
      </w:r>
      <w:r w:rsidRPr="00D80D9C">
        <w:rPr>
          <w:rFonts w:ascii="Garamond" w:hAnsi="Garamond" w:cs="Times New Roman"/>
          <w:sz w:val="24"/>
          <w:szCs w:val="24"/>
        </w:rPr>
        <w:t xml:space="preserve">ocial </w:t>
      </w:r>
      <w:r w:rsidR="003E054B" w:rsidRPr="00D80D9C">
        <w:rPr>
          <w:rFonts w:ascii="Garamond" w:hAnsi="Garamond" w:cs="Times New Roman"/>
          <w:sz w:val="24"/>
          <w:szCs w:val="24"/>
        </w:rPr>
        <w:t>m</w:t>
      </w:r>
      <w:r w:rsidRPr="00D80D9C">
        <w:rPr>
          <w:rFonts w:ascii="Garamond" w:hAnsi="Garamond" w:cs="Times New Roman"/>
          <w:sz w:val="24"/>
          <w:szCs w:val="24"/>
        </w:rPr>
        <w:t xml:space="preserve">edia.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Journal of Computer-Mediated Communication</w:t>
      </w:r>
      <w:r w:rsidR="003E054B" w:rsidRPr="00D80D9C">
        <w:rPr>
          <w:rFonts w:ascii="Garamond" w:hAnsi="Garamond" w:cs="Times New Roman"/>
          <w:i/>
          <w:iCs/>
          <w:sz w:val="24"/>
          <w:szCs w:val="24"/>
        </w:rPr>
        <w:t>, 29</w:t>
      </w:r>
      <w:r w:rsidR="003E054B" w:rsidRPr="00D80D9C">
        <w:rPr>
          <w:rFonts w:ascii="Garamond" w:hAnsi="Garamond" w:cs="Times New Roman"/>
          <w:sz w:val="24"/>
          <w:szCs w:val="24"/>
        </w:rPr>
        <w:t>(1)</w:t>
      </w:r>
      <w:r w:rsidRPr="00D80D9C">
        <w:rPr>
          <w:rFonts w:ascii="Garamond" w:hAnsi="Garamond" w:cs="Times New Roman"/>
          <w:sz w:val="24"/>
          <w:szCs w:val="24"/>
        </w:rPr>
        <w:t>.</w:t>
      </w:r>
      <w:r w:rsidR="003E054B" w:rsidRPr="00D80D9C">
        <w:rPr>
          <w:rFonts w:ascii="Garamond" w:hAnsi="Garamond" w:cs="Times New Roman"/>
          <w:sz w:val="24"/>
          <w:szCs w:val="24"/>
        </w:rPr>
        <w:t xml:space="preserve"> </w:t>
      </w:r>
      <w:hyperlink r:id="rId11" w:history="1">
        <w:r w:rsidR="003E054B" w:rsidRPr="00D80D9C">
          <w:rPr>
            <w:rStyle w:val="Hyperlink"/>
            <w:rFonts w:ascii="Garamond" w:hAnsi="Garamond" w:cs="Times New Roman"/>
            <w:sz w:val="24"/>
            <w:szCs w:val="24"/>
          </w:rPr>
          <w:t>https://doi.org/10.1093/jcmc/zmad041</w:t>
        </w:r>
      </w:hyperlink>
      <w:r w:rsidR="003E054B" w:rsidRPr="00D80D9C">
        <w:rPr>
          <w:rFonts w:ascii="Garamond" w:hAnsi="Garamond" w:cs="Times New Roman"/>
          <w:sz w:val="24"/>
          <w:szCs w:val="24"/>
        </w:rPr>
        <w:t xml:space="preserve"> </w:t>
      </w:r>
    </w:p>
    <w:p w14:paraId="40254C5B" w14:textId="77777777" w:rsidR="00FF18CE" w:rsidRPr="000E10DD" w:rsidRDefault="00FF18CE" w:rsidP="00FF18CE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bookmarkEnd w:id="0"/>
    <w:p w14:paraId="79D35E4B" w14:textId="77777777" w:rsidR="004E6FE9" w:rsidRPr="00D80D9C" w:rsidRDefault="00045DB5" w:rsidP="00512B81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King, J.,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Richards, O., John, K., &amp; Strong, B. (2024). Anxiety and physiological responses to virtual reality and audio meditation in racial and ethnic minorities.</w:t>
      </w:r>
      <w:r w:rsidRPr="00D80D9C">
        <w:rPr>
          <w:rFonts w:ascii="Garamond" w:hAnsi="Garamond" w:cs="Times New Roman"/>
          <w:i/>
          <w:iCs/>
          <w:sz w:val="24"/>
          <w:szCs w:val="24"/>
        </w:rPr>
        <w:t xml:space="preserve"> Journal of Technology in Behavior Science, 9</w:t>
      </w:r>
      <w:r w:rsidRPr="00D80D9C">
        <w:rPr>
          <w:rFonts w:ascii="Garamond" w:hAnsi="Garamond" w:cs="Times New Roman"/>
          <w:sz w:val="24"/>
          <w:szCs w:val="24"/>
        </w:rPr>
        <w:t xml:space="preserve">(2), 275-283. </w:t>
      </w:r>
    </w:p>
    <w:p w14:paraId="41BF44B2" w14:textId="40DD133E" w:rsidR="00045DB5" w:rsidRPr="00D80D9C" w:rsidRDefault="004E6FE9" w:rsidP="004E6FE9">
      <w:pPr>
        <w:spacing w:after="0"/>
        <w:ind w:left="720"/>
        <w:rPr>
          <w:rFonts w:ascii="Garamond" w:hAnsi="Garamond" w:cs="Times New Roman"/>
          <w:sz w:val="24"/>
          <w:szCs w:val="24"/>
        </w:rPr>
      </w:pPr>
      <w:hyperlink r:id="rId12" w:history="1">
        <w:r w:rsidRPr="00D80D9C">
          <w:rPr>
            <w:rStyle w:val="Hyperlink"/>
            <w:rFonts w:ascii="Garamond" w:hAnsi="Garamond" w:cs="Times New Roman"/>
            <w:sz w:val="24"/>
            <w:szCs w:val="24"/>
          </w:rPr>
          <w:t>https://doi.org/10.1007/s41347-023-00330-5</w:t>
        </w:r>
      </w:hyperlink>
      <w:r w:rsidR="00045DB5" w:rsidRPr="00D80D9C">
        <w:rPr>
          <w:rFonts w:ascii="Garamond" w:hAnsi="Garamond" w:cs="Times New Roman"/>
          <w:sz w:val="24"/>
          <w:szCs w:val="24"/>
        </w:rPr>
        <w:t xml:space="preserve"> </w:t>
      </w:r>
    </w:p>
    <w:p w14:paraId="3DC96F7E" w14:textId="77777777" w:rsidR="00045DB5" w:rsidRPr="00D80D9C" w:rsidRDefault="00045DB5" w:rsidP="00512B81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01B66CDD" w14:textId="733E8D4A" w:rsidR="00FF18CE" w:rsidRPr="00D80D9C" w:rsidRDefault="00716606" w:rsidP="00512B81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Johnson, J., Callahan, C., Alfaro, A., &amp;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</w:t>
      </w:r>
      <w:r w:rsidRPr="00D80D9C">
        <w:rPr>
          <w:rFonts w:ascii="Garamond" w:hAnsi="Garamond" w:cs="Times New Roman"/>
          <w:sz w:val="24"/>
          <w:szCs w:val="24"/>
        </w:rPr>
        <w:t xml:space="preserve"> (2024). Moving away from the margins: The Peruvian indigenous response to social media.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Journal of Social Media in Society, 13(</w:t>
      </w:r>
      <w:r w:rsidRPr="00D80D9C">
        <w:rPr>
          <w:rFonts w:ascii="Garamond" w:hAnsi="Garamond" w:cs="Times New Roman"/>
          <w:sz w:val="24"/>
          <w:szCs w:val="24"/>
        </w:rPr>
        <w:t xml:space="preserve">1). </w:t>
      </w:r>
      <w:hyperlink r:id="rId13" w:history="1">
        <w:r w:rsidRPr="00D80D9C">
          <w:rPr>
            <w:rStyle w:val="Hyperlink"/>
            <w:rFonts w:ascii="Garamond" w:hAnsi="Garamond" w:cs="Times New Roman"/>
            <w:sz w:val="24"/>
            <w:szCs w:val="24"/>
          </w:rPr>
          <w:t>https://www.thejsms.org/index.php/JSMS/article/view/1045</w:t>
        </w:r>
      </w:hyperlink>
      <w:r w:rsidRPr="00D80D9C">
        <w:rPr>
          <w:rFonts w:ascii="Garamond" w:hAnsi="Garamond" w:cs="Times New Roman"/>
          <w:sz w:val="24"/>
          <w:szCs w:val="24"/>
        </w:rPr>
        <w:t xml:space="preserve"> </w:t>
      </w:r>
    </w:p>
    <w:p w14:paraId="138CDEF2" w14:textId="77777777" w:rsidR="00CD1FDA" w:rsidRPr="00D80D9C" w:rsidRDefault="00CD1FDA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0CEFD5AD" w14:textId="5A894B02" w:rsidR="00D80D9C" w:rsidRPr="00D80D9C" w:rsidRDefault="00716606" w:rsidP="00D80D9C">
      <w:pPr>
        <w:spacing w:after="0"/>
        <w:ind w:left="720" w:hanging="72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King, J.,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Silva, L., Church, S. H., &amp; Brubaker, P. (2024). Rejecting others on dating apps: Feeling empowered on Bumble.</w:t>
      </w:r>
      <w:r w:rsidRPr="00D80D9C">
        <w:rPr>
          <w:rFonts w:ascii="Garamond" w:hAnsi="Garamond" w:cs="Times New Roman"/>
          <w:i/>
          <w:iCs/>
          <w:sz w:val="24"/>
          <w:szCs w:val="24"/>
        </w:rPr>
        <w:t xml:space="preserve"> Journal of Communication Technology</w:t>
      </w:r>
      <w:r w:rsidR="00D80D9C" w:rsidRPr="00D80D9C">
        <w:rPr>
          <w:rFonts w:ascii="Garamond" w:hAnsi="Garamond" w:cs="Times New Roman"/>
          <w:i/>
          <w:iCs/>
          <w:sz w:val="24"/>
          <w:szCs w:val="24"/>
        </w:rPr>
        <w:t>, 6</w:t>
      </w:r>
      <w:r w:rsidR="00D80D9C" w:rsidRPr="00D80D9C">
        <w:rPr>
          <w:rFonts w:ascii="Garamond" w:hAnsi="Garamond" w:cs="Times New Roman"/>
          <w:sz w:val="24"/>
          <w:szCs w:val="24"/>
        </w:rPr>
        <w:t>(2), 73-93</w:t>
      </w:r>
      <w:r w:rsidRPr="00D80D9C">
        <w:rPr>
          <w:rFonts w:ascii="Garamond" w:hAnsi="Garamond" w:cs="Times New Roman"/>
          <w:sz w:val="24"/>
          <w:szCs w:val="24"/>
        </w:rPr>
        <w:t>.</w:t>
      </w:r>
      <w:r w:rsidRPr="00D80D9C">
        <w:rPr>
          <w:rFonts w:ascii="Garamond" w:hAnsi="Garamond" w:cs="Times New Roman"/>
          <w:i/>
          <w:iCs/>
          <w:sz w:val="24"/>
          <w:szCs w:val="24"/>
        </w:rPr>
        <w:t xml:space="preserve"> </w:t>
      </w:r>
      <w:hyperlink r:id="rId14" w:history="1">
        <w:r w:rsidR="00D80D9C" w:rsidRPr="00D80D9C">
          <w:rPr>
            <w:rStyle w:val="Hyperlink"/>
            <w:rFonts w:ascii="Garamond" w:hAnsi="Garamond" w:cs="Times New Roman"/>
            <w:sz w:val="24"/>
            <w:szCs w:val="24"/>
          </w:rPr>
          <w:t>https://doi.org/10.51548/joctec.6.2.2024.04</w:t>
        </w:r>
      </w:hyperlink>
      <w:r w:rsidR="00D80D9C" w:rsidRPr="00D80D9C">
        <w:rPr>
          <w:rFonts w:ascii="Garamond" w:hAnsi="Garamond" w:cs="Times New Roman"/>
          <w:sz w:val="24"/>
          <w:szCs w:val="24"/>
        </w:rPr>
        <w:t xml:space="preserve"> </w:t>
      </w:r>
    </w:p>
    <w:p w14:paraId="6B642185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60A4B97C" w14:textId="4D082A9F" w:rsidR="00FB464B" w:rsidRPr="00D80D9C" w:rsidRDefault="00FB464B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bookmarkStart w:id="1" w:name="_Hlk204604186"/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&amp; Weeks, B. E. (2023). </w:t>
      </w:r>
      <w:proofErr w:type="spellStart"/>
      <w:r w:rsidRPr="00D80D9C">
        <w:rPr>
          <w:rFonts w:ascii="Garamond" w:hAnsi="Garamond" w:cs="Times New Roman"/>
          <w:sz w:val="24"/>
          <w:szCs w:val="24"/>
        </w:rPr>
        <w:t>Memeing</w:t>
      </w:r>
      <w:proofErr w:type="spellEnd"/>
      <w:r w:rsidRPr="00D80D9C">
        <w:rPr>
          <w:rFonts w:ascii="Garamond" w:hAnsi="Garamond" w:cs="Times New Roman"/>
          <w:sz w:val="24"/>
          <w:szCs w:val="24"/>
        </w:rPr>
        <w:t xml:space="preserve"> </w:t>
      </w:r>
      <w:r w:rsidR="003E054B" w:rsidRPr="00D80D9C">
        <w:rPr>
          <w:rFonts w:ascii="Garamond" w:hAnsi="Garamond" w:cs="Times New Roman"/>
          <w:sz w:val="24"/>
          <w:szCs w:val="24"/>
        </w:rPr>
        <w:t>p</w:t>
      </w:r>
      <w:r w:rsidRPr="00D80D9C">
        <w:rPr>
          <w:rFonts w:ascii="Garamond" w:hAnsi="Garamond" w:cs="Times New Roman"/>
          <w:sz w:val="24"/>
          <w:szCs w:val="24"/>
        </w:rPr>
        <w:t xml:space="preserve">olitics: Understanding </w:t>
      </w:r>
      <w:r w:rsidR="003E054B" w:rsidRPr="00D80D9C">
        <w:rPr>
          <w:rFonts w:ascii="Garamond" w:hAnsi="Garamond" w:cs="Times New Roman"/>
          <w:sz w:val="24"/>
          <w:szCs w:val="24"/>
        </w:rPr>
        <w:t>p</w:t>
      </w:r>
      <w:r w:rsidRPr="00D80D9C">
        <w:rPr>
          <w:rFonts w:ascii="Garamond" w:hAnsi="Garamond" w:cs="Times New Roman"/>
          <w:sz w:val="24"/>
          <w:szCs w:val="24"/>
        </w:rPr>
        <w:t xml:space="preserve">olitical </w:t>
      </w:r>
      <w:r w:rsidR="003E054B" w:rsidRPr="00D80D9C">
        <w:rPr>
          <w:rFonts w:ascii="Garamond" w:hAnsi="Garamond" w:cs="Times New Roman"/>
          <w:sz w:val="24"/>
          <w:szCs w:val="24"/>
        </w:rPr>
        <w:t>m</w:t>
      </w:r>
      <w:r w:rsidRPr="00D80D9C">
        <w:rPr>
          <w:rFonts w:ascii="Garamond" w:hAnsi="Garamond" w:cs="Times New Roman"/>
          <w:sz w:val="24"/>
          <w:szCs w:val="24"/>
        </w:rPr>
        <w:t xml:space="preserve">eme </w:t>
      </w:r>
      <w:r w:rsidR="003E054B" w:rsidRPr="00D80D9C">
        <w:rPr>
          <w:rFonts w:ascii="Garamond" w:hAnsi="Garamond" w:cs="Times New Roman"/>
          <w:sz w:val="24"/>
          <w:szCs w:val="24"/>
        </w:rPr>
        <w:t>c</w:t>
      </w:r>
      <w:r w:rsidRPr="00D80D9C">
        <w:rPr>
          <w:rFonts w:ascii="Garamond" w:hAnsi="Garamond" w:cs="Times New Roman"/>
          <w:sz w:val="24"/>
          <w:szCs w:val="24"/>
        </w:rPr>
        <w:t xml:space="preserve">reators, </w:t>
      </w:r>
      <w:r w:rsidR="003E054B" w:rsidRPr="00D80D9C">
        <w:rPr>
          <w:rFonts w:ascii="Garamond" w:hAnsi="Garamond" w:cs="Times New Roman"/>
          <w:sz w:val="24"/>
          <w:szCs w:val="24"/>
        </w:rPr>
        <w:t>a</w:t>
      </w:r>
      <w:r w:rsidRPr="00D80D9C">
        <w:rPr>
          <w:rFonts w:ascii="Garamond" w:hAnsi="Garamond" w:cs="Times New Roman"/>
          <w:sz w:val="24"/>
          <w:szCs w:val="24"/>
        </w:rPr>
        <w:t xml:space="preserve">udiences, and </w:t>
      </w:r>
      <w:r w:rsidR="003E054B" w:rsidRPr="00D80D9C">
        <w:rPr>
          <w:rFonts w:ascii="Garamond" w:hAnsi="Garamond" w:cs="Times New Roman"/>
          <w:sz w:val="24"/>
          <w:szCs w:val="24"/>
        </w:rPr>
        <w:t>c</w:t>
      </w:r>
      <w:r w:rsidRPr="00D80D9C">
        <w:rPr>
          <w:rFonts w:ascii="Garamond" w:hAnsi="Garamond" w:cs="Times New Roman"/>
          <w:sz w:val="24"/>
          <w:szCs w:val="24"/>
        </w:rPr>
        <w:t xml:space="preserve">onsequences on </w:t>
      </w:r>
      <w:r w:rsidR="003E054B" w:rsidRPr="00D80D9C">
        <w:rPr>
          <w:rFonts w:ascii="Garamond" w:hAnsi="Garamond" w:cs="Times New Roman"/>
          <w:sz w:val="24"/>
          <w:szCs w:val="24"/>
        </w:rPr>
        <w:t>s</w:t>
      </w:r>
      <w:r w:rsidRPr="00D80D9C">
        <w:rPr>
          <w:rFonts w:ascii="Garamond" w:hAnsi="Garamond" w:cs="Times New Roman"/>
          <w:sz w:val="24"/>
          <w:szCs w:val="24"/>
        </w:rPr>
        <w:t xml:space="preserve">ocial </w:t>
      </w:r>
      <w:r w:rsidR="003E054B" w:rsidRPr="00D80D9C">
        <w:rPr>
          <w:rFonts w:ascii="Garamond" w:hAnsi="Garamond" w:cs="Times New Roman"/>
          <w:sz w:val="24"/>
          <w:szCs w:val="24"/>
        </w:rPr>
        <w:t>m</w:t>
      </w:r>
      <w:r w:rsidRPr="00D80D9C">
        <w:rPr>
          <w:rFonts w:ascii="Garamond" w:hAnsi="Garamond" w:cs="Times New Roman"/>
          <w:sz w:val="24"/>
          <w:szCs w:val="24"/>
        </w:rPr>
        <w:t>edi</w:t>
      </w:r>
      <w:r w:rsidR="003E054B" w:rsidRPr="00D80D9C">
        <w:rPr>
          <w:rFonts w:ascii="Garamond" w:hAnsi="Garamond" w:cs="Times New Roman"/>
          <w:sz w:val="24"/>
          <w:szCs w:val="24"/>
        </w:rPr>
        <w:t>a</w:t>
      </w:r>
      <w:r w:rsidRPr="00D80D9C">
        <w:rPr>
          <w:rFonts w:ascii="Garamond" w:hAnsi="Garamond" w:cs="Times New Roman"/>
          <w:sz w:val="24"/>
          <w:szCs w:val="24"/>
        </w:rPr>
        <w:t xml:space="preserve">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Social Media + Society, 9</w:t>
      </w:r>
      <w:r w:rsidRPr="00D80D9C">
        <w:rPr>
          <w:rFonts w:ascii="Garamond" w:hAnsi="Garamond" w:cs="Times New Roman"/>
          <w:sz w:val="24"/>
          <w:szCs w:val="24"/>
        </w:rPr>
        <w:t xml:space="preserve">(4). </w:t>
      </w:r>
      <w:hyperlink r:id="rId15" w:history="1">
        <w:r w:rsidRPr="00D80D9C">
          <w:rPr>
            <w:rStyle w:val="Hyperlink"/>
            <w:rFonts w:ascii="Garamond" w:hAnsi="Garamond" w:cs="Times New Roman"/>
            <w:sz w:val="24"/>
            <w:szCs w:val="24"/>
          </w:rPr>
          <w:t>https://doi.org/10.1177/20563051231205588</w:t>
        </w:r>
      </w:hyperlink>
      <w:r w:rsidRPr="00D80D9C">
        <w:rPr>
          <w:rFonts w:ascii="Garamond" w:hAnsi="Garamond" w:cs="Times New Roman"/>
          <w:sz w:val="24"/>
          <w:szCs w:val="24"/>
        </w:rPr>
        <w:t xml:space="preserve"> </w:t>
      </w:r>
    </w:p>
    <w:p w14:paraId="32416EDC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bookmarkEnd w:id="1"/>
    <w:p w14:paraId="5107992E" w14:textId="5458759C" w:rsidR="00BB2DF3" w:rsidRPr="00D80D9C" w:rsidRDefault="00BB2DF3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King, J.,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Morrow, O., Westhoff, W., &amp; Brubaker, P. (2023). Communicating about mental health during a pandemic: An examination of active and aware publics on Twitter.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International Journal of Communication, 17,</w:t>
      </w:r>
      <w:r w:rsidRPr="00D80D9C">
        <w:rPr>
          <w:rFonts w:ascii="Garamond" w:hAnsi="Garamond" w:cs="Times New Roman"/>
          <w:sz w:val="24"/>
          <w:szCs w:val="24"/>
        </w:rPr>
        <w:t xml:space="preserve"> 631–648. </w:t>
      </w:r>
      <w:hyperlink r:id="rId16" w:history="1">
        <w:r w:rsidRPr="00D80D9C">
          <w:rPr>
            <w:rStyle w:val="Hyperlink"/>
            <w:rFonts w:ascii="Garamond" w:hAnsi="Garamond" w:cs="Times New Roman"/>
            <w:sz w:val="24"/>
            <w:szCs w:val="24"/>
          </w:rPr>
          <w:t>https://ijoc.org/index.php/ijoc/article/view/17593</w:t>
        </w:r>
      </w:hyperlink>
      <w:r w:rsidRPr="00D80D9C">
        <w:rPr>
          <w:rFonts w:ascii="Garamond" w:hAnsi="Garamond" w:cs="Times New Roman"/>
          <w:sz w:val="24"/>
          <w:szCs w:val="24"/>
        </w:rPr>
        <w:t xml:space="preserve"> </w:t>
      </w:r>
    </w:p>
    <w:p w14:paraId="36A509B6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2B8C5294" w14:textId="77777777" w:rsidR="00BB2DF3" w:rsidRPr="00D80D9C" w:rsidRDefault="00BB2DF3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King, J.,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Rogers, A., &amp; Morrow, O. (2022). Mental health communication in immigrant families: The positive influence of social media contact.  </w:t>
      </w:r>
      <w:r w:rsidRPr="00D80D9C">
        <w:rPr>
          <w:rFonts w:ascii="Garamond" w:hAnsi="Garamond" w:cs="Times New Roman"/>
          <w:i/>
          <w:iCs/>
          <w:sz w:val="24"/>
          <w:szCs w:val="24"/>
        </w:rPr>
        <w:t>Health &amp; New Media Research, 6</w:t>
      </w:r>
      <w:r w:rsidRPr="00D80D9C">
        <w:rPr>
          <w:rFonts w:ascii="Garamond" w:hAnsi="Garamond" w:cs="Times New Roman"/>
          <w:sz w:val="24"/>
          <w:szCs w:val="24"/>
        </w:rPr>
        <w:t xml:space="preserve">(2), 162-188. </w:t>
      </w:r>
      <w:hyperlink r:id="rId17" w:history="1">
        <w:r w:rsidRPr="00D80D9C">
          <w:rPr>
            <w:rStyle w:val="Hyperlink"/>
            <w:rFonts w:ascii="Garamond" w:hAnsi="Garamond" w:cs="Times New Roman"/>
            <w:sz w:val="24"/>
            <w:szCs w:val="24"/>
          </w:rPr>
          <w:t>https://doi.org/10.22720/hnmr.2022.6.2.162</w:t>
        </w:r>
      </w:hyperlink>
      <w:r w:rsidRPr="00D80D9C">
        <w:rPr>
          <w:rFonts w:ascii="Garamond" w:hAnsi="Garamond" w:cs="Times New Roman"/>
          <w:sz w:val="24"/>
          <w:szCs w:val="24"/>
        </w:rPr>
        <w:t xml:space="preserve"> </w:t>
      </w:r>
    </w:p>
    <w:p w14:paraId="5D4398C5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4148BB93" w14:textId="77777777" w:rsidR="00BB2DF3" w:rsidRPr="00D80D9C" w:rsidRDefault="00BB2DF3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Church, S. H.,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&amp; Yergensen, B. (2022). Music technologies and AirPods: Considering Theodor Adorno as media ecologist.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Explorations in Media Ecology, 21</w:t>
      </w:r>
      <w:r w:rsidRPr="00D80D9C">
        <w:rPr>
          <w:rFonts w:ascii="Garamond" w:hAnsi="Garamond" w:cs="Times New Roman"/>
          <w:sz w:val="24"/>
          <w:szCs w:val="24"/>
        </w:rPr>
        <w:t xml:space="preserve">(2-3), 251-269. </w:t>
      </w:r>
      <w:hyperlink r:id="rId18" w:history="1">
        <w:r w:rsidRPr="00D80D9C">
          <w:rPr>
            <w:rStyle w:val="Hyperlink"/>
            <w:rFonts w:ascii="Garamond" w:hAnsi="Garamond" w:cs="Times New Roman"/>
            <w:sz w:val="24"/>
            <w:szCs w:val="24"/>
          </w:rPr>
          <w:t>https://doi.org/10.1386/eme_00132_1</w:t>
        </w:r>
      </w:hyperlink>
      <w:r w:rsidRPr="00D80D9C">
        <w:rPr>
          <w:rFonts w:ascii="Garamond" w:hAnsi="Garamond" w:cs="Times New Roman"/>
          <w:sz w:val="24"/>
          <w:szCs w:val="24"/>
        </w:rPr>
        <w:t xml:space="preserve"> </w:t>
      </w:r>
    </w:p>
    <w:p w14:paraId="51E748C6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1E50DF01" w14:textId="77777777" w:rsidR="00BB2DF3" w:rsidRPr="00D80D9C" w:rsidRDefault="00BB2DF3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Callahan, C., Church, S. H., &amp;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</w:t>
      </w:r>
      <w:r w:rsidRPr="00D80D9C">
        <w:rPr>
          <w:rFonts w:ascii="Garamond" w:hAnsi="Garamond" w:cs="Times New Roman"/>
          <w:sz w:val="24"/>
          <w:szCs w:val="24"/>
        </w:rPr>
        <w:t xml:space="preserve"> (2022). Too young to die: Narratives of nineteenth century American murder ballads.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Journal of American Culture, 45</w:t>
      </w:r>
      <w:r w:rsidRPr="00D80D9C">
        <w:rPr>
          <w:rFonts w:ascii="Garamond" w:hAnsi="Garamond" w:cs="Times New Roman"/>
          <w:sz w:val="24"/>
          <w:szCs w:val="24"/>
        </w:rPr>
        <w:t xml:space="preserve">(1), 51-62. </w:t>
      </w:r>
      <w:hyperlink r:id="rId19" w:history="1">
        <w:r w:rsidRPr="00D80D9C">
          <w:rPr>
            <w:rStyle w:val="Hyperlink"/>
            <w:rFonts w:ascii="Garamond" w:hAnsi="Garamond" w:cs="Times New Roman"/>
            <w:sz w:val="24"/>
            <w:szCs w:val="24"/>
          </w:rPr>
          <w:t>https://doi.org/10.1111/jacc.13313</w:t>
        </w:r>
      </w:hyperlink>
      <w:r w:rsidRPr="00D80D9C">
        <w:rPr>
          <w:rFonts w:ascii="Garamond" w:hAnsi="Garamond" w:cs="Times New Roman"/>
          <w:sz w:val="24"/>
          <w:szCs w:val="24"/>
        </w:rPr>
        <w:t xml:space="preserve"> </w:t>
      </w:r>
    </w:p>
    <w:p w14:paraId="108D2B12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1F87F2B8" w14:textId="77777777" w:rsidR="00BB2DF3" w:rsidRPr="00D80D9C" w:rsidRDefault="00BB2DF3" w:rsidP="00FF18CE">
      <w:pPr>
        <w:spacing w:after="0"/>
        <w:ind w:left="720" w:hanging="72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Halversen, A.</w:t>
      </w:r>
      <w:r w:rsidRPr="00D80D9C">
        <w:rPr>
          <w:rFonts w:ascii="Garamond" w:hAnsi="Garamond" w:cs="Times New Roman"/>
          <w:sz w:val="24"/>
          <w:szCs w:val="24"/>
        </w:rPr>
        <w:t xml:space="preserve">, King, J., &amp; Silva, L. (2021). Reciprocal self-disclosure and rejection strategies on Bumble.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Journal of Social and Personal Relationships, 39</w:t>
      </w:r>
      <w:r w:rsidRPr="00D80D9C">
        <w:rPr>
          <w:rFonts w:ascii="Garamond" w:hAnsi="Garamond" w:cs="Times New Roman"/>
          <w:sz w:val="24"/>
          <w:szCs w:val="24"/>
        </w:rPr>
        <w:t>(5), 1324-1343.</w:t>
      </w:r>
      <w:r w:rsidRPr="00D80D9C">
        <w:rPr>
          <w:rFonts w:ascii="Garamond" w:hAnsi="Garamond" w:cs="Times New Roman"/>
          <w:i/>
          <w:iCs/>
          <w:sz w:val="24"/>
          <w:szCs w:val="24"/>
        </w:rPr>
        <w:t xml:space="preserve"> </w:t>
      </w:r>
      <w:hyperlink r:id="rId20" w:history="1">
        <w:r w:rsidRPr="00D80D9C">
          <w:rPr>
            <w:rStyle w:val="Hyperlink"/>
            <w:rFonts w:ascii="Garamond" w:hAnsi="Garamond" w:cs="Times New Roman"/>
            <w:sz w:val="24"/>
            <w:szCs w:val="24"/>
          </w:rPr>
          <w:t>https://doi.org/10.1177/02654075211055759</w:t>
        </w:r>
      </w:hyperlink>
      <w:r w:rsidRPr="00D80D9C">
        <w:rPr>
          <w:rFonts w:ascii="Garamond" w:hAnsi="Garamond" w:cs="Times New Roman"/>
          <w:i/>
          <w:iCs/>
          <w:sz w:val="24"/>
          <w:szCs w:val="24"/>
        </w:rPr>
        <w:t xml:space="preserve"> </w:t>
      </w:r>
    </w:p>
    <w:p w14:paraId="03991090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D775004" w14:textId="77777777" w:rsidR="00BB2DF3" w:rsidRPr="00D80D9C" w:rsidRDefault="00BB2DF3" w:rsidP="00FF18CE">
      <w:pPr>
        <w:spacing w:after="0"/>
        <w:ind w:left="720" w:hanging="720"/>
        <w:rPr>
          <w:rFonts w:ascii="Garamond" w:hAnsi="Garamond" w:cs="Times New Roman"/>
          <w:color w:val="000000" w:themeColor="text1"/>
          <w:sz w:val="24"/>
          <w:szCs w:val="24"/>
        </w:rPr>
      </w:pPr>
      <w:r w:rsidRPr="00D80D9C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Callahan, C., King, J., &amp; </w:t>
      </w:r>
      <w:r w:rsidRPr="00D80D9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Halversen, A.</w:t>
      </w:r>
      <w:r w:rsidRPr="00D80D9C">
        <w:rPr>
          <w:rFonts w:ascii="Garamond" w:hAnsi="Garamond" w:cs="Times New Roman"/>
          <w:color w:val="000000" w:themeColor="text1"/>
          <w:sz w:val="24"/>
          <w:szCs w:val="24"/>
        </w:rPr>
        <w:t xml:space="preserve"> (2020). </w:t>
      </w:r>
      <w:proofErr w:type="spellStart"/>
      <w:r w:rsidRPr="00D80D9C">
        <w:rPr>
          <w:rFonts w:ascii="Garamond" w:hAnsi="Garamond" w:cs="Times New Roman"/>
          <w:color w:val="000000" w:themeColor="text1"/>
          <w:sz w:val="24"/>
          <w:szCs w:val="24"/>
        </w:rPr>
        <w:t>Blogadapting</w:t>
      </w:r>
      <w:proofErr w:type="spellEnd"/>
      <w:r w:rsidRPr="00D80D9C">
        <w:rPr>
          <w:rFonts w:ascii="Garamond" w:hAnsi="Garamond" w:cs="Times New Roman"/>
          <w:color w:val="000000" w:themeColor="text1"/>
          <w:sz w:val="24"/>
          <w:szCs w:val="24"/>
        </w:rPr>
        <w:t xml:space="preserve">: Adaptation experiences among expatriate bloggers. </w:t>
      </w:r>
      <w:r w:rsidRPr="00D80D9C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Journal of Intercultural Communication Research, 49</w:t>
      </w:r>
      <w:r w:rsidRPr="00D80D9C">
        <w:rPr>
          <w:rFonts w:ascii="Garamond" w:hAnsi="Garamond" w:cs="Times New Roman"/>
          <w:color w:val="000000" w:themeColor="text1"/>
          <w:sz w:val="24"/>
          <w:szCs w:val="24"/>
        </w:rPr>
        <w:t xml:space="preserve">(3), 227–241. </w:t>
      </w:r>
      <w:hyperlink r:id="rId21" w:history="1">
        <w:r w:rsidRPr="00D80D9C">
          <w:rPr>
            <w:rStyle w:val="Hyperlink"/>
            <w:rFonts w:ascii="Garamond" w:hAnsi="Garamond" w:cs="Times New Roman"/>
            <w:sz w:val="24"/>
            <w:szCs w:val="24"/>
          </w:rPr>
          <w:t>https://doi.org/10.1080/17475759.2020.1765840</w:t>
        </w:r>
      </w:hyperlink>
      <w:r w:rsidRPr="00D80D9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50A939D" w14:textId="77777777" w:rsidR="00D80D9C" w:rsidRDefault="00D80D9C" w:rsidP="00CD1FDA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</w:p>
    <w:p w14:paraId="6A97613F" w14:textId="686041F0" w:rsidR="00F023EE" w:rsidRDefault="00855E02" w:rsidP="00DA5367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MANUSCRIPTS UNDER REVIEW (</w:t>
      </w:r>
      <w:r w:rsidR="00DA5367">
        <w:rPr>
          <w:rFonts w:ascii="Garamond" w:hAnsi="Garamond" w:cs="Times New Roman"/>
          <w:b/>
          <w:bCs/>
          <w:sz w:val="24"/>
          <w:szCs w:val="24"/>
        </w:rPr>
        <w:t>3</w:t>
      </w:r>
      <w:r w:rsidRPr="00D80D9C">
        <w:rPr>
          <w:rFonts w:ascii="Garamond" w:hAnsi="Garamond" w:cs="Times New Roman"/>
          <w:b/>
          <w:bCs/>
          <w:sz w:val="24"/>
          <w:szCs w:val="24"/>
        </w:rPr>
        <w:t>)</w:t>
      </w:r>
    </w:p>
    <w:p w14:paraId="19C036AB" w14:textId="01931B7A" w:rsidR="00F023EE" w:rsidRDefault="00F023EE" w:rsidP="00BC398A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 xml:space="preserve">Halversen, A., </w:t>
      </w:r>
      <w:r w:rsidRPr="00F023EE">
        <w:rPr>
          <w:rFonts w:ascii="Garamond" w:hAnsi="Garamond" w:cs="Times New Roman"/>
          <w:sz w:val="24"/>
          <w:szCs w:val="24"/>
        </w:rPr>
        <w:t>&amp; Weeks, B. E. (</w:t>
      </w:r>
      <w:r w:rsidR="00DA5367">
        <w:rPr>
          <w:rFonts w:ascii="Garamond" w:hAnsi="Garamond" w:cs="Times New Roman"/>
          <w:sz w:val="24"/>
          <w:szCs w:val="24"/>
        </w:rPr>
        <w:t>Minor Revise &amp; Resubmit</w:t>
      </w:r>
      <w:r w:rsidRPr="00F023EE">
        <w:rPr>
          <w:rFonts w:ascii="Garamond" w:hAnsi="Garamond" w:cs="Times New Roman"/>
          <w:sz w:val="24"/>
          <w:szCs w:val="24"/>
        </w:rPr>
        <w:t xml:space="preserve"> at </w:t>
      </w:r>
      <w:r w:rsidR="00DA5367">
        <w:rPr>
          <w:rFonts w:ascii="Garamond" w:hAnsi="Garamond" w:cs="Times New Roman"/>
          <w:i/>
          <w:iCs/>
          <w:sz w:val="24"/>
          <w:szCs w:val="24"/>
        </w:rPr>
        <w:t>Journalism and Mass Communication Quarterly</w:t>
      </w:r>
      <w:r w:rsidRPr="00F023EE">
        <w:rPr>
          <w:rFonts w:ascii="Garamond" w:hAnsi="Garamond" w:cs="Times New Roman"/>
          <w:sz w:val="24"/>
          <w:szCs w:val="24"/>
        </w:rPr>
        <w:t xml:space="preserve">). Delivering the </w:t>
      </w:r>
      <w:r>
        <w:rPr>
          <w:rFonts w:ascii="Garamond" w:hAnsi="Garamond" w:cs="Times New Roman"/>
          <w:sz w:val="24"/>
          <w:szCs w:val="24"/>
        </w:rPr>
        <w:t>n</w:t>
      </w:r>
      <w:r w:rsidRPr="00F023EE">
        <w:rPr>
          <w:rFonts w:ascii="Garamond" w:hAnsi="Garamond" w:cs="Times New Roman"/>
          <w:sz w:val="24"/>
          <w:szCs w:val="24"/>
        </w:rPr>
        <w:t xml:space="preserve">ews </w:t>
      </w:r>
      <w:r>
        <w:rPr>
          <w:rFonts w:ascii="Garamond" w:hAnsi="Garamond" w:cs="Times New Roman"/>
          <w:sz w:val="24"/>
          <w:szCs w:val="24"/>
        </w:rPr>
        <w:t>t</w:t>
      </w:r>
      <w:r w:rsidRPr="00F023EE">
        <w:rPr>
          <w:rFonts w:ascii="Garamond" w:hAnsi="Garamond" w:cs="Times New Roman"/>
          <w:sz w:val="24"/>
          <w:szCs w:val="24"/>
        </w:rPr>
        <w:t xml:space="preserve">hrough TikTok? How TikTok </w:t>
      </w:r>
      <w:r>
        <w:rPr>
          <w:rFonts w:ascii="Garamond" w:hAnsi="Garamond" w:cs="Times New Roman"/>
          <w:sz w:val="24"/>
          <w:szCs w:val="24"/>
        </w:rPr>
        <w:t>n</w:t>
      </w:r>
      <w:r w:rsidRPr="00F023EE">
        <w:rPr>
          <w:rFonts w:ascii="Garamond" w:hAnsi="Garamond" w:cs="Times New Roman"/>
          <w:sz w:val="24"/>
          <w:szCs w:val="24"/>
        </w:rPr>
        <w:t xml:space="preserve">ews </w:t>
      </w:r>
      <w:r>
        <w:rPr>
          <w:rFonts w:ascii="Garamond" w:hAnsi="Garamond" w:cs="Times New Roman"/>
          <w:sz w:val="24"/>
          <w:szCs w:val="24"/>
        </w:rPr>
        <w:t>a</w:t>
      </w:r>
      <w:r w:rsidRPr="00F023EE">
        <w:rPr>
          <w:rFonts w:ascii="Garamond" w:hAnsi="Garamond" w:cs="Times New Roman"/>
          <w:sz w:val="24"/>
          <w:szCs w:val="24"/>
        </w:rPr>
        <w:t xml:space="preserve">ffects </w:t>
      </w:r>
      <w:r>
        <w:rPr>
          <w:rFonts w:ascii="Garamond" w:hAnsi="Garamond" w:cs="Times New Roman"/>
          <w:sz w:val="24"/>
          <w:szCs w:val="24"/>
        </w:rPr>
        <w:t>p</w:t>
      </w:r>
      <w:r w:rsidRPr="00F023EE">
        <w:rPr>
          <w:rFonts w:ascii="Garamond" w:hAnsi="Garamond" w:cs="Times New Roman"/>
          <w:sz w:val="24"/>
          <w:szCs w:val="24"/>
        </w:rPr>
        <w:t xml:space="preserve">erceptions of </w:t>
      </w:r>
      <w:r>
        <w:rPr>
          <w:rFonts w:ascii="Garamond" w:hAnsi="Garamond" w:cs="Times New Roman"/>
          <w:sz w:val="24"/>
          <w:szCs w:val="24"/>
        </w:rPr>
        <w:t>j</w:t>
      </w:r>
      <w:r w:rsidRPr="00F023EE">
        <w:rPr>
          <w:rFonts w:ascii="Garamond" w:hAnsi="Garamond" w:cs="Times New Roman"/>
          <w:sz w:val="24"/>
          <w:szCs w:val="24"/>
        </w:rPr>
        <w:t xml:space="preserve">ournalists and </w:t>
      </w:r>
      <w:r>
        <w:rPr>
          <w:rFonts w:ascii="Garamond" w:hAnsi="Garamond" w:cs="Times New Roman"/>
          <w:sz w:val="24"/>
          <w:szCs w:val="24"/>
        </w:rPr>
        <w:t>n</w:t>
      </w:r>
      <w:r w:rsidRPr="00F023EE">
        <w:rPr>
          <w:rFonts w:ascii="Garamond" w:hAnsi="Garamond" w:cs="Times New Roman"/>
          <w:sz w:val="24"/>
          <w:szCs w:val="24"/>
        </w:rPr>
        <w:t xml:space="preserve">ews </w:t>
      </w:r>
      <w:r>
        <w:rPr>
          <w:rFonts w:ascii="Garamond" w:hAnsi="Garamond" w:cs="Times New Roman"/>
          <w:sz w:val="24"/>
          <w:szCs w:val="24"/>
        </w:rPr>
        <w:t>l</w:t>
      </w:r>
      <w:r w:rsidRPr="00F023EE">
        <w:rPr>
          <w:rFonts w:ascii="Garamond" w:hAnsi="Garamond" w:cs="Times New Roman"/>
          <w:sz w:val="24"/>
          <w:szCs w:val="24"/>
        </w:rPr>
        <w:t>earning</w:t>
      </w:r>
      <w:r>
        <w:rPr>
          <w:rFonts w:ascii="Garamond" w:hAnsi="Garamond" w:cs="Times New Roman"/>
          <w:sz w:val="24"/>
          <w:szCs w:val="24"/>
        </w:rPr>
        <w:t>.</w:t>
      </w:r>
    </w:p>
    <w:p w14:paraId="5C8B687A" w14:textId="77777777" w:rsidR="00DA5367" w:rsidRPr="00D80D9C" w:rsidRDefault="00DA5367" w:rsidP="00DA536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6C37E678" w14:textId="636CA2E7" w:rsidR="00DA5367" w:rsidRDefault="00DA5367" w:rsidP="00DA5367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Boyle, K., &amp; Weeks, B.E. (</w:t>
      </w:r>
      <w:r>
        <w:rPr>
          <w:rFonts w:ascii="Garamond" w:hAnsi="Garamond" w:cs="Times New Roman"/>
          <w:sz w:val="24"/>
          <w:szCs w:val="24"/>
        </w:rPr>
        <w:t>Revise &amp; Resubmit</w:t>
      </w:r>
      <w:r w:rsidRPr="00D80D9C">
        <w:rPr>
          <w:rFonts w:ascii="Garamond" w:hAnsi="Garamond" w:cs="Times New Roman"/>
          <w:sz w:val="24"/>
          <w:szCs w:val="24"/>
        </w:rPr>
        <w:t xml:space="preserve"> at </w:t>
      </w:r>
      <w:r w:rsidRPr="00D80D9C">
        <w:rPr>
          <w:rFonts w:ascii="Garamond" w:hAnsi="Garamond" w:cs="Times New Roman"/>
          <w:i/>
          <w:iCs/>
          <w:sz w:val="24"/>
          <w:szCs w:val="24"/>
        </w:rPr>
        <w:t xml:space="preserve">Communication </w:t>
      </w:r>
      <w:r>
        <w:rPr>
          <w:rFonts w:ascii="Garamond" w:hAnsi="Garamond" w:cs="Times New Roman"/>
          <w:i/>
          <w:iCs/>
          <w:sz w:val="24"/>
          <w:szCs w:val="24"/>
        </w:rPr>
        <w:t>Research</w:t>
      </w:r>
      <w:r w:rsidRPr="00D80D9C">
        <w:rPr>
          <w:rFonts w:ascii="Garamond" w:hAnsi="Garamond" w:cs="Times New Roman"/>
          <w:sz w:val="24"/>
          <w:szCs w:val="24"/>
        </w:rPr>
        <w:t xml:space="preserve">). </w:t>
      </w:r>
      <w:proofErr w:type="gramStart"/>
      <w:r w:rsidRPr="00D80D9C">
        <w:rPr>
          <w:rFonts w:ascii="Garamond" w:hAnsi="Garamond" w:cs="Times New Roman"/>
          <w:sz w:val="24"/>
          <w:szCs w:val="24"/>
        </w:rPr>
        <w:t>How</w:t>
      </w:r>
      <w:proofErr w:type="gramEnd"/>
      <w:r w:rsidRPr="00D80D9C">
        <w:rPr>
          <w:rFonts w:ascii="Garamond" w:hAnsi="Garamond" w:cs="Times New Roman"/>
          <w:sz w:val="24"/>
          <w:szCs w:val="24"/>
        </w:rPr>
        <w:t xml:space="preserve"> different political messaging strategies on social media affect interpersonal relationships and offline discussion. </w:t>
      </w:r>
    </w:p>
    <w:p w14:paraId="64835645" w14:textId="77777777" w:rsidR="00DA5367" w:rsidRDefault="00DA5367" w:rsidP="00DA5367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744C32EB" w14:textId="0057CFB5" w:rsidR="00DA5367" w:rsidRDefault="00DA5367" w:rsidP="00DA5367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Leer, K., &amp; </w:t>
      </w:r>
      <w:r w:rsidRPr="00DA5367">
        <w:rPr>
          <w:rFonts w:ascii="Garamond" w:hAnsi="Garamond" w:cs="Times New Roman"/>
          <w:b/>
          <w:bCs/>
          <w:sz w:val="24"/>
          <w:szCs w:val="24"/>
        </w:rPr>
        <w:t>Halversen, A.</w:t>
      </w:r>
      <w:r>
        <w:rPr>
          <w:rFonts w:ascii="Garamond" w:hAnsi="Garamond" w:cs="Times New Roman"/>
          <w:sz w:val="24"/>
          <w:szCs w:val="24"/>
        </w:rPr>
        <w:t xml:space="preserve"> (Minor Revise &amp; Resubmit at </w:t>
      </w:r>
      <w:r w:rsidRPr="00DA5367">
        <w:rPr>
          <w:rFonts w:ascii="Garamond" w:hAnsi="Garamond" w:cs="Times New Roman"/>
          <w:i/>
          <w:iCs/>
          <w:sz w:val="24"/>
          <w:szCs w:val="24"/>
        </w:rPr>
        <w:t>Journal of Aggression, Maltreatment &amp; Trauma</w:t>
      </w:r>
      <w:r>
        <w:rPr>
          <w:rFonts w:ascii="Garamond" w:hAnsi="Garamond" w:cs="Times New Roman"/>
          <w:sz w:val="24"/>
          <w:szCs w:val="24"/>
        </w:rPr>
        <w:t xml:space="preserve">). </w:t>
      </w:r>
      <w:r w:rsidRPr="00DA5367">
        <w:rPr>
          <w:rFonts w:ascii="Garamond" w:hAnsi="Garamond" w:cs="Times New Roman"/>
          <w:sz w:val="24"/>
          <w:szCs w:val="24"/>
        </w:rPr>
        <w:t xml:space="preserve">Traumatic </w:t>
      </w:r>
      <w:r>
        <w:rPr>
          <w:rFonts w:ascii="Garamond" w:hAnsi="Garamond" w:cs="Times New Roman"/>
          <w:sz w:val="24"/>
          <w:szCs w:val="24"/>
        </w:rPr>
        <w:t>m</w:t>
      </w:r>
      <w:r w:rsidRPr="00DA5367">
        <w:rPr>
          <w:rFonts w:ascii="Garamond" w:hAnsi="Garamond" w:cs="Times New Roman"/>
          <w:sz w:val="24"/>
          <w:szCs w:val="24"/>
        </w:rPr>
        <w:t xml:space="preserve">edia </w:t>
      </w:r>
      <w:r>
        <w:rPr>
          <w:rFonts w:ascii="Garamond" w:hAnsi="Garamond" w:cs="Times New Roman"/>
          <w:sz w:val="24"/>
          <w:szCs w:val="24"/>
        </w:rPr>
        <w:t>e</w:t>
      </w:r>
      <w:r w:rsidRPr="00DA5367">
        <w:rPr>
          <w:rFonts w:ascii="Garamond" w:hAnsi="Garamond" w:cs="Times New Roman"/>
          <w:sz w:val="24"/>
          <w:szCs w:val="24"/>
        </w:rPr>
        <w:t xml:space="preserve">ffects of </w:t>
      </w:r>
      <w:r>
        <w:rPr>
          <w:rFonts w:ascii="Garamond" w:hAnsi="Garamond" w:cs="Times New Roman"/>
          <w:sz w:val="24"/>
          <w:szCs w:val="24"/>
        </w:rPr>
        <w:t>s</w:t>
      </w:r>
      <w:r w:rsidRPr="00DA5367">
        <w:rPr>
          <w:rFonts w:ascii="Garamond" w:hAnsi="Garamond" w:cs="Times New Roman"/>
          <w:sz w:val="24"/>
          <w:szCs w:val="24"/>
        </w:rPr>
        <w:t xml:space="preserve">ocial Media </w:t>
      </w:r>
      <w:r>
        <w:rPr>
          <w:rFonts w:ascii="Garamond" w:hAnsi="Garamond" w:cs="Times New Roman"/>
          <w:sz w:val="24"/>
          <w:szCs w:val="24"/>
        </w:rPr>
        <w:t>e</w:t>
      </w:r>
      <w:r w:rsidRPr="00DA5367">
        <w:rPr>
          <w:rFonts w:ascii="Garamond" w:hAnsi="Garamond" w:cs="Times New Roman"/>
          <w:sz w:val="24"/>
          <w:szCs w:val="24"/>
        </w:rPr>
        <w:t xml:space="preserve">xposure to the </w:t>
      </w:r>
      <w:r>
        <w:rPr>
          <w:rFonts w:ascii="Garamond" w:hAnsi="Garamond" w:cs="Times New Roman"/>
          <w:sz w:val="24"/>
          <w:szCs w:val="24"/>
        </w:rPr>
        <w:t>w</w:t>
      </w:r>
      <w:r w:rsidRPr="00DA5367">
        <w:rPr>
          <w:rFonts w:ascii="Garamond" w:hAnsi="Garamond" w:cs="Times New Roman"/>
          <w:sz w:val="24"/>
          <w:szCs w:val="24"/>
        </w:rPr>
        <w:t>ar in Gaza</w:t>
      </w:r>
      <w:r>
        <w:rPr>
          <w:rFonts w:ascii="Garamond" w:hAnsi="Garamond" w:cs="Times New Roman"/>
          <w:sz w:val="24"/>
          <w:szCs w:val="24"/>
        </w:rPr>
        <w:t>.</w:t>
      </w:r>
    </w:p>
    <w:p w14:paraId="5B38DE1C" w14:textId="77777777" w:rsidR="00045DB5" w:rsidRPr="00D80D9C" w:rsidRDefault="00045DB5" w:rsidP="004E6FE9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</w:p>
    <w:p w14:paraId="2E9E6EFD" w14:textId="63374AAE" w:rsidR="00A61F47" w:rsidRPr="00D80D9C" w:rsidRDefault="00DE1351" w:rsidP="00FF18CE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RESEARCH </w:t>
      </w:r>
      <w:r w:rsidR="00BB2DF3" w:rsidRPr="00D80D9C">
        <w:rPr>
          <w:rFonts w:ascii="Garamond" w:hAnsi="Garamond" w:cs="Times New Roman"/>
          <w:b/>
          <w:bCs/>
          <w:sz w:val="24"/>
          <w:szCs w:val="24"/>
        </w:rPr>
        <w:t>CONFERENCE PRESENTATIONS</w:t>
      </w:r>
      <w:r w:rsidR="00DB46D0" w:rsidRPr="00D80D9C">
        <w:rPr>
          <w:rFonts w:ascii="Garamond" w:hAnsi="Garamond" w:cs="Times New Roman"/>
          <w:b/>
          <w:bCs/>
          <w:sz w:val="24"/>
          <w:szCs w:val="24"/>
        </w:rPr>
        <w:t xml:space="preserve"> (1</w:t>
      </w:r>
      <w:r w:rsidR="009469D3" w:rsidRPr="00D80D9C">
        <w:rPr>
          <w:rFonts w:ascii="Garamond" w:hAnsi="Garamond" w:cs="Times New Roman"/>
          <w:b/>
          <w:bCs/>
          <w:sz w:val="24"/>
          <w:szCs w:val="24"/>
        </w:rPr>
        <w:t>7</w:t>
      </w:r>
      <w:r w:rsidR="00DB46D0" w:rsidRPr="00D80D9C">
        <w:rPr>
          <w:rFonts w:ascii="Garamond" w:hAnsi="Garamond" w:cs="Times New Roman"/>
          <w:b/>
          <w:bCs/>
          <w:sz w:val="24"/>
          <w:szCs w:val="24"/>
        </w:rPr>
        <w:t>)</w:t>
      </w:r>
    </w:p>
    <w:p w14:paraId="6FA0F1D8" w14:textId="7E1FD0D2" w:rsidR="009469D3" w:rsidRPr="00D80D9C" w:rsidRDefault="009469D3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Halversen, A., </w:t>
      </w:r>
      <w:r w:rsidRPr="00D80D9C">
        <w:rPr>
          <w:rFonts w:ascii="Garamond" w:hAnsi="Garamond" w:cs="Times New Roman"/>
          <w:sz w:val="24"/>
          <w:szCs w:val="24"/>
        </w:rPr>
        <w:t xml:space="preserve">&amp; Weeks, B. E. (2025, September).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How delivering news through TikTok affects perceptions of journalists’ credibility: Evidence from two experiments.</w:t>
      </w:r>
      <w:r w:rsidRPr="00D80D9C">
        <w:rPr>
          <w:rFonts w:ascii="Garamond" w:hAnsi="Garamond" w:cs="Times New Roman"/>
          <w:sz w:val="24"/>
          <w:szCs w:val="24"/>
        </w:rPr>
        <w:t xml:space="preserve"> Paper presented at the American Political Science Association Annual Meeting. Vancouver, Canada. </w:t>
      </w:r>
    </w:p>
    <w:p w14:paraId="7A73132A" w14:textId="77777777" w:rsidR="009469D3" w:rsidRPr="00D80D9C" w:rsidRDefault="009469D3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14A2F9FB" w14:textId="0C6ADB7D" w:rsidR="001C1C48" w:rsidRPr="00D80D9C" w:rsidRDefault="001C1C48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proofErr w:type="spellStart"/>
      <w:r w:rsidRPr="00D80D9C">
        <w:rPr>
          <w:rFonts w:ascii="Garamond" w:hAnsi="Garamond" w:cs="Times New Roman"/>
          <w:sz w:val="24"/>
          <w:szCs w:val="24"/>
        </w:rPr>
        <w:t>Dreston</w:t>
      </w:r>
      <w:proofErr w:type="spellEnd"/>
      <w:r w:rsidRPr="00D80D9C">
        <w:rPr>
          <w:rFonts w:ascii="Garamond" w:hAnsi="Garamond" w:cs="Times New Roman"/>
          <w:sz w:val="24"/>
          <w:szCs w:val="24"/>
        </w:rPr>
        <w:t>, J.,</w:t>
      </w: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 Halversen, A., </w:t>
      </w:r>
      <w:r w:rsidRPr="00D80D9C">
        <w:rPr>
          <w:rFonts w:ascii="Garamond" w:hAnsi="Garamond" w:cs="Times New Roman"/>
          <w:sz w:val="24"/>
          <w:szCs w:val="24"/>
        </w:rPr>
        <w:t>&amp; Weeks, B. E. (2025, June).</w:t>
      </w: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D80D9C">
        <w:rPr>
          <w:rFonts w:ascii="Garamond" w:hAnsi="Garamond" w:cs="Times New Roman"/>
          <w:i/>
          <w:iCs/>
          <w:sz w:val="24"/>
          <w:szCs w:val="24"/>
        </w:rPr>
        <w:t>Is it what you know or what you think you know? Understanding the roles of objective and subjective political knowledge in political discussion.</w:t>
      </w:r>
      <w:r w:rsidRPr="00D80D9C">
        <w:rPr>
          <w:rFonts w:ascii="Garamond" w:hAnsi="Garamond" w:cs="Times New Roman"/>
          <w:sz w:val="24"/>
          <w:szCs w:val="24"/>
        </w:rPr>
        <w:t xml:space="preserve"> Paper presented at the International Communication Association Convention. Denver, CO.</w:t>
      </w:r>
    </w:p>
    <w:p w14:paraId="7293854B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44DAAABE" w14:textId="24553B2F" w:rsidR="001C1C48" w:rsidRPr="00D80D9C" w:rsidRDefault="001C1C48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Halversen, A., </w:t>
      </w:r>
      <w:r w:rsidRPr="00D80D9C">
        <w:rPr>
          <w:rFonts w:ascii="Garamond" w:hAnsi="Garamond" w:cs="Times New Roman"/>
          <w:sz w:val="24"/>
          <w:szCs w:val="24"/>
        </w:rPr>
        <w:t>&amp; Weeks, B. E. (2025, June).</w:t>
      </w: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D80D9C">
        <w:rPr>
          <w:rFonts w:ascii="Garamond" w:hAnsi="Garamond" w:cs="Times New Roman"/>
          <w:i/>
          <w:iCs/>
          <w:sz w:val="24"/>
          <w:szCs w:val="24"/>
        </w:rPr>
        <w:t>Delivering the news through TikTok? How TikTok news affects perceptions of journalists and news learning.</w:t>
      </w:r>
      <w:r w:rsidRPr="00D80D9C">
        <w:rPr>
          <w:rFonts w:ascii="Garamond" w:hAnsi="Garamond" w:cs="Times New Roman"/>
          <w:sz w:val="24"/>
          <w:szCs w:val="24"/>
        </w:rPr>
        <w:t xml:space="preserve"> Paper presented at the International Communication Association Media</w:t>
      </w:r>
      <w:r w:rsidR="000F31E6" w:rsidRPr="00D80D9C">
        <w:rPr>
          <w:rFonts w:ascii="Garamond" w:hAnsi="Garamond" w:cs="Times New Roman"/>
          <w:sz w:val="24"/>
          <w:szCs w:val="24"/>
        </w:rPr>
        <w:t xml:space="preserve">, </w:t>
      </w:r>
      <w:r w:rsidRPr="00D80D9C">
        <w:rPr>
          <w:rFonts w:ascii="Garamond" w:hAnsi="Garamond" w:cs="Times New Roman"/>
          <w:sz w:val="24"/>
          <w:szCs w:val="24"/>
        </w:rPr>
        <w:t>Trust</w:t>
      </w:r>
      <w:r w:rsidR="000F31E6" w:rsidRPr="00D80D9C">
        <w:rPr>
          <w:rFonts w:ascii="Garamond" w:hAnsi="Garamond" w:cs="Times New Roman"/>
          <w:sz w:val="24"/>
          <w:szCs w:val="24"/>
        </w:rPr>
        <w:t>, and Technology</w:t>
      </w:r>
      <w:r w:rsidRPr="00D80D9C">
        <w:rPr>
          <w:rFonts w:ascii="Garamond" w:hAnsi="Garamond" w:cs="Times New Roman"/>
          <w:sz w:val="24"/>
          <w:szCs w:val="24"/>
        </w:rPr>
        <w:t xml:space="preserve"> Pre-conference. Boulder, CO.</w:t>
      </w:r>
    </w:p>
    <w:p w14:paraId="21F3D215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b/>
          <w:bCs/>
          <w:sz w:val="24"/>
          <w:szCs w:val="24"/>
        </w:rPr>
      </w:pPr>
    </w:p>
    <w:p w14:paraId="3243DB5B" w14:textId="4B5CDEC3" w:rsidR="00D1220E" w:rsidRPr="00D80D9C" w:rsidRDefault="00D1220E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Halversen, A. </w:t>
      </w:r>
      <w:r w:rsidRPr="00D80D9C">
        <w:rPr>
          <w:rFonts w:ascii="Garamond" w:hAnsi="Garamond" w:cs="Times New Roman"/>
          <w:sz w:val="24"/>
          <w:szCs w:val="24"/>
        </w:rPr>
        <w:t xml:space="preserve">(2024, November).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How women experience online political discourse</w:t>
      </w:r>
      <w:r w:rsidR="004B7A8C" w:rsidRPr="00D80D9C">
        <w:rPr>
          <w:rFonts w:ascii="Garamond" w:hAnsi="Garamond" w:cs="Times New Roman"/>
          <w:i/>
          <w:iCs/>
          <w:sz w:val="24"/>
          <w:szCs w:val="24"/>
        </w:rPr>
        <w:t>: Effects on relationships and emotional well-being</w:t>
      </w:r>
      <w:r w:rsidRPr="00D80D9C">
        <w:rPr>
          <w:rFonts w:ascii="Garamond" w:hAnsi="Garamond" w:cs="Times New Roman"/>
          <w:i/>
          <w:iCs/>
          <w:sz w:val="24"/>
          <w:szCs w:val="24"/>
        </w:rPr>
        <w:t>.</w:t>
      </w:r>
      <w:r w:rsidRPr="00D80D9C">
        <w:rPr>
          <w:rFonts w:ascii="Garamond" w:hAnsi="Garamond" w:cs="Times New Roman"/>
          <w:sz w:val="24"/>
          <w:szCs w:val="24"/>
        </w:rPr>
        <w:t xml:space="preserve"> Paper presented at the National Women’s Studies Annual Conference. Detroit, MI.  </w:t>
      </w:r>
    </w:p>
    <w:p w14:paraId="27597CBE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2CFFCAA1" w14:textId="42B4EF0F" w:rsidR="00716606" w:rsidRPr="00D80D9C" w:rsidRDefault="00716606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&amp; Weeks, B. E. (2024, September).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It’s not just what you say but how you say it: How different strategies of online political expression promote or hinder discussion and friendships.</w:t>
      </w:r>
      <w:r w:rsidRPr="00D80D9C">
        <w:rPr>
          <w:rFonts w:ascii="Garamond" w:hAnsi="Garamond" w:cs="Times New Roman"/>
          <w:sz w:val="24"/>
          <w:szCs w:val="24"/>
        </w:rPr>
        <w:t xml:space="preserve"> Paper </w:t>
      </w:r>
      <w:r w:rsidR="004367E8" w:rsidRPr="00D80D9C">
        <w:rPr>
          <w:rFonts w:ascii="Garamond" w:hAnsi="Garamond" w:cs="Times New Roman"/>
          <w:sz w:val="24"/>
          <w:szCs w:val="24"/>
        </w:rPr>
        <w:t xml:space="preserve">presented </w:t>
      </w:r>
      <w:r w:rsidRPr="00D80D9C">
        <w:rPr>
          <w:rFonts w:ascii="Garamond" w:hAnsi="Garamond" w:cs="Times New Roman"/>
          <w:sz w:val="24"/>
          <w:szCs w:val="24"/>
        </w:rPr>
        <w:t xml:space="preserve">at the American Political Science Association Political Communication Pre-conference. </w:t>
      </w:r>
      <w:r w:rsidR="004367E8" w:rsidRPr="00D80D9C">
        <w:rPr>
          <w:rFonts w:ascii="Garamond" w:hAnsi="Garamond" w:cs="Times New Roman"/>
          <w:sz w:val="24"/>
          <w:szCs w:val="24"/>
        </w:rPr>
        <w:t xml:space="preserve">Philadelphia, PA. </w:t>
      </w:r>
    </w:p>
    <w:p w14:paraId="51E203DB" w14:textId="77777777" w:rsidR="009469D3" w:rsidRPr="00D80D9C" w:rsidRDefault="009469D3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2450A548" w14:textId="3BB90167" w:rsidR="009469D3" w:rsidRPr="00D80D9C" w:rsidRDefault="009469D3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proofErr w:type="spellStart"/>
      <w:r w:rsidRPr="00D80D9C">
        <w:rPr>
          <w:rFonts w:ascii="Garamond" w:hAnsi="Garamond" w:cs="Times New Roman"/>
          <w:sz w:val="24"/>
          <w:szCs w:val="24"/>
        </w:rPr>
        <w:t>Dreston</w:t>
      </w:r>
      <w:proofErr w:type="spellEnd"/>
      <w:r w:rsidRPr="00D80D9C">
        <w:rPr>
          <w:rFonts w:ascii="Garamond" w:hAnsi="Garamond" w:cs="Times New Roman"/>
          <w:sz w:val="24"/>
          <w:szCs w:val="24"/>
        </w:rPr>
        <w:t xml:space="preserve">, J.,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&amp; Weeks, B.E. (2024, September).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Is it what you know or what you think you know? Understanding the roles of objective and subjective political knowledge in political discussion.</w:t>
      </w:r>
      <w:r w:rsidRPr="00D80D9C">
        <w:rPr>
          <w:rFonts w:ascii="Garamond" w:hAnsi="Garamond" w:cs="Times New Roman"/>
          <w:sz w:val="24"/>
          <w:szCs w:val="24"/>
        </w:rPr>
        <w:t xml:space="preserve"> Paper presented at the European Communication Research and Education Association Conference. Ljubljana, Slovenia.</w:t>
      </w:r>
    </w:p>
    <w:p w14:paraId="13620A86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2967E3D9" w14:textId="49C0111B" w:rsidR="00BB2DF3" w:rsidRPr="00D80D9C" w:rsidRDefault="00BB2DF3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Hasell, A., &amp;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</w:t>
      </w:r>
      <w:r w:rsidRPr="00D80D9C">
        <w:rPr>
          <w:rFonts w:ascii="Garamond" w:hAnsi="Garamond" w:cs="Times New Roman"/>
          <w:sz w:val="24"/>
          <w:szCs w:val="24"/>
        </w:rPr>
        <w:t xml:space="preserve"> (2023, May). </w:t>
      </w:r>
      <w:r w:rsidRPr="00D80D9C">
        <w:rPr>
          <w:rFonts w:ascii="Garamond" w:hAnsi="Garamond" w:cs="Times New Roman"/>
          <w:i/>
          <w:iCs/>
          <w:sz w:val="24"/>
          <w:szCs w:val="24"/>
        </w:rPr>
        <w:t xml:space="preserve">Feeling disinformed? The role of disinformation perceptions in news avoidance and news fatigue. </w:t>
      </w:r>
      <w:r w:rsidRPr="00D80D9C">
        <w:rPr>
          <w:rFonts w:ascii="Garamond" w:hAnsi="Garamond" w:cs="Times New Roman"/>
          <w:sz w:val="24"/>
          <w:szCs w:val="24"/>
        </w:rPr>
        <w:t>Paper presented at the International Communication Association Convention. Toronto, Canada.</w:t>
      </w:r>
    </w:p>
    <w:p w14:paraId="636BEDAD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b/>
          <w:bCs/>
          <w:sz w:val="24"/>
          <w:szCs w:val="24"/>
        </w:rPr>
      </w:pPr>
    </w:p>
    <w:p w14:paraId="119CBCBA" w14:textId="095D2536" w:rsidR="00BB2DF3" w:rsidRPr="00D80D9C" w:rsidRDefault="00BB2DF3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&amp; Weeks, B. E. (2023, May).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Exploring the circulators and audiences of political memes in the United States.</w:t>
      </w:r>
      <w:r w:rsidRPr="00D80D9C">
        <w:rPr>
          <w:rFonts w:ascii="Garamond" w:hAnsi="Garamond" w:cs="Times New Roman"/>
          <w:sz w:val="24"/>
          <w:szCs w:val="24"/>
        </w:rPr>
        <w:t xml:space="preserve"> Paper presented at the International Communication Association Convention. Toronto, Canada. </w:t>
      </w:r>
    </w:p>
    <w:p w14:paraId="4BA7857A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4500DB3A" w14:textId="32A28E89" w:rsidR="00BB2DF3" w:rsidRPr="00D80D9C" w:rsidRDefault="00BB2DF3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Halversen, A., </w:t>
      </w:r>
      <w:r w:rsidRPr="00D80D9C">
        <w:rPr>
          <w:rFonts w:ascii="Garamond" w:hAnsi="Garamond" w:cs="Times New Roman"/>
          <w:sz w:val="24"/>
          <w:szCs w:val="24"/>
        </w:rPr>
        <w:t xml:space="preserve">Boyle, K., Noorda, C., Kramer, I., &amp; Harmuth, L. (2023, May).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The emotional, attitudinal, and relational impacts of exposure to others’ political posts on social media: An interview study.</w:t>
      </w:r>
      <w:r w:rsidRPr="00D80D9C">
        <w:rPr>
          <w:rFonts w:ascii="Garamond" w:hAnsi="Garamond" w:cs="Times New Roman"/>
          <w:sz w:val="24"/>
          <w:szCs w:val="24"/>
        </w:rPr>
        <w:t xml:space="preserve"> Paper presented at the International Communication Association Political Communication PhD Student Preconference. Toronto, Canada.</w:t>
      </w:r>
    </w:p>
    <w:p w14:paraId="6590C1C2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b/>
          <w:bCs/>
          <w:sz w:val="24"/>
          <w:szCs w:val="24"/>
        </w:rPr>
      </w:pPr>
    </w:p>
    <w:p w14:paraId="4CE707A0" w14:textId="77777777" w:rsidR="00BB2DF3" w:rsidRPr="00D80D9C" w:rsidRDefault="00BB2DF3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King, J.,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Richards, O., John, K., &amp; Strong, B. (2022, May).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Anxiety and physiological responses to virtual reality meditation in racial and ethnic minorities.</w:t>
      </w:r>
      <w:r w:rsidRPr="00D80D9C">
        <w:rPr>
          <w:rFonts w:ascii="Garamond" w:hAnsi="Garamond" w:cs="Times New Roman"/>
          <w:sz w:val="24"/>
          <w:szCs w:val="24"/>
        </w:rPr>
        <w:t xml:space="preserve"> Paper presented at the International Communication Association Convention. Paris, France.</w:t>
      </w:r>
    </w:p>
    <w:p w14:paraId="46B3062E" w14:textId="77777777" w:rsidR="009469D3" w:rsidRPr="00D80D9C" w:rsidRDefault="009469D3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561C70DF" w14:textId="77777777" w:rsidR="00BB2DF3" w:rsidRPr="00D80D9C" w:rsidRDefault="00BB2DF3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Halversen, A.</w:t>
      </w:r>
      <w:r w:rsidRPr="00D80D9C">
        <w:rPr>
          <w:rFonts w:ascii="Garamond" w:hAnsi="Garamond" w:cs="Times New Roman"/>
          <w:sz w:val="24"/>
          <w:szCs w:val="24"/>
        </w:rPr>
        <w:t xml:space="preserve"> (2021, November).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Linking exposure to political content on social media with political polarization: The indirect effect of anger.</w:t>
      </w:r>
      <w:r w:rsidRPr="00D80D9C">
        <w:rPr>
          <w:rFonts w:ascii="Garamond" w:hAnsi="Garamond" w:cs="Times New Roman"/>
          <w:sz w:val="24"/>
          <w:szCs w:val="24"/>
        </w:rPr>
        <w:t xml:space="preserve"> Paper presented at the National Communication Association Convention. Seattle, WA.</w:t>
      </w:r>
    </w:p>
    <w:p w14:paraId="3BF3A273" w14:textId="77777777" w:rsidR="00286810" w:rsidRPr="00D80D9C" w:rsidRDefault="00286810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60BD2F0C" w14:textId="54C2CFFA" w:rsidR="00FF18CE" w:rsidRPr="00D80D9C" w:rsidRDefault="00BB2DF3" w:rsidP="00FF18CE">
      <w:pPr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Halversen, A</w:t>
      </w:r>
      <w:r w:rsidR="00EC10E9" w:rsidRPr="00D80D9C">
        <w:rPr>
          <w:rFonts w:ascii="Garamond" w:hAnsi="Garamond" w:cs="Times New Roman"/>
          <w:b/>
          <w:bCs/>
          <w:sz w:val="24"/>
          <w:szCs w:val="24"/>
        </w:rPr>
        <w:t>.</w:t>
      </w:r>
      <w:r w:rsidR="00EC10E9" w:rsidRPr="00D80D9C">
        <w:rPr>
          <w:rFonts w:ascii="Garamond" w:hAnsi="Garamond" w:cs="Times New Roman"/>
          <w:sz w:val="24"/>
          <w:szCs w:val="24"/>
        </w:rPr>
        <w:t>, John, K., &amp; Boyle, K</w:t>
      </w:r>
      <w:r w:rsidRPr="00D80D9C">
        <w:rPr>
          <w:rFonts w:ascii="Garamond" w:hAnsi="Garamond" w:cs="Times New Roman"/>
          <w:sz w:val="24"/>
          <w:szCs w:val="24"/>
        </w:rPr>
        <w:t xml:space="preserve">. (2021, August).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Battle Royale and addictive gaming: The indirect effect of player motivations.</w:t>
      </w:r>
      <w:r w:rsidRPr="00D80D9C">
        <w:rPr>
          <w:rFonts w:ascii="Garamond" w:hAnsi="Garamond" w:cs="Times New Roman"/>
          <w:sz w:val="24"/>
          <w:szCs w:val="24"/>
        </w:rPr>
        <w:t xml:space="preserve"> Paper presented online at the Association for Education in Journalism and Mass Communication Convention.  </w:t>
      </w:r>
    </w:p>
    <w:p w14:paraId="053D53AE" w14:textId="77777777" w:rsidR="00BB2DF3" w:rsidRPr="00D80D9C" w:rsidRDefault="00BB2DF3" w:rsidP="00FF18CE">
      <w:pPr>
        <w:pStyle w:val="ListParagraph"/>
        <w:numPr>
          <w:ilvl w:val="0"/>
          <w:numId w:val="3"/>
        </w:num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Awarded “top faculty paper” in the AEJMC Entertainment Studies Interest Group</w:t>
      </w:r>
    </w:p>
    <w:p w14:paraId="451D5BAE" w14:textId="77777777" w:rsidR="00FF18CE" w:rsidRPr="00D80D9C" w:rsidRDefault="00FF18CE" w:rsidP="00FF18CE">
      <w:pPr>
        <w:pStyle w:val="ListParagraph"/>
        <w:spacing w:after="0"/>
        <w:rPr>
          <w:rFonts w:ascii="Garamond" w:hAnsi="Garamond" w:cs="Times New Roman"/>
          <w:sz w:val="24"/>
          <w:szCs w:val="24"/>
        </w:rPr>
      </w:pPr>
    </w:p>
    <w:p w14:paraId="1CBFEEE3" w14:textId="77777777" w:rsidR="00BB2DF3" w:rsidRPr="00D80D9C" w:rsidRDefault="00BB2DF3" w:rsidP="00FF18CE">
      <w:pPr>
        <w:spacing w:after="0"/>
        <w:ind w:left="720" w:hanging="720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 w:rsidRPr="00D80D9C"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Callahan, C., Johnson, J., </w:t>
      </w:r>
      <w:r w:rsidRPr="00D80D9C">
        <w:rPr>
          <w:rFonts w:ascii="Garamond" w:hAnsi="Garamond" w:cs="Times New Roman"/>
          <w:b/>
          <w:bCs/>
          <w:color w:val="000000"/>
          <w:sz w:val="24"/>
          <w:szCs w:val="24"/>
          <w:shd w:val="clear" w:color="auto" w:fill="FFFFFF"/>
        </w:rPr>
        <w:t>Halversen, A</w:t>
      </w:r>
      <w:r w:rsidRPr="00D80D9C"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., Kramer, I. (2021, March). </w:t>
      </w:r>
      <w:r w:rsidRPr="00D80D9C">
        <w:rPr>
          <w:rFonts w:ascii="Garamond" w:hAnsi="Garamond" w:cs="Times New Roman"/>
          <w:i/>
          <w:iCs/>
          <w:color w:val="000000"/>
          <w:sz w:val="24"/>
          <w:szCs w:val="24"/>
          <w:shd w:val="clear" w:color="auto" w:fill="FFFFFF"/>
        </w:rPr>
        <w:t xml:space="preserve">Redneck Revival: </w:t>
      </w:r>
      <w:proofErr w:type="spellStart"/>
      <w:r w:rsidRPr="00D80D9C">
        <w:rPr>
          <w:rFonts w:ascii="Garamond" w:hAnsi="Garamond" w:cs="Times New Roman"/>
          <w:i/>
          <w:iCs/>
          <w:color w:val="000000"/>
          <w:sz w:val="24"/>
          <w:szCs w:val="24"/>
          <w:shd w:val="clear" w:color="auto" w:fill="FFFFFF"/>
        </w:rPr>
        <w:t>Tönnies</w:t>
      </w:r>
      <w:proofErr w:type="spellEnd"/>
      <w:r w:rsidRPr="00D80D9C">
        <w:rPr>
          <w:rFonts w:ascii="Garamond" w:hAnsi="Garamond" w:cs="Times New Roman"/>
          <w:i/>
          <w:iCs/>
          <w:color w:val="000000"/>
          <w:sz w:val="24"/>
          <w:szCs w:val="24"/>
          <w:shd w:val="clear" w:color="auto" w:fill="FFFFFF"/>
        </w:rPr>
        <w:t>, Culture, and the Emergence of the Rural Voice in New Media Communities</w:t>
      </w:r>
      <w:r w:rsidRPr="00D80D9C"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>.  Paper presented at the 2021 World Communication Association virtual conference.</w:t>
      </w:r>
    </w:p>
    <w:p w14:paraId="12B0C683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sz w:val="28"/>
          <w:szCs w:val="28"/>
        </w:rPr>
      </w:pPr>
    </w:p>
    <w:p w14:paraId="0A3C488B" w14:textId="77777777" w:rsidR="00BB2DF3" w:rsidRPr="00D80D9C" w:rsidRDefault="00BB2DF3" w:rsidP="00FF18CE">
      <w:pPr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King, J.,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Morrow, O., Westhoff, W., &amp; Brubaker, P. (2021, March).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Communicating about mental health during a pandemic: An examination of social support on Twitter.</w:t>
      </w:r>
      <w:r w:rsidRPr="00D80D9C">
        <w:rPr>
          <w:rFonts w:ascii="Garamond" w:hAnsi="Garamond" w:cs="Times New Roman"/>
          <w:sz w:val="24"/>
          <w:szCs w:val="24"/>
        </w:rPr>
        <w:t xml:space="preserve"> Paper accepted for presentation at the International Public Relations Research Conference. Orlando, FL.</w:t>
      </w:r>
    </w:p>
    <w:p w14:paraId="45B7BA50" w14:textId="0E2CB047" w:rsidR="00BB2DF3" w:rsidRPr="00D80D9C" w:rsidRDefault="00BB2DF3" w:rsidP="00FF18CE">
      <w:pPr>
        <w:pStyle w:val="ListParagraph"/>
        <w:numPr>
          <w:ilvl w:val="0"/>
          <w:numId w:val="2"/>
        </w:num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Awarded the “Boston University Award for the Top Paper about Public Relations </w:t>
      </w:r>
      <w:proofErr w:type="gramStart"/>
      <w:r w:rsidRPr="00D80D9C">
        <w:rPr>
          <w:rFonts w:ascii="Garamond" w:hAnsi="Garamond" w:cs="Times New Roman"/>
          <w:sz w:val="24"/>
          <w:szCs w:val="24"/>
        </w:rPr>
        <w:t>and  Social</w:t>
      </w:r>
      <w:proofErr w:type="gramEnd"/>
      <w:r w:rsidRPr="00D80D9C">
        <w:rPr>
          <w:rFonts w:ascii="Garamond" w:hAnsi="Garamond" w:cs="Times New Roman"/>
          <w:sz w:val="24"/>
          <w:szCs w:val="24"/>
        </w:rPr>
        <w:t xml:space="preserve"> and Emerging Media”</w:t>
      </w:r>
    </w:p>
    <w:p w14:paraId="2D73BD2F" w14:textId="77777777" w:rsidR="00FF18CE" w:rsidRPr="00D80D9C" w:rsidRDefault="00FF18CE" w:rsidP="00FF18CE">
      <w:pPr>
        <w:pStyle w:val="ListParagraph"/>
        <w:spacing w:after="0"/>
        <w:rPr>
          <w:rFonts w:ascii="Garamond" w:hAnsi="Garamond" w:cs="Times New Roman"/>
          <w:sz w:val="24"/>
          <w:szCs w:val="24"/>
        </w:rPr>
      </w:pPr>
    </w:p>
    <w:p w14:paraId="34736348" w14:textId="77777777" w:rsidR="00BB2DF3" w:rsidRPr="00D80D9C" w:rsidRDefault="00BB2DF3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Halversen, A.</w:t>
      </w:r>
      <w:r w:rsidRPr="00D80D9C">
        <w:rPr>
          <w:rFonts w:ascii="Garamond" w:hAnsi="Garamond" w:cs="Times New Roman"/>
          <w:sz w:val="24"/>
          <w:szCs w:val="24"/>
        </w:rPr>
        <w:t xml:space="preserve">, King, J., Silva, L., Church, S. H., &amp; Brubaker, P. (2020, November).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Rejecting others on dating apps: Feeling empowered on Bumble.</w:t>
      </w:r>
      <w:r w:rsidRPr="00D80D9C">
        <w:rPr>
          <w:rFonts w:ascii="Garamond" w:hAnsi="Garamond" w:cs="Times New Roman"/>
          <w:sz w:val="24"/>
          <w:szCs w:val="24"/>
        </w:rPr>
        <w:t xml:space="preserve"> Paper presented online at the National Communication Association Virtual Convention.</w:t>
      </w:r>
    </w:p>
    <w:p w14:paraId="2A1D58A2" w14:textId="77777777" w:rsidR="00FF18CE" w:rsidRPr="00D80D9C" w:rsidRDefault="00FF18CE" w:rsidP="00FF18CE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49B4A14A" w14:textId="77777777" w:rsidR="00BB2DF3" w:rsidRPr="00D80D9C" w:rsidRDefault="00BB2DF3" w:rsidP="00FF18CE">
      <w:pPr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Mariner, T., Fitzner, A., </w:t>
      </w:r>
      <w:r w:rsidRPr="00D80D9C">
        <w:rPr>
          <w:rFonts w:ascii="Garamond" w:hAnsi="Garamond" w:cs="Times New Roman"/>
          <w:b/>
          <w:bCs/>
          <w:sz w:val="24"/>
          <w:szCs w:val="24"/>
        </w:rPr>
        <w:t>Halversen, A.,</w:t>
      </w:r>
      <w:r w:rsidRPr="00D80D9C">
        <w:rPr>
          <w:rFonts w:ascii="Garamond" w:hAnsi="Garamond" w:cs="Times New Roman"/>
          <w:sz w:val="24"/>
          <w:szCs w:val="24"/>
        </w:rPr>
        <w:t xml:space="preserve"> Gibb, J., Shreeve, M., Romney, M., John, K., &amp; Johnson, R. (2020, August). </w:t>
      </w:r>
      <w:r w:rsidRPr="00D80D9C">
        <w:rPr>
          <w:rFonts w:ascii="Garamond" w:hAnsi="Garamond" w:cs="Times New Roman"/>
          <w:i/>
          <w:iCs/>
          <w:sz w:val="24"/>
          <w:szCs w:val="24"/>
        </w:rPr>
        <w:t xml:space="preserve">A (meta) picture is worth a thousand ‘clicks’: A biometric analysis of images on </w:t>
      </w:r>
      <w:r w:rsidRPr="00D80D9C">
        <w:rPr>
          <w:rFonts w:ascii="Garamond" w:hAnsi="Garamond" w:cs="Times New Roman"/>
          <w:i/>
          <w:iCs/>
          <w:sz w:val="24"/>
          <w:szCs w:val="24"/>
        </w:rPr>
        <w:lastRenderedPageBreak/>
        <w:t>Instagram.</w:t>
      </w:r>
      <w:r w:rsidRPr="00D80D9C">
        <w:rPr>
          <w:rFonts w:ascii="Garamond" w:hAnsi="Garamond" w:cs="Times New Roman"/>
          <w:sz w:val="24"/>
          <w:szCs w:val="24"/>
        </w:rPr>
        <w:t xml:space="preserve"> Paper presented online at the Association for Education in Journalism and Mass Communication Convention. San Francisco, CA. </w:t>
      </w:r>
    </w:p>
    <w:p w14:paraId="319C6F72" w14:textId="77777777" w:rsidR="00BB2DF3" w:rsidRPr="00D80D9C" w:rsidRDefault="00BB2DF3" w:rsidP="00FF18CE">
      <w:pPr>
        <w:pStyle w:val="ListParagraph"/>
        <w:numPr>
          <w:ilvl w:val="0"/>
          <w:numId w:val="1"/>
        </w:num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Awarded “top paper” in the AEJMC Visual Communications Division</w:t>
      </w:r>
    </w:p>
    <w:p w14:paraId="5B5807A3" w14:textId="77777777" w:rsidR="00FF18CE" w:rsidRPr="00D80D9C" w:rsidRDefault="00FF18CE" w:rsidP="00FF18CE">
      <w:pPr>
        <w:pStyle w:val="ListParagraph"/>
        <w:spacing w:after="0"/>
        <w:rPr>
          <w:rFonts w:ascii="Garamond" w:hAnsi="Garamond" w:cs="Times New Roman"/>
          <w:sz w:val="24"/>
          <w:szCs w:val="24"/>
        </w:rPr>
      </w:pPr>
    </w:p>
    <w:p w14:paraId="6A23B4FB" w14:textId="0E3D5EFF" w:rsidR="00F15405" w:rsidRPr="00D80D9C" w:rsidRDefault="00BB2DF3" w:rsidP="004E6FE9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Halversen, A.</w:t>
      </w:r>
      <w:r w:rsidRPr="00D80D9C">
        <w:rPr>
          <w:rFonts w:ascii="Garamond" w:hAnsi="Garamond" w:cs="Times New Roman"/>
          <w:sz w:val="24"/>
          <w:szCs w:val="24"/>
        </w:rPr>
        <w:t xml:space="preserve"> (2020, June).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Mormons, minorities, and media: How progressive Latter-day Saints use Twitter to advocate and connect.</w:t>
      </w:r>
      <w:r w:rsidRPr="00D80D9C">
        <w:rPr>
          <w:rFonts w:ascii="Garamond" w:hAnsi="Garamond" w:cs="Times New Roman"/>
          <w:sz w:val="24"/>
          <w:szCs w:val="24"/>
        </w:rPr>
        <w:t xml:space="preserve"> Paper presented online at the Media Ecology Association Convention. New York, NY.</w:t>
      </w:r>
    </w:p>
    <w:p w14:paraId="28D8861B" w14:textId="77777777" w:rsidR="004E6FE9" w:rsidRPr="00D80D9C" w:rsidRDefault="004E6FE9" w:rsidP="004E6FE9">
      <w:pPr>
        <w:ind w:left="720" w:hanging="720"/>
        <w:rPr>
          <w:rFonts w:ascii="Garamond" w:hAnsi="Garamond" w:cs="Times New Roman"/>
          <w:sz w:val="24"/>
          <w:szCs w:val="24"/>
        </w:rPr>
      </w:pPr>
    </w:p>
    <w:p w14:paraId="76E2FDA3" w14:textId="77777777" w:rsidR="00F15405" w:rsidRPr="00D80D9C" w:rsidRDefault="00F15405" w:rsidP="00F15405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GRANTS</w:t>
      </w:r>
    </w:p>
    <w:p w14:paraId="7FDD55EB" w14:textId="77777777" w:rsidR="00DA5367" w:rsidRPr="00DA5367" w:rsidRDefault="00DA5367" w:rsidP="00DA536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A5367">
        <w:rPr>
          <w:rFonts w:ascii="Garamond" w:hAnsi="Garamond" w:cs="Times New Roman"/>
          <w:b/>
          <w:bCs/>
          <w:sz w:val="24"/>
          <w:szCs w:val="24"/>
        </w:rPr>
        <w:t>2026: Rackham Graduate Student Research Grant ($3,000)</w:t>
      </w:r>
    </w:p>
    <w:p w14:paraId="10F9CF40" w14:textId="69362469" w:rsidR="00DA5367" w:rsidRPr="00DA5367" w:rsidRDefault="00DA5367" w:rsidP="00DA5367">
      <w:pPr>
        <w:spacing w:after="0"/>
        <w:rPr>
          <w:rFonts w:ascii="Garamond" w:hAnsi="Garamond" w:cs="Times New Roman"/>
          <w:sz w:val="24"/>
          <w:szCs w:val="24"/>
        </w:rPr>
      </w:pPr>
      <w:r w:rsidRPr="00DA5367">
        <w:rPr>
          <w:rFonts w:ascii="Garamond" w:hAnsi="Garamond" w:cs="Times New Roman"/>
          <w:sz w:val="24"/>
          <w:szCs w:val="24"/>
        </w:rPr>
        <w:t>Project: Audrey Halversen, “How In-group Cues Shape Reactions to Political Content on TikTok”</w:t>
      </w:r>
    </w:p>
    <w:p w14:paraId="758A2AD9" w14:textId="77777777" w:rsidR="00DA5367" w:rsidRDefault="00DA5367" w:rsidP="00BC398A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7D294B19" w14:textId="5A9086A4" w:rsidR="00F15405" w:rsidRPr="00D80D9C" w:rsidRDefault="00F15405" w:rsidP="00BC398A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2025: Communication and Media Chair’s Graduate Student Research Award ($3,000)</w:t>
      </w:r>
    </w:p>
    <w:p w14:paraId="34330C12" w14:textId="77777777" w:rsidR="00F15405" w:rsidRPr="00D80D9C" w:rsidRDefault="00F15405" w:rsidP="00F15405">
      <w:p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Project: Audrey Halversen and Brian E. Weeks, “Assessing Political and News Information Sharing on TikTok”</w:t>
      </w:r>
    </w:p>
    <w:p w14:paraId="2562F079" w14:textId="77777777" w:rsidR="00F15405" w:rsidRPr="00D80D9C" w:rsidRDefault="00F15405" w:rsidP="00F15405">
      <w:pPr>
        <w:spacing w:after="0"/>
        <w:rPr>
          <w:rFonts w:ascii="Garamond" w:hAnsi="Garamond" w:cs="Times New Roman"/>
          <w:sz w:val="24"/>
          <w:szCs w:val="24"/>
        </w:rPr>
      </w:pPr>
    </w:p>
    <w:p w14:paraId="5FB014F1" w14:textId="77777777" w:rsidR="00F15405" w:rsidRPr="00D80D9C" w:rsidRDefault="00F15405" w:rsidP="00BC398A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2025: The Democracy &amp; Civic Empowerment Initiative Grant ($5,000)</w:t>
      </w:r>
    </w:p>
    <w:p w14:paraId="01204A3B" w14:textId="77777777" w:rsidR="00F15405" w:rsidRPr="00D80D9C" w:rsidRDefault="00F15405" w:rsidP="00F15405">
      <w:p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Project: Audrey Halversen and Brian E. Weeks, “Does Exposure to Opinionated Political Media ‘Backfire</w:t>
      </w:r>
      <w:proofErr w:type="gramStart"/>
      <w:r w:rsidRPr="00D80D9C">
        <w:rPr>
          <w:rFonts w:ascii="Garamond" w:hAnsi="Garamond" w:cs="Times New Roman"/>
          <w:sz w:val="24"/>
          <w:szCs w:val="24"/>
        </w:rPr>
        <w:t>’?:</w:t>
      </w:r>
      <w:proofErr w:type="gramEnd"/>
      <w:r w:rsidRPr="00D80D9C">
        <w:rPr>
          <w:rFonts w:ascii="Garamond" w:hAnsi="Garamond" w:cs="Times New Roman"/>
          <w:sz w:val="24"/>
          <w:szCs w:val="24"/>
        </w:rPr>
        <w:t xml:space="preserve"> Re-examining the Backfire Effect in the Context of Online Political Influencer Content”</w:t>
      </w:r>
    </w:p>
    <w:p w14:paraId="4ECC6365" w14:textId="77777777" w:rsidR="00F15405" w:rsidRPr="00D80D9C" w:rsidRDefault="00F15405" w:rsidP="00F15405">
      <w:pPr>
        <w:spacing w:after="0"/>
        <w:rPr>
          <w:rFonts w:ascii="Garamond" w:hAnsi="Garamond" w:cs="Times New Roman"/>
          <w:sz w:val="24"/>
          <w:szCs w:val="24"/>
        </w:rPr>
      </w:pPr>
    </w:p>
    <w:p w14:paraId="120DE8BF" w14:textId="77777777" w:rsidR="00F15405" w:rsidRPr="00D80D9C" w:rsidRDefault="00F15405" w:rsidP="00BC398A">
      <w:p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2024: DEI Graduate Student Research Award ($3,000)</w:t>
      </w:r>
    </w:p>
    <w:p w14:paraId="3AA6982A" w14:textId="77777777" w:rsidR="00F15405" w:rsidRPr="00D80D9C" w:rsidRDefault="00F15405" w:rsidP="00F15405">
      <w:pPr>
        <w:pBdr>
          <w:bottom w:val="single" w:sz="6" w:space="1" w:color="auto"/>
        </w:pBd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Project: Audrey Halversen and Kristen Leer, “Exposure to Traumatic Online Media from the Israel-Hamas War in Gaza”</w:t>
      </w:r>
    </w:p>
    <w:p w14:paraId="2428669D" w14:textId="77777777" w:rsidR="00F15405" w:rsidRPr="00D80D9C" w:rsidRDefault="00F15405" w:rsidP="00F15405">
      <w:pPr>
        <w:pBdr>
          <w:bottom w:val="single" w:sz="6" w:space="1" w:color="auto"/>
        </w:pBdr>
        <w:spacing w:after="0"/>
        <w:rPr>
          <w:rFonts w:ascii="Garamond" w:hAnsi="Garamond" w:cs="Times New Roman"/>
          <w:sz w:val="24"/>
          <w:szCs w:val="24"/>
        </w:rPr>
      </w:pPr>
    </w:p>
    <w:p w14:paraId="3CF56954" w14:textId="77777777" w:rsidR="00F15405" w:rsidRPr="00D80D9C" w:rsidRDefault="00F15405" w:rsidP="00BC398A">
      <w:pPr>
        <w:pBdr>
          <w:bottom w:val="single" w:sz="6" w:space="1" w:color="auto"/>
        </w:pBd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2023: Winthrop B. Chamberlain Scholarship for Graduate Student Research ($1,500)</w:t>
      </w:r>
    </w:p>
    <w:p w14:paraId="2DD6A29E" w14:textId="77777777" w:rsidR="00F15405" w:rsidRPr="00D80D9C" w:rsidRDefault="00F15405" w:rsidP="00F15405">
      <w:pPr>
        <w:pBdr>
          <w:bottom w:val="single" w:sz="6" w:space="1" w:color="auto"/>
        </w:pBd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Project: Audrey Halversen, “An Interpersonal Perspective on the Spiral of Silence: Do Online Political Posts Silence Offline Dialogues?”</w:t>
      </w:r>
    </w:p>
    <w:p w14:paraId="1E295ED8" w14:textId="77777777" w:rsidR="00F15405" w:rsidRPr="00D80D9C" w:rsidRDefault="00F15405" w:rsidP="00F15405">
      <w:pPr>
        <w:pBdr>
          <w:bottom w:val="single" w:sz="6" w:space="1" w:color="auto"/>
        </w:pBdr>
        <w:spacing w:after="0"/>
        <w:rPr>
          <w:rFonts w:ascii="Garamond" w:hAnsi="Garamond" w:cs="Times New Roman"/>
          <w:sz w:val="24"/>
          <w:szCs w:val="24"/>
        </w:rPr>
      </w:pPr>
    </w:p>
    <w:p w14:paraId="342836F9" w14:textId="77777777" w:rsidR="00F15405" w:rsidRPr="00D80D9C" w:rsidRDefault="00F15405" w:rsidP="00BC398A">
      <w:pPr>
        <w:pBdr>
          <w:bottom w:val="single" w:sz="6" w:space="1" w:color="auto"/>
        </w:pBd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2021: Ashton Research Grant ($3,000)</w:t>
      </w:r>
    </w:p>
    <w:p w14:paraId="05D1B245" w14:textId="77777777" w:rsidR="00F15405" w:rsidRPr="00D80D9C" w:rsidRDefault="00F15405" w:rsidP="00F15405">
      <w:pPr>
        <w:pBdr>
          <w:bottom w:val="single" w:sz="6" w:space="1" w:color="auto"/>
        </w:pBd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Project: Audrey Halversen and Kristoffer Boyle, “Political Communication Between Friends and Relatives on Social Media”</w:t>
      </w:r>
    </w:p>
    <w:p w14:paraId="0F6D46BF" w14:textId="77777777" w:rsidR="004E6FE9" w:rsidRPr="00D80D9C" w:rsidRDefault="004E6FE9" w:rsidP="00F15405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</w:p>
    <w:p w14:paraId="26E2710C" w14:textId="6491A5F3" w:rsidR="00F15405" w:rsidRPr="00D80D9C" w:rsidRDefault="00F15405" w:rsidP="00F15405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AWARDS</w:t>
      </w:r>
      <w:r w:rsidR="00B039F7">
        <w:rPr>
          <w:rFonts w:ascii="Garamond" w:hAnsi="Garamond" w:cs="Times New Roman"/>
          <w:b/>
          <w:bCs/>
          <w:sz w:val="24"/>
          <w:szCs w:val="24"/>
        </w:rPr>
        <w:t xml:space="preserve"> AND FELLOWSHIPS</w:t>
      </w:r>
    </w:p>
    <w:p w14:paraId="0469E57D" w14:textId="77777777" w:rsidR="00B039F7" w:rsidRPr="00B039F7" w:rsidRDefault="00B039F7" w:rsidP="00B039F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B039F7">
        <w:rPr>
          <w:rFonts w:ascii="Garamond" w:hAnsi="Garamond" w:cs="Times New Roman"/>
          <w:b/>
          <w:bCs/>
          <w:sz w:val="24"/>
          <w:szCs w:val="24"/>
        </w:rPr>
        <w:t>2026: The Rackham Predoctoral Fellowship</w:t>
      </w:r>
    </w:p>
    <w:p w14:paraId="68BB3DB5" w14:textId="0C8B8DBC" w:rsidR="00B039F7" w:rsidRPr="00B039F7" w:rsidRDefault="00B039F7" w:rsidP="00B039F7">
      <w:pPr>
        <w:pStyle w:val="ListParagraph"/>
        <w:numPr>
          <w:ilvl w:val="0"/>
          <w:numId w:val="1"/>
        </w:numPr>
        <w:spacing w:after="0"/>
        <w:rPr>
          <w:rFonts w:ascii="Garamond" w:hAnsi="Garamond" w:cs="Times New Roman"/>
          <w:sz w:val="24"/>
          <w:szCs w:val="24"/>
        </w:rPr>
      </w:pPr>
      <w:r w:rsidRPr="00B039F7">
        <w:rPr>
          <w:rFonts w:ascii="Garamond" w:hAnsi="Garamond" w:cs="Times New Roman"/>
          <w:sz w:val="24"/>
          <w:szCs w:val="24"/>
        </w:rPr>
        <w:t>A one-year fellowship covering tuition and stipend awarded to a small selection of University of Michigan Ph.D. candidates. Selection is based on results of early scholarship, excellence in teaching, and the creativity and impact of candidates’ dissertation projects.</w:t>
      </w:r>
    </w:p>
    <w:p w14:paraId="66E9567E" w14:textId="77777777" w:rsidR="00B039F7" w:rsidRDefault="00B039F7" w:rsidP="00F15405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5817918E" w14:textId="723B4595" w:rsidR="00F15405" w:rsidRPr="00D80D9C" w:rsidRDefault="00F15405" w:rsidP="00F15405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2025: The Susan Lipschutz, Margaret Ayers Host, and Anna Olcott Smith Award for Women Graduate Students ($8,500)</w:t>
      </w:r>
    </w:p>
    <w:p w14:paraId="1B37D745" w14:textId="77777777" w:rsidR="00F15405" w:rsidRPr="00D80D9C" w:rsidRDefault="00F15405" w:rsidP="00F15405">
      <w:pPr>
        <w:pStyle w:val="ListParagraph"/>
        <w:numPr>
          <w:ilvl w:val="0"/>
          <w:numId w:val="1"/>
        </w:num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lastRenderedPageBreak/>
        <w:t>Annually awarded to six women graduate students (across all departments) at the University of Michigan who demonstrate exceptional scholarly achievement, a sense of social responsibility, and an interest in the success of women in the academic community</w:t>
      </w:r>
    </w:p>
    <w:p w14:paraId="2DAD16E0" w14:textId="77777777" w:rsidR="004E6FE9" w:rsidRPr="00D80D9C" w:rsidRDefault="004E6FE9" w:rsidP="00F15405">
      <w:pPr>
        <w:spacing w:after="0"/>
        <w:ind w:left="720" w:hanging="720"/>
        <w:rPr>
          <w:rFonts w:ascii="Garamond" w:hAnsi="Garamond" w:cs="Times New Roman"/>
          <w:b/>
          <w:bCs/>
          <w:sz w:val="24"/>
          <w:szCs w:val="24"/>
        </w:rPr>
      </w:pPr>
    </w:p>
    <w:p w14:paraId="60D3E88D" w14:textId="66823EB8" w:rsidR="00F15405" w:rsidRPr="00D80D9C" w:rsidRDefault="00F15405" w:rsidP="00F15405">
      <w:pPr>
        <w:spacing w:after="0"/>
        <w:ind w:left="720" w:hanging="72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2021: Top Faculty Paper; AEJMC Entertainment Studies Interest Group</w:t>
      </w:r>
    </w:p>
    <w:p w14:paraId="3C8D63A8" w14:textId="77777777" w:rsidR="00F15405" w:rsidRPr="00D80D9C" w:rsidRDefault="00F15405" w:rsidP="00F15405">
      <w:pPr>
        <w:pStyle w:val="ListParagraph"/>
        <w:numPr>
          <w:ilvl w:val="0"/>
          <w:numId w:val="1"/>
        </w:num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Halversen, A., John, K., &amp; Boyle, K.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Battle Royale and addictive gaming: The indirect effect of player motivations.</w:t>
      </w:r>
    </w:p>
    <w:p w14:paraId="1734F63B" w14:textId="77777777" w:rsidR="00F15405" w:rsidRPr="00D80D9C" w:rsidRDefault="00F15405" w:rsidP="00F15405">
      <w:pPr>
        <w:pStyle w:val="ListParagraph"/>
        <w:spacing w:after="0"/>
        <w:rPr>
          <w:rFonts w:ascii="Garamond" w:hAnsi="Garamond" w:cs="Times New Roman"/>
          <w:sz w:val="24"/>
          <w:szCs w:val="24"/>
        </w:rPr>
      </w:pPr>
    </w:p>
    <w:p w14:paraId="65D6F2DF" w14:textId="77777777" w:rsidR="00F15405" w:rsidRPr="00D80D9C" w:rsidRDefault="00F15405" w:rsidP="00F15405">
      <w:p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2021: Boston University Award for the Top Paper about Public Relations and Social and Emerging Media</w:t>
      </w:r>
    </w:p>
    <w:p w14:paraId="0230531F" w14:textId="77777777" w:rsidR="00F15405" w:rsidRPr="00D80D9C" w:rsidRDefault="00F15405" w:rsidP="00F15405">
      <w:pPr>
        <w:pStyle w:val="ListParagraph"/>
        <w:numPr>
          <w:ilvl w:val="0"/>
          <w:numId w:val="1"/>
        </w:num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King, J., Halversen, A., Morrow, O., Westhoff, W., &amp; Brubaker, P.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Communicating about mental health during a pandemic: An examination of social support on Twitter.</w:t>
      </w:r>
    </w:p>
    <w:p w14:paraId="12F17447" w14:textId="77777777" w:rsidR="00F15405" w:rsidRPr="00D80D9C" w:rsidRDefault="00F15405" w:rsidP="00F15405">
      <w:pPr>
        <w:spacing w:after="0"/>
        <w:rPr>
          <w:rFonts w:ascii="Garamond" w:hAnsi="Garamond" w:cs="Times New Roman"/>
          <w:sz w:val="24"/>
          <w:szCs w:val="24"/>
        </w:rPr>
      </w:pPr>
    </w:p>
    <w:p w14:paraId="54067B1F" w14:textId="77777777" w:rsidR="00F15405" w:rsidRPr="00D80D9C" w:rsidRDefault="00F15405" w:rsidP="00F15405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2020: Top Paper; AEJMC Visual Communications Division</w:t>
      </w:r>
    </w:p>
    <w:p w14:paraId="213E327D" w14:textId="436BAD1D" w:rsidR="00F15405" w:rsidRPr="00D80D9C" w:rsidRDefault="00F15405" w:rsidP="00B40F92">
      <w:pPr>
        <w:pStyle w:val="ListParagraph"/>
        <w:numPr>
          <w:ilvl w:val="0"/>
          <w:numId w:val="1"/>
        </w:num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Mariner, T., Fitzner, A., Halversen, A., Gibb, J., Shreeve, M., Romney, M., John, K., &amp; Johnson, R. (2020, August).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A (meta) picture is worth a thousand ‘clicks’: A biometric analysis of images on Instagram.</w:t>
      </w:r>
      <w:r w:rsidRPr="00D80D9C">
        <w:rPr>
          <w:rFonts w:ascii="Garamond" w:hAnsi="Garamond" w:cs="Times New Roman"/>
          <w:sz w:val="24"/>
          <w:szCs w:val="24"/>
        </w:rPr>
        <w:t xml:space="preserve"> </w:t>
      </w:r>
    </w:p>
    <w:p w14:paraId="7DBCC28C" w14:textId="77777777" w:rsidR="00B40F92" w:rsidRPr="00D80D9C" w:rsidRDefault="00B40F92" w:rsidP="004E6FE9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6B4A1CE0" w14:textId="6A10CABA" w:rsidR="00BB2DF3" w:rsidRPr="00D80D9C" w:rsidRDefault="00BB2DF3" w:rsidP="00FF18CE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TEACHING POSITIONS</w:t>
      </w:r>
    </w:p>
    <w:p w14:paraId="5C4A3F17" w14:textId="610649E8" w:rsidR="00716606" w:rsidRPr="00D80D9C" w:rsidRDefault="00716606" w:rsidP="00050AE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Instructor of Record</w:t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  <w:t xml:space="preserve">   </w:t>
      </w:r>
      <w:r w:rsidR="00B1203E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D80D9C">
        <w:rPr>
          <w:rFonts w:ascii="Garamond" w:hAnsi="Garamond" w:cs="Times New Roman"/>
          <w:b/>
          <w:bCs/>
          <w:sz w:val="24"/>
          <w:szCs w:val="24"/>
        </w:rPr>
        <w:t>2024</w:t>
      </w:r>
    </w:p>
    <w:p w14:paraId="0FC2F762" w14:textId="459911CA" w:rsidR="000F31E6" w:rsidRPr="00D80D9C" w:rsidRDefault="00716606" w:rsidP="004E6FE9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University of Michigan</w:t>
      </w:r>
    </w:p>
    <w:p w14:paraId="226FAA57" w14:textId="3B57F11F" w:rsidR="00716606" w:rsidRPr="00D80D9C" w:rsidRDefault="00716606" w:rsidP="00716606">
      <w:pPr>
        <w:pStyle w:val="ListParagraph"/>
        <w:numPr>
          <w:ilvl w:val="0"/>
          <w:numId w:val="1"/>
        </w:num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COMM 261: Views on the News</w:t>
      </w:r>
    </w:p>
    <w:p w14:paraId="10460FFC" w14:textId="4A92F56C" w:rsidR="00716606" w:rsidRPr="00D80D9C" w:rsidRDefault="00716606" w:rsidP="009432CD">
      <w:pPr>
        <w:pStyle w:val="ListParagraph"/>
        <w:spacing w:after="0"/>
        <w:ind w:left="360" w:firstLine="36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Summer 2024</w:t>
      </w:r>
      <w:r w:rsidR="005E5D06" w:rsidRPr="00D80D9C">
        <w:rPr>
          <w:rFonts w:ascii="Garamond" w:hAnsi="Garamond" w:cs="Times New Roman"/>
          <w:i/>
          <w:iCs/>
          <w:sz w:val="24"/>
          <w:szCs w:val="24"/>
        </w:rPr>
        <w:t>, 23 students</w:t>
      </w:r>
    </w:p>
    <w:p w14:paraId="1FA2CFB2" w14:textId="77777777" w:rsidR="000912B8" w:rsidRPr="00D80D9C" w:rsidRDefault="000912B8" w:rsidP="00716606">
      <w:pPr>
        <w:pStyle w:val="ListParagraph"/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1273103F" w14:textId="12B78EF7" w:rsidR="0000179C" w:rsidRPr="00D80D9C" w:rsidRDefault="0000179C" w:rsidP="00050AE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Instructor of Record</w:t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  <w:t xml:space="preserve">                            </w:t>
      </w:r>
      <w:r w:rsidR="00B1203E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D80D9C">
        <w:rPr>
          <w:rFonts w:ascii="Garamond" w:hAnsi="Garamond" w:cs="Times New Roman"/>
          <w:b/>
          <w:bCs/>
          <w:sz w:val="24"/>
          <w:szCs w:val="24"/>
        </w:rPr>
        <w:t>2020 - 2021</w:t>
      </w:r>
    </w:p>
    <w:p w14:paraId="634300B9" w14:textId="77777777" w:rsidR="0000179C" w:rsidRPr="00D80D9C" w:rsidRDefault="0000179C" w:rsidP="004E6FE9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Brigham Young University</w:t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</w:p>
    <w:p w14:paraId="1C7FB01F" w14:textId="77777777" w:rsidR="0000179C" w:rsidRPr="00D80D9C" w:rsidRDefault="0000179C" w:rsidP="00050AE6">
      <w:pPr>
        <w:pStyle w:val="ListParagraph"/>
        <w:numPr>
          <w:ilvl w:val="0"/>
          <w:numId w:val="1"/>
        </w:num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COMM 238: Introduction to Communications Studies</w:t>
      </w:r>
    </w:p>
    <w:p w14:paraId="699452DA" w14:textId="16020462" w:rsidR="0000179C" w:rsidRPr="00D80D9C" w:rsidRDefault="0000179C" w:rsidP="00050AE6">
      <w:pPr>
        <w:spacing w:after="0"/>
        <w:ind w:left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Winter 2021</w:t>
      </w:r>
      <w:r w:rsidR="005E5D06" w:rsidRPr="00D80D9C">
        <w:rPr>
          <w:rFonts w:ascii="Garamond" w:hAnsi="Garamond" w:cs="Times New Roman"/>
          <w:sz w:val="24"/>
          <w:szCs w:val="24"/>
        </w:rPr>
        <w:t xml:space="preserve">, </w:t>
      </w:r>
      <w:r w:rsidR="005E5D06" w:rsidRPr="00D80D9C">
        <w:rPr>
          <w:rFonts w:ascii="Garamond" w:hAnsi="Garamond" w:cs="Times New Roman"/>
          <w:i/>
          <w:iCs/>
          <w:sz w:val="24"/>
          <w:szCs w:val="24"/>
        </w:rPr>
        <w:t>24 students</w:t>
      </w:r>
    </w:p>
    <w:p w14:paraId="7A3B5ADF" w14:textId="77777777" w:rsidR="0000179C" w:rsidRPr="00D80D9C" w:rsidRDefault="0000179C" w:rsidP="00050AE6">
      <w:pPr>
        <w:pStyle w:val="ListParagraph"/>
        <w:numPr>
          <w:ilvl w:val="0"/>
          <w:numId w:val="1"/>
        </w:numPr>
        <w:spacing w:before="240"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COMM 301: The History and Philosophy of Mass Media</w:t>
      </w:r>
    </w:p>
    <w:p w14:paraId="513923B3" w14:textId="02DE1684" w:rsidR="006F57DF" w:rsidRPr="00D80D9C" w:rsidRDefault="0000179C" w:rsidP="00B40F92">
      <w:pPr>
        <w:spacing w:after="0"/>
        <w:ind w:left="72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Fall 2020</w:t>
      </w:r>
      <w:r w:rsidR="005E5D06" w:rsidRPr="00D80D9C">
        <w:rPr>
          <w:rFonts w:ascii="Garamond" w:hAnsi="Garamond" w:cs="Times New Roman"/>
          <w:i/>
          <w:iCs/>
          <w:sz w:val="24"/>
          <w:szCs w:val="24"/>
        </w:rPr>
        <w:t>, 44 students</w:t>
      </w:r>
    </w:p>
    <w:p w14:paraId="2DFAA318" w14:textId="77777777" w:rsidR="000912B8" w:rsidRPr="00D80D9C" w:rsidRDefault="000912B8" w:rsidP="00050AE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408393F4" w14:textId="5D6559EE" w:rsidR="00DB46D0" w:rsidRPr="00D80D9C" w:rsidRDefault="00BB2DF3" w:rsidP="004E6FE9">
      <w:p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Graduate Student Instructor</w:t>
      </w:r>
      <w:r w:rsidR="004E6FE9" w:rsidRPr="00D80D9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4E6FE9" w:rsidRPr="00D80D9C">
        <w:rPr>
          <w:rFonts w:ascii="Garamond" w:hAnsi="Garamond" w:cs="Times New Roman"/>
          <w:sz w:val="24"/>
          <w:szCs w:val="24"/>
        </w:rPr>
        <w:t>(Solo-taught weekly sections)</w:t>
      </w:r>
      <w:r w:rsidR="004E6FE9" w:rsidRPr="00D80D9C">
        <w:rPr>
          <w:rFonts w:ascii="Garamond" w:hAnsi="Garamond" w:cs="Times New Roman"/>
          <w:sz w:val="24"/>
          <w:szCs w:val="24"/>
        </w:rPr>
        <w:tab/>
      </w:r>
      <w:r w:rsidR="004E6FE9" w:rsidRPr="00D80D9C">
        <w:rPr>
          <w:rFonts w:ascii="Garamond" w:hAnsi="Garamond" w:cs="Times New Roman"/>
          <w:sz w:val="24"/>
          <w:szCs w:val="24"/>
        </w:rPr>
        <w:tab/>
        <w:t xml:space="preserve">           </w:t>
      </w:r>
      <w:r w:rsidR="002E69FC" w:rsidRPr="00D80D9C">
        <w:rPr>
          <w:rFonts w:ascii="Garamond" w:hAnsi="Garamond" w:cs="Times New Roman"/>
          <w:b/>
          <w:bCs/>
          <w:sz w:val="24"/>
          <w:szCs w:val="24"/>
        </w:rPr>
        <w:t xml:space="preserve">    </w:t>
      </w:r>
      <w:r w:rsidR="009A4A77" w:rsidRPr="00D80D9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B1203E">
        <w:rPr>
          <w:rFonts w:ascii="Garamond" w:hAnsi="Garamond" w:cs="Times New Roman"/>
          <w:b/>
          <w:bCs/>
          <w:sz w:val="24"/>
          <w:szCs w:val="24"/>
        </w:rPr>
        <w:tab/>
        <w:t xml:space="preserve">     </w:t>
      </w:r>
      <w:r w:rsidR="00DB46D0" w:rsidRPr="00D80D9C">
        <w:rPr>
          <w:rFonts w:ascii="Garamond" w:hAnsi="Garamond" w:cs="Times New Roman"/>
          <w:b/>
          <w:bCs/>
          <w:sz w:val="24"/>
          <w:szCs w:val="24"/>
        </w:rPr>
        <w:t xml:space="preserve">2022 - </w:t>
      </w:r>
      <w:r w:rsidR="002E69FC" w:rsidRPr="00D80D9C">
        <w:rPr>
          <w:rFonts w:ascii="Garamond" w:hAnsi="Garamond" w:cs="Times New Roman"/>
          <w:b/>
          <w:bCs/>
          <w:sz w:val="24"/>
          <w:szCs w:val="24"/>
        </w:rPr>
        <w:t>2025</w:t>
      </w:r>
    </w:p>
    <w:p w14:paraId="1542AB39" w14:textId="1760B099" w:rsidR="00BB2DF3" w:rsidRPr="00D80D9C" w:rsidRDefault="00DB46D0" w:rsidP="004E6FE9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University of Michigan</w:t>
      </w:r>
    </w:p>
    <w:p w14:paraId="15748163" w14:textId="74F83CEA" w:rsidR="00241BA9" w:rsidRPr="00D80D9C" w:rsidRDefault="00241BA9" w:rsidP="008B31D2">
      <w:pPr>
        <w:pStyle w:val="ListParagraph"/>
        <w:numPr>
          <w:ilvl w:val="0"/>
          <w:numId w:val="1"/>
        </w:numPr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COMM 102: Media Processes and Effects</w:t>
      </w:r>
    </w:p>
    <w:p w14:paraId="15868270" w14:textId="0C0CD42C" w:rsidR="004E6FE9" w:rsidRPr="00D80D9C" w:rsidRDefault="00241BA9" w:rsidP="00D80D9C">
      <w:pPr>
        <w:pStyle w:val="ListParagraph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Winter 2025</w:t>
      </w:r>
      <w:r w:rsidR="00F15405" w:rsidRPr="00D80D9C">
        <w:rPr>
          <w:rFonts w:ascii="Garamond" w:hAnsi="Garamond" w:cs="Times New Roman"/>
          <w:i/>
          <w:iCs/>
          <w:sz w:val="24"/>
          <w:szCs w:val="24"/>
        </w:rPr>
        <w:t xml:space="preserve">, </w:t>
      </w:r>
      <w:r w:rsidR="005E5D06" w:rsidRPr="00D80D9C">
        <w:rPr>
          <w:rFonts w:ascii="Garamond" w:hAnsi="Garamond" w:cs="Times New Roman"/>
          <w:i/>
          <w:iCs/>
          <w:sz w:val="24"/>
          <w:szCs w:val="24"/>
        </w:rPr>
        <w:t>75 students</w:t>
      </w:r>
    </w:p>
    <w:p w14:paraId="67694417" w14:textId="77777777" w:rsidR="00D80D9C" w:rsidRPr="00D80D9C" w:rsidRDefault="00D80D9C" w:rsidP="00D80D9C">
      <w:pPr>
        <w:pStyle w:val="ListParagraph"/>
        <w:rPr>
          <w:rFonts w:ascii="Garamond" w:hAnsi="Garamond" w:cs="Times New Roman"/>
          <w:i/>
          <w:iCs/>
          <w:sz w:val="24"/>
          <w:szCs w:val="24"/>
        </w:rPr>
      </w:pPr>
    </w:p>
    <w:p w14:paraId="3EF4703E" w14:textId="511B0AA7" w:rsidR="00716606" w:rsidRPr="00D80D9C" w:rsidRDefault="00716606" w:rsidP="008B31D2">
      <w:pPr>
        <w:pStyle w:val="ListParagraph"/>
        <w:numPr>
          <w:ilvl w:val="0"/>
          <w:numId w:val="1"/>
        </w:numPr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COMM 370: Social Networks</w:t>
      </w:r>
    </w:p>
    <w:p w14:paraId="09F1F4A2" w14:textId="28B7FFE9" w:rsidR="00716606" w:rsidRPr="00D80D9C" w:rsidRDefault="00716606" w:rsidP="00716606">
      <w:pPr>
        <w:pStyle w:val="ListParagraph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Fall 2024</w:t>
      </w:r>
      <w:r w:rsidR="005E5D06" w:rsidRPr="00D80D9C">
        <w:rPr>
          <w:rFonts w:ascii="Garamond" w:hAnsi="Garamond" w:cs="Times New Roman"/>
          <w:i/>
          <w:iCs/>
          <w:sz w:val="24"/>
          <w:szCs w:val="24"/>
        </w:rPr>
        <w:t>, 50 students</w:t>
      </w:r>
    </w:p>
    <w:p w14:paraId="156DB256" w14:textId="77777777" w:rsidR="00716606" w:rsidRPr="00D80D9C" w:rsidRDefault="00716606" w:rsidP="00716606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01B75D3A" w14:textId="0D603596" w:rsidR="008B31D2" w:rsidRPr="00D80D9C" w:rsidRDefault="008B31D2" w:rsidP="008B31D2">
      <w:pPr>
        <w:pStyle w:val="ListParagraph"/>
        <w:numPr>
          <w:ilvl w:val="0"/>
          <w:numId w:val="1"/>
        </w:numPr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COMM 230: Advertising</w:t>
      </w:r>
    </w:p>
    <w:p w14:paraId="72801D49" w14:textId="675E95B1" w:rsidR="008B31D2" w:rsidRPr="00D80D9C" w:rsidRDefault="008B31D2" w:rsidP="008B31D2">
      <w:pPr>
        <w:pStyle w:val="ListParagraph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Winter 2024</w:t>
      </w:r>
      <w:r w:rsidR="005E5D06" w:rsidRPr="00D80D9C">
        <w:rPr>
          <w:rFonts w:ascii="Garamond" w:hAnsi="Garamond" w:cs="Times New Roman"/>
          <w:i/>
          <w:iCs/>
          <w:sz w:val="24"/>
          <w:szCs w:val="24"/>
        </w:rPr>
        <w:t>, 75 students</w:t>
      </w:r>
    </w:p>
    <w:p w14:paraId="570BC49E" w14:textId="77777777" w:rsidR="008B31D2" w:rsidRPr="00D80D9C" w:rsidRDefault="008B31D2" w:rsidP="008B31D2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460C9B8E" w14:textId="77777777" w:rsidR="008B31D2" w:rsidRPr="00D80D9C" w:rsidRDefault="008B31D2" w:rsidP="008B31D2">
      <w:pPr>
        <w:pStyle w:val="ListParagraph"/>
        <w:numPr>
          <w:ilvl w:val="0"/>
          <w:numId w:val="1"/>
        </w:numPr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COMM 102: Media Processes and Effects</w:t>
      </w:r>
    </w:p>
    <w:p w14:paraId="6CB87059" w14:textId="403C2FD1" w:rsidR="008B31D2" w:rsidRPr="00D80D9C" w:rsidRDefault="008B31D2" w:rsidP="008B31D2">
      <w:pPr>
        <w:pStyle w:val="ListParagraph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Fall 2023</w:t>
      </w:r>
      <w:r w:rsidR="005E5D06" w:rsidRPr="00D80D9C">
        <w:rPr>
          <w:rFonts w:ascii="Garamond" w:hAnsi="Garamond" w:cs="Times New Roman"/>
          <w:i/>
          <w:iCs/>
          <w:sz w:val="24"/>
          <w:szCs w:val="24"/>
        </w:rPr>
        <w:t>, 75 students</w:t>
      </w:r>
    </w:p>
    <w:p w14:paraId="28C2F469" w14:textId="60873C83" w:rsidR="008B31D2" w:rsidRPr="00D80D9C" w:rsidRDefault="00DE1351" w:rsidP="000912B8">
      <w:pPr>
        <w:pStyle w:val="ListParagraph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*Lead Graduate Student Instructor</w:t>
      </w:r>
    </w:p>
    <w:p w14:paraId="51E245D7" w14:textId="77777777" w:rsidR="00241BA9" w:rsidRPr="00D80D9C" w:rsidRDefault="00241BA9" w:rsidP="004B7A8C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0DAACB9A" w14:textId="77777777" w:rsidR="008B31D2" w:rsidRPr="00D80D9C" w:rsidRDefault="008B31D2" w:rsidP="008B31D2">
      <w:pPr>
        <w:pStyle w:val="ListParagraph"/>
        <w:numPr>
          <w:ilvl w:val="0"/>
          <w:numId w:val="1"/>
        </w:numPr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COMM 102: Media Processes and Effects</w:t>
      </w:r>
    </w:p>
    <w:p w14:paraId="2A28356A" w14:textId="5771BE7B" w:rsidR="008B31D2" w:rsidRPr="00D80D9C" w:rsidRDefault="008B31D2" w:rsidP="00BC398A">
      <w:pPr>
        <w:pStyle w:val="ListParagraph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Winter 2023</w:t>
      </w:r>
      <w:r w:rsidR="005E5D06" w:rsidRPr="00D80D9C">
        <w:rPr>
          <w:rFonts w:ascii="Garamond" w:hAnsi="Garamond" w:cs="Times New Roman"/>
          <w:i/>
          <w:iCs/>
          <w:sz w:val="24"/>
          <w:szCs w:val="24"/>
        </w:rPr>
        <w:t>; 75 students</w:t>
      </w:r>
    </w:p>
    <w:p w14:paraId="21D86026" w14:textId="77777777" w:rsidR="00DC1468" w:rsidRPr="00D80D9C" w:rsidRDefault="00DC1468" w:rsidP="00BC398A">
      <w:pPr>
        <w:pStyle w:val="ListParagraph"/>
        <w:rPr>
          <w:rFonts w:ascii="Garamond" w:hAnsi="Garamond" w:cs="Times New Roman"/>
          <w:i/>
          <w:iCs/>
          <w:sz w:val="24"/>
          <w:szCs w:val="24"/>
        </w:rPr>
      </w:pPr>
    </w:p>
    <w:p w14:paraId="39AF6846" w14:textId="77777777" w:rsidR="00BB2DF3" w:rsidRPr="00D80D9C" w:rsidRDefault="00BB2DF3" w:rsidP="00050AE6">
      <w:pPr>
        <w:pStyle w:val="ListParagraph"/>
        <w:numPr>
          <w:ilvl w:val="0"/>
          <w:numId w:val="1"/>
        </w:numPr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COMM 261: Views on the News</w:t>
      </w:r>
    </w:p>
    <w:p w14:paraId="298494A5" w14:textId="3FBBB858" w:rsidR="000912B8" w:rsidRPr="00D80D9C" w:rsidRDefault="00407386" w:rsidP="004E6FE9">
      <w:pPr>
        <w:pStyle w:val="ListParagraph"/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Fall 2022</w:t>
      </w:r>
      <w:r w:rsidR="005E5D06" w:rsidRPr="00D80D9C">
        <w:rPr>
          <w:rFonts w:ascii="Garamond" w:hAnsi="Garamond" w:cs="Times New Roman"/>
          <w:i/>
          <w:iCs/>
          <w:sz w:val="24"/>
          <w:szCs w:val="24"/>
        </w:rPr>
        <w:t>, 75 students</w:t>
      </w:r>
      <w:r w:rsidR="005E5D06" w:rsidRPr="00D80D9C">
        <w:rPr>
          <w:rFonts w:ascii="Garamond" w:hAnsi="Garamond" w:cs="Times New Roman"/>
          <w:sz w:val="24"/>
          <w:szCs w:val="24"/>
        </w:rPr>
        <w:tab/>
      </w:r>
      <w:r w:rsidR="005E5D06" w:rsidRPr="00D80D9C">
        <w:rPr>
          <w:rFonts w:ascii="Garamond" w:hAnsi="Garamond" w:cs="Times New Roman"/>
          <w:sz w:val="24"/>
          <w:szCs w:val="24"/>
        </w:rPr>
        <w:tab/>
      </w:r>
      <w:r w:rsidR="005E5D06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5E5D06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5E5D06" w:rsidRPr="00D80D9C">
        <w:rPr>
          <w:rFonts w:ascii="Garamond" w:hAnsi="Garamond" w:cs="Times New Roman"/>
          <w:b/>
          <w:bCs/>
          <w:sz w:val="24"/>
          <w:szCs w:val="24"/>
        </w:rPr>
        <w:tab/>
      </w:r>
    </w:p>
    <w:p w14:paraId="6C351477" w14:textId="77777777" w:rsidR="004E6FE9" w:rsidRPr="00D80D9C" w:rsidRDefault="004E6FE9" w:rsidP="004E6FE9">
      <w:pPr>
        <w:pBdr>
          <w:bottom w:val="single" w:sz="6" w:space="1" w:color="auto"/>
        </w:pBd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161E7E6F" w14:textId="645356C8" w:rsidR="005E5D06" w:rsidRPr="00D80D9C" w:rsidRDefault="005E5D06" w:rsidP="005E5D06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ADDITIONAL TEACHING EXPERIENCE</w:t>
      </w:r>
    </w:p>
    <w:p w14:paraId="34DDDCD3" w14:textId="164B6A68" w:rsidR="005E5D06" w:rsidRPr="00D80D9C" w:rsidRDefault="005E5D06" w:rsidP="004E6FE9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Department Graduate Student Teaching Mentor</w:t>
      </w:r>
      <w:r w:rsidR="00110CB2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110CB2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110CB2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110CB2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110CB2" w:rsidRPr="00D80D9C">
        <w:rPr>
          <w:rFonts w:ascii="Garamond" w:hAnsi="Garamond" w:cs="Times New Roman"/>
          <w:b/>
          <w:bCs/>
          <w:sz w:val="24"/>
          <w:szCs w:val="24"/>
        </w:rPr>
        <w:tab/>
        <w:t xml:space="preserve">        </w:t>
      </w:r>
      <w:r w:rsidR="00B1203E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110CB2" w:rsidRPr="00D80D9C">
        <w:rPr>
          <w:rFonts w:ascii="Garamond" w:hAnsi="Garamond" w:cs="Times New Roman"/>
          <w:b/>
          <w:bCs/>
          <w:sz w:val="24"/>
          <w:szCs w:val="24"/>
        </w:rPr>
        <w:t>Fall 2025</w:t>
      </w:r>
    </w:p>
    <w:p w14:paraId="3E6D4FE3" w14:textId="0F90088D" w:rsidR="005E5D06" w:rsidRPr="00D80D9C" w:rsidRDefault="005E5D06" w:rsidP="00F6422F">
      <w:pPr>
        <w:pStyle w:val="ListParagraph"/>
        <w:numPr>
          <w:ilvl w:val="0"/>
          <w:numId w:val="1"/>
        </w:num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Mentored University of Michigan graduate students during their first semester serving as graduate student instructors; assisted in lesson planning and teaching for COMM 993, the department’s intro to teaching course</w:t>
      </w:r>
    </w:p>
    <w:p w14:paraId="2AEABD41" w14:textId="77777777" w:rsidR="00F6422F" w:rsidRPr="00D80D9C" w:rsidRDefault="00F6422F" w:rsidP="00F6422F">
      <w:pPr>
        <w:pStyle w:val="ListParagraph"/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62ADDDFA" w14:textId="36FBA3C4" w:rsidR="005E5D06" w:rsidRPr="00D80D9C" w:rsidRDefault="005E5D06" w:rsidP="004E6FE9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High School Social Studies Teacher</w:t>
      </w:r>
      <w:r w:rsidR="00110CB2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110CB2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110CB2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110CB2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110CB2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110CB2" w:rsidRPr="00D80D9C">
        <w:rPr>
          <w:rFonts w:ascii="Garamond" w:hAnsi="Garamond" w:cs="Times New Roman"/>
          <w:b/>
          <w:bCs/>
          <w:sz w:val="24"/>
          <w:szCs w:val="24"/>
        </w:rPr>
        <w:tab/>
        <w:t xml:space="preserve">    </w:t>
      </w:r>
      <w:r w:rsidR="00B1203E">
        <w:rPr>
          <w:rFonts w:ascii="Garamond" w:hAnsi="Garamond" w:cs="Times New Roman"/>
          <w:b/>
          <w:bCs/>
          <w:sz w:val="24"/>
          <w:szCs w:val="24"/>
        </w:rPr>
        <w:t xml:space="preserve">  </w:t>
      </w:r>
      <w:r w:rsidR="00110CB2" w:rsidRPr="00D80D9C">
        <w:rPr>
          <w:rFonts w:ascii="Garamond" w:hAnsi="Garamond" w:cs="Times New Roman"/>
          <w:b/>
          <w:bCs/>
          <w:sz w:val="24"/>
          <w:szCs w:val="24"/>
        </w:rPr>
        <w:t>2018 - 2019</w:t>
      </w:r>
    </w:p>
    <w:p w14:paraId="11AC5C44" w14:textId="25C9ECA9" w:rsidR="00110CB2" w:rsidRPr="00D80D9C" w:rsidRDefault="00110CB2" w:rsidP="00F6422F">
      <w:pPr>
        <w:pStyle w:val="ListParagraph"/>
        <w:numPr>
          <w:ilvl w:val="0"/>
          <w:numId w:val="1"/>
        </w:num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Taught high school courses in Psychology, U.S. History, and World History at Riverton High School in Jordan School District (Utah)</w:t>
      </w:r>
    </w:p>
    <w:p w14:paraId="3221FA6E" w14:textId="77777777" w:rsidR="00F6422F" w:rsidRPr="00D80D9C" w:rsidRDefault="00F6422F" w:rsidP="00F6422F">
      <w:pPr>
        <w:pStyle w:val="ListParagraph"/>
        <w:spacing w:after="0"/>
        <w:rPr>
          <w:rFonts w:ascii="Garamond" w:hAnsi="Garamond" w:cs="Times New Roman"/>
          <w:sz w:val="24"/>
          <w:szCs w:val="24"/>
        </w:rPr>
      </w:pPr>
    </w:p>
    <w:p w14:paraId="55AF3C17" w14:textId="26D33971" w:rsidR="005E5D06" w:rsidRPr="00D80D9C" w:rsidRDefault="00110CB2" w:rsidP="004E6FE9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Junior High</w:t>
      </w:r>
      <w:r w:rsidR="005E5D06" w:rsidRPr="00D80D9C">
        <w:rPr>
          <w:rFonts w:ascii="Garamond" w:hAnsi="Garamond" w:cs="Times New Roman"/>
          <w:b/>
          <w:bCs/>
          <w:sz w:val="24"/>
          <w:szCs w:val="24"/>
        </w:rPr>
        <w:t xml:space="preserve"> Student Teacher</w:t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  <w:t xml:space="preserve">  </w:t>
      </w:r>
      <w:r w:rsidR="00B1203E">
        <w:rPr>
          <w:rFonts w:ascii="Garamond" w:hAnsi="Garamond" w:cs="Times New Roman"/>
          <w:b/>
          <w:bCs/>
          <w:sz w:val="24"/>
          <w:szCs w:val="24"/>
        </w:rPr>
        <w:t xml:space="preserve">  </w:t>
      </w:r>
      <w:r w:rsidRPr="00D80D9C">
        <w:rPr>
          <w:rFonts w:ascii="Garamond" w:hAnsi="Garamond" w:cs="Times New Roman"/>
          <w:b/>
          <w:bCs/>
          <w:sz w:val="24"/>
          <w:szCs w:val="24"/>
        </w:rPr>
        <w:t>Winter 2018</w:t>
      </w:r>
    </w:p>
    <w:p w14:paraId="70524F0D" w14:textId="23CDDF07" w:rsidR="00110CB2" w:rsidRPr="00D80D9C" w:rsidRDefault="00110CB2" w:rsidP="00F6422F">
      <w:pPr>
        <w:pStyle w:val="ListParagraph"/>
        <w:numPr>
          <w:ilvl w:val="0"/>
          <w:numId w:val="1"/>
        </w:num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Taught junior high courses in U.S. History and Geography at Payson Junior High in Nebo School District (Utah)</w:t>
      </w:r>
    </w:p>
    <w:p w14:paraId="42AB1859" w14:textId="77777777" w:rsidR="00F6422F" w:rsidRPr="00D80D9C" w:rsidRDefault="00F6422F" w:rsidP="00F6422F">
      <w:pPr>
        <w:pStyle w:val="ListParagraph"/>
        <w:spacing w:after="0"/>
        <w:rPr>
          <w:rFonts w:ascii="Garamond" w:hAnsi="Garamond" w:cs="Times New Roman"/>
          <w:sz w:val="24"/>
          <w:szCs w:val="24"/>
        </w:rPr>
      </w:pPr>
    </w:p>
    <w:p w14:paraId="0565265B" w14:textId="170838A6" w:rsidR="005E5D06" w:rsidRPr="00D80D9C" w:rsidRDefault="00110CB2" w:rsidP="004E6FE9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Social Science Writing Advisor</w:t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  <w:t xml:space="preserve">    </w:t>
      </w:r>
      <w:r w:rsidR="00B1203E">
        <w:rPr>
          <w:rFonts w:ascii="Garamond" w:hAnsi="Garamond" w:cs="Times New Roman"/>
          <w:b/>
          <w:bCs/>
          <w:sz w:val="24"/>
          <w:szCs w:val="24"/>
        </w:rPr>
        <w:t xml:space="preserve">  </w:t>
      </w:r>
      <w:r w:rsidRPr="00D80D9C">
        <w:rPr>
          <w:rFonts w:ascii="Garamond" w:hAnsi="Garamond" w:cs="Times New Roman"/>
          <w:b/>
          <w:bCs/>
          <w:sz w:val="24"/>
          <w:szCs w:val="24"/>
        </w:rPr>
        <w:t>2016 - 2017</w:t>
      </w:r>
    </w:p>
    <w:p w14:paraId="79A770E0" w14:textId="51D4A9F7" w:rsidR="00110CB2" w:rsidRPr="00D80D9C" w:rsidRDefault="00110CB2" w:rsidP="00F6422F">
      <w:pPr>
        <w:pStyle w:val="ListParagraph"/>
        <w:numPr>
          <w:ilvl w:val="0"/>
          <w:numId w:val="1"/>
        </w:num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Through the Brigham Young University Social Science Writing Lab, met one-on-one with students from various social science departments </w:t>
      </w:r>
      <w:r w:rsidR="00757756" w:rsidRPr="00D80D9C">
        <w:rPr>
          <w:rFonts w:ascii="Garamond" w:hAnsi="Garamond" w:cs="Times New Roman"/>
          <w:sz w:val="24"/>
          <w:szCs w:val="24"/>
        </w:rPr>
        <w:t xml:space="preserve">and </w:t>
      </w:r>
      <w:r w:rsidRPr="00D80D9C">
        <w:rPr>
          <w:rFonts w:ascii="Garamond" w:hAnsi="Garamond" w:cs="Times New Roman"/>
          <w:sz w:val="24"/>
          <w:szCs w:val="24"/>
        </w:rPr>
        <w:t>helped them to develop and improve their academic papers; tutored students in APA style</w:t>
      </w:r>
    </w:p>
    <w:p w14:paraId="71B1D93E" w14:textId="77777777" w:rsidR="00F6422F" w:rsidRPr="00D80D9C" w:rsidRDefault="00F6422F" w:rsidP="00F6422F">
      <w:pPr>
        <w:pStyle w:val="ListParagraph"/>
        <w:spacing w:after="0"/>
        <w:rPr>
          <w:rFonts w:ascii="Garamond" w:hAnsi="Garamond" w:cs="Times New Roman"/>
          <w:sz w:val="24"/>
          <w:szCs w:val="24"/>
        </w:rPr>
      </w:pPr>
    </w:p>
    <w:p w14:paraId="0317C925" w14:textId="3A467841" w:rsidR="00110CB2" w:rsidRPr="00D80D9C" w:rsidRDefault="00110CB2" w:rsidP="004E6FE9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Writing Tutor</w:t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  <w:t xml:space="preserve">      </w:t>
      </w:r>
      <w:r w:rsidR="00B1203E">
        <w:rPr>
          <w:rFonts w:ascii="Garamond" w:hAnsi="Garamond" w:cs="Times New Roman"/>
          <w:b/>
          <w:bCs/>
          <w:sz w:val="24"/>
          <w:szCs w:val="24"/>
        </w:rPr>
        <w:t xml:space="preserve">            </w:t>
      </w:r>
      <w:r w:rsidRPr="00D80D9C">
        <w:rPr>
          <w:rFonts w:ascii="Garamond" w:hAnsi="Garamond" w:cs="Times New Roman"/>
          <w:b/>
          <w:bCs/>
          <w:sz w:val="24"/>
          <w:szCs w:val="24"/>
        </w:rPr>
        <w:t>2016</w:t>
      </w:r>
      <w:r w:rsidR="00B1203E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D80D9C">
        <w:rPr>
          <w:rFonts w:ascii="Garamond" w:hAnsi="Garamond" w:cs="Times New Roman"/>
          <w:b/>
          <w:bCs/>
          <w:sz w:val="24"/>
          <w:szCs w:val="24"/>
        </w:rPr>
        <w:t>-</w:t>
      </w:r>
      <w:r w:rsidR="00B1203E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D80D9C">
        <w:rPr>
          <w:rFonts w:ascii="Garamond" w:hAnsi="Garamond" w:cs="Times New Roman"/>
          <w:b/>
          <w:bCs/>
          <w:sz w:val="24"/>
          <w:szCs w:val="24"/>
        </w:rPr>
        <w:t>2017</w:t>
      </w:r>
    </w:p>
    <w:p w14:paraId="0D5DF824" w14:textId="39BA98FF" w:rsidR="00110CB2" w:rsidRPr="00D80D9C" w:rsidRDefault="00110CB2" w:rsidP="00110CB2">
      <w:pPr>
        <w:pStyle w:val="ListParagraph"/>
        <w:numPr>
          <w:ilvl w:val="0"/>
          <w:numId w:val="1"/>
        </w:num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Through the Brigham Young University Writing Fellows program, consistently met with specific students to help them improve their academic writing skills</w:t>
      </w:r>
    </w:p>
    <w:p w14:paraId="04420895" w14:textId="77777777" w:rsidR="004E6FE9" w:rsidRPr="00D80D9C" w:rsidRDefault="004E6FE9" w:rsidP="00F15405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</w:p>
    <w:p w14:paraId="6A82A6D2" w14:textId="18F82F7A" w:rsidR="00F15405" w:rsidRPr="00D80D9C" w:rsidRDefault="00F15405" w:rsidP="00F15405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TEACHING CONFERENCE PRESENTATIONS (1)</w:t>
      </w:r>
    </w:p>
    <w:p w14:paraId="0460DEF4" w14:textId="21CDB0CC" w:rsidR="00D80D9C" w:rsidRDefault="00F15405" w:rsidP="00D80D9C">
      <w:pPr>
        <w:ind w:left="720" w:hanging="72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Halversen, A., </w:t>
      </w:r>
      <w:r w:rsidRPr="00D80D9C">
        <w:rPr>
          <w:rFonts w:ascii="Garamond" w:hAnsi="Garamond" w:cs="Times New Roman"/>
          <w:sz w:val="24"/>
          <w:szCs w:val="24"/>
        </w:rPr>
        <w:t xml:space="preserve">Hegland, A., &amp; Hart, S. (2024, May). </w:t>
      </w:r>
      <w:r w:rsidRPr="00D80D9C">
        <w:rPr>
          <w:rFonts w:ascii="Garamond" w:hAnsi="Garamond" w:cs="Times New Roman"/>
          <w:i/>
          <w:iCs/>
          <w:sz w:val="24"/>
          <w:szCs w:val="24"/>
        </w:rPr>
        <w:t>What to know before you flip: Factors that shape the success of a flipped classroom</w:t>
      </w:r>
      <w:r w:rsidRPr="00D80D9C">
        <w:rPr>
          <w:rFonts w:ascii="Garamond" w:hAnsi="Garamond" w:cs="Times New Roman"/>
          <w:b/>
          <w:bCs/>
          <w:i/>
          <w:iCs/>
          <w:sz w:val="24"/>
          <w:szCs w:val="24"/>
        </w:rPr>
        <w:t>.</w:t>
      </w: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D80D9C">
        <w:rPr>
          <w:rFonts w:ascii="Garamond" w:hAnsi="Garamond" w:cs="Times New Roman"/>
          <w:sz w:val="24"/>
          <w:szCs w:val="24"/>
        </w:rPr>
        <w:t>Presentation given at the University of Michigan Enriching Scholarship Conference. Ann Arbor, MI.</w:t>
      </w:r>
      <w:r w:rsidRPr="00D80D9C">
        <w:rPr>
          <w:rFonts w:ascii="Garamond" w:hAnsi="Garamond" w:cs="Times New Roman"/>
          <w:sz w:val="24"/>
          <w:szCs w:val="24"/>
        </w:rPr>
        <w:tab/>
      </w:r>
      <w:r w:rsidRPr="00D80D9C">
        <w:rPr>
          <w:rFonts w:ascii="Garamond" w:hAnsi="Garamond" w:cs="Times New Roman"/>
          <w:sz w:val="24"/>
          <w:szCs w:val="24"/>
        </w:rPr>
        <w:tab/>
      </w:r>
      <w:r w:rsidRPr="00D80D9C">
        <w:rPr>
          <w:rFonts w:ascii="Garamond" w:hAnsi="Garamond" w:cs="Times New Roman"/>
          <w:sz w:val="24"/>
          <w:szCs w:val="24"/>
        </w:rPr>
        <w:tab/>
      </w:r>
      <w:r w:rsidRPr="00D80D9C">
        <w:rPr>
          <w:rFonts w:ascii="Garamond" w:hAnsi="Garamond" w:cs="Times New Roman"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</w:p>
    <w:p w14:paraId="205F756D" w14:textId="77777777" w:rsidR="00D80D9C" w:rsidRPr="00D80D9C" w:rsidRDefault="00D80D9C" w:rsidP="00D80D9C">
      <w:pPr>
        <w:spacing w:after="0"/>
        <w:ind w:left="720" w:hanging="720"/>
        <w:rPr>
          <w:rFonts w:ascii="Garamond" w:hAnsi="Garamond" w:cs="Times New Roman"/>
          <w:sz w:val="24"/>
          <w:szCs w:val="24"/>
        </w:rPr>
      </w:pPr>
    </w:p>
    <w:p w14:paraId="66C3B23F" w14:textId="77777777" w:rsidR="00B039F7" w:rsidRDefault="00B039F7" w:rsidP="00050AE6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</w:p>
    <w:p w14:paraId="341EC589" w14:textId="2FFF0DDD" w:rsidR="00BB2DF3" w:rsidRPr="00D80D9C" w:rsidRDefault="00BB2DF3" w:rsidP="00050AE6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lastRenderedPageBreak/>
        <w:t>DEPARTMENT SERVICE</w:t>
      </w:r>
    </w:p>
    <w:p w14:paraId="16F6DB63" w14:textId="77777777" w:rsidR="003E054B" w:rsidRPr="00D80D9C" w:rsidRDefault="0091182C" w:rsidP="00050AE6">
      <w:pPr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 xml:space="preserve">University of Michigan </w:t>
      </w:r>
    </w:p>
    <w:p w14:paraId="604F251C" w14:textId="46F2BFD0" w:rsidR="001C1C48" w:rsidRPr="00D80D9C" w:rsidRDefault="001C1C48" w:rsidP="004E6FE9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Politics and Communication Lab</w:t>
      </w:r>
    </w:p>
    <w:p w14:paraId="3C262146" w14:textId="0A0C3A1E" w:rsidR="001C1C48" w:rsidRPr="00D80D9C" w:rsidRDefault="001C1C48" w:rsidP="001C1C48">
      <w:pPr>
        <w:pStyle w:val="ListParagraph"/>
        <w:numPr>
          <w:ilvl w:val="0"/>
          <w:numId w:val="1"/>
        </w:numPr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Graduate Student Coordinator,</w:t>
      </w: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D80D9C">
        <w:rPr>
          <w:rFonts w:ascii="Garamond" w:hAnsi="Garamond" w:cs="Times New Roman"/>
          <w:i/>
          <w:iCs/>
          <w:sz w:val="24"/>
          <w:szCs w:val="24"/>
        </w:rPr>
        <w:t>Winter 2024 – Winter 2025</w:t>
      </w:r>
    </w:p>
    <w:p w14:paraId="3ABF6D89" w14:textId="19A81570" w:rsidR="00DC1468" w:rsidRPr="00D80D9C" w:rsidRDefault="002E69FC" w:rsidP="00050AE6">
      <w:pPr>
        <w:pStyle w:val="ListParagraph"/>
        <w:numPr>
          <w:ilvl w:val="1"/>
          <w:numId w:val="1"/>
        </w:numPr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Mentored a group of 4-5 undergraduate researchers</w:t>
      </w:r>
      <w:r w:rsidR="00FF18CE" w:rsidRPr="00D80D9C">
        <w:rPr>
          <w:rFonts w:ascii="Garamond" w:hAnsi="Garamond" w:cs="Times New Roman"/>
          <w:sz w:val="24"/>
          <w:szCs w:val="24"/>
        </w:rPr>
        <w:t xml:space="preserve"> through weekly research meetings</w:t>
      </w:r>
      <w:r w:rsidRPr="00D80D9C">
        <w:rPr>
          <w:rFonts w:ascii="Garamond" w:hAnsi="Garamond" w:cs="Times New Roman"/>
          <w:sz w:val="24"/>
          <w:szCs w:val="24"/>
        </w:rPr>
        <w:t>; helped them to design and execute two online experiments and present their work</w:t>
      </w:r>
    </w:p>
    <w:p w14:paraId="0F1E4D52" w14:textId="77777777" w:rsidR="009432CD" w:rsidRDefault="009432CD" w:rsidP="004E6FE9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1E80C0E2" w14:textId="73834C98" w:rsidR="0091182C" w:rsidRPr="00D80D9C" w:rsidRDefault="0091182C" w:rsidP="004E6FE9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Diversity, Equity, and Inclusion Committee</w:t>
      </w:r>
      <w:r w:rsidR="003E054B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3E054B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3E054B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3E054B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3E054B" w:rsidRPr="00D80D9C">
        <w:rPr>
          <w:rFonts w:ascii="Garamond" w:hAnsi="Garamond" w:cs="Times New Roman"/>
          <w:b/>
          <w:bCs/>
          <w:sz w:val="24"/>
          <w:szCs w:val="24"/>
        </w:rPr>
        <w:tab/>
      </w:r>
    </w:p>
    <w:p w14:paraId="4C746A14" w14:textId="178389B9" w:rsidR="0091182C" w:rsidRPr="00D80D9C" w:rsidRDefault="0091182C" w:rsidP="00050AE6">
      <w:pPr>
        <w:pStyle w:val="ListParagraph"/>
        <w:numPr>
          <w:ilvl w:val="0"/>
          <w:numId w:val="4"/>
        </w:numPr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Graduate </w:t>
      </w:r>
      <w:r w:rsidR="003E054B" w:rsidRPr="00D80D9C">
        <w:rPr>
          <w:rFonts w:ascii="Garamond" w:hAnsi="Garamond" w:cs="Times New Roman"/>
          <w:sz w:val="24"/>
          <w:szCs w:val="24"/>
        </w:rPr>
        <w:t xml:space="preserve">Committee Member, </w:t>
      </w:r>
      <w:r w:rsidRPr="00D80D9C">
        <w:rPr>
          <w:rFonts w:ascii="Garamond" w:hAnsi="Garamond" w:cs="Times New Roman"/>
          <w:i/>
          <w:iCs/>
          <w:sz w:val="24"/>
          <w:szCs w:val="24"/>
        </w:rPr>
        <w:t>Fall 2023 – Winter 2024</w:t>
      </w:r>
    </w:p>
    <w:p w14:paraId="37B9925F" w14:textId="75DC8F04" w:rsidR="002E69FC" w:rsidRPr="00D80D9C" w:rsidRDefault="002E69FC" w:rsidP="00FF18CE">
      <w:pPr>
        <w:pStyle w:val="ListParagraph"/>
        <w:numPr>
          <w:ilvl w:val="1"/>
          <w:numId w:val="4"/>
        </w:numPr>
        <w:spacing w:after="20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Surveyed department members and contributed to creating department DEI goals; developed and co-led focus groups with undergraduate students to assess student needs</w:t>
      </w:r>
      <w:r w:rsidR="00FF18CE" w:rsidRPr="00D80D9C">
        <w:rPr>
          <w:rFonts w:ascii="Garamond" w:hAnsi="Garamond" w:cs="Times New Roman"/>
          <w:sz w:val="24"/>
          <w:szCs w:val="24"/>
        </w:rPr>
        <w:t>; helped to design strategies for improving the accessibility and learning outcomes of undergraduate courses</w:t>
      </w:r>
    </w:p>
    <w:p w14:paraId="61024977" w14:textId="6F772AB2" w:rsidR="0091182C" w:rsidRPr="00D80D9C" w:rsidRDefault="0091182C" w:rsidP="004E6FE9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Graduate Committee</w:t>
      </w:r>
    </w:p>
    <w:p w14:paraId="2FC954BD" w14:textId="70B7BAB7" w:rsidR="0091182C" w:rsidRPr="00D80D9C" w:rsidRDefault="0091182C" w:rsidP="00050AE6">
      <w:pPr>
        <w:pStyle w:val="ListParagraph"/>
        <w:numPr>
          <w:ilvl w:val="0"/>
          <w:numId w:val="5"/>
        </w:numPr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Treasurer</w:t>
      </w:r>
      <w:r w:rsidR="003E054B" w:rsidRPr="00D80D9C">
        <w:rPr>
          <w:rFonts w:ascii="Garamond" w:hAnsi="Garamond" w:cs="Times New Roman"/>
          <w:sz w:val="24"/>
          <w:szCs w:val="24"/>
        </w:rPr>
        <w:t xml:space="preserve">, </w:t>
      </w:r>
      <w:r w:rsidRPr="00D80D9C">
        <w:rPr>
          <w:rFonts w:ascii="Garamond" w:hAnsi="Garamond" w:cs="Times New Roman"/>
          <w:i/>
          <w:iCs/>
          <w:sz w:val="24"/>
          <w:szCs w:val="24"/>
        </w:rPr>
        <w:t>Fall 2023</w:t>
      </w:r>
    </w:p>
    <w:p w14:paraId="59C4AFD3" w14:textId="19A133E6" w:rsidR="0091182C" w:rsidRPr="00D80D9C" w:rsidRDefault="0091182C" w:rsidP="00050AE6">
      <w:pPr>
        <w:pStyle w:val="ListParagraph"/>
        <w:numPr>
          <w:ilvl w:val="0"/>
          <w:numId w:val="5"/>
        </w:numPr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Graduate Student Representative</w:t>
      </w:r>
      <w:r w:rsidR="003E054B" w:rsidRPr="00D80D9C">
        <w:rPr>
          <w:rFonts w:ascii="Garamond" w:hAnsi="Garamond" w:cs="Times New Roman"/>
          <w:sz w:val="24"/>
          <w:szCs w:val="24"/>
        </w:rPr>
        <w:t xml:space="preserve">, </w:t>
      </w:r>
      <w:r w:rsidRPr="00D80D9C">
        <w:rPr>
          <w:rFonts w:ascii="Garamond" w:hAnsi="Garamond" w:cs="Times New Roman"/>
          <w:i/>
          <w:iCs/>
          <w:sz w:val="24"/>
          <w:szCs w:val="24"/>
        </w:rPr>
        <w:t>Winter 2024</w:t>
      </w:r>
      <w:r w:rsidR="00716606" w:rsidRPr="00D80D9C">
        <w:rPr>
          <w:rFonts w:ascii="Garamond" w:hAnsi="Garamond" w:cs="Times New Roman"/>
          <w:i/>
          <w:iCs/>
          <w:sz w:val="24"/>
          <w:szCs w:val="24"/>
        </w:rPr>
        <w:t xml:space="preserve"> – Fall 2024</w:t>
      </w:r>
    </w:p>
    <w:p w14:paraId="6D26EF88" w14:textId="32215594" w:rsidR="002E69FC" w:rsidRPr="00D80D9C" w:rsidRDefault="002E69FC" w:rsidP="00FF18CE">
      <w:pPr>
        <w:pStyle w:val="ListParagraph"/>
        <w:numPr>
          <w:ilvl w:val="1"/>
          <w:numId w:val="5"/>
        </w:numPr>
        <w:spacing w:after="20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Orchestrated social events for graduate students, staff, and faculty; spearheaded and coordinated department improvement efforts (e.g., installing a bulletin board for displaying recent publications)</w:t>
      </w:r>
      <w:r w:rsidR="00FF18CE" w:rsidRPr="00D80D9C">
        <w:rPr>
          <w:rFonts w:ascii="Garamond" w:hAnsi="Garamond" w:cs="Times New Roman"/>
          <w:sz w:val="24"/>
          <w:szCs w:val="24"/>
        </w:rPr>
        <w:t>; acted as a communication liaison between graduate students and department leadership</w:t>
      </w:r>
    </w:p>
    <w:p w14:paraId="1B8CE7F9" w14:textId="49ADDBE9" w:rsidR="00BB2DF3" w:rsidRPr="00D80D9C" w:rsidRDefault="00BB2DF3" w:rsidP="004E6FE9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Political Communication Working Group </w:t>
      </w:r>
    </w:p>
    <w:p w14:paraId="455C290E" w14:textId="1C989C87" w:rsidR="00050AE6" w:rsidRPr="00D80D9C" w:rsidRDefault="00BB2DF3" w:rsidP="001C1C48">
      <w:pPr>
        <w:pStyle w:val="ListParagraph"/>
        <w:numPr>
          <w:ilvl w:val="0"/>
          <w:numId w:val="1"/>
        </w:numPr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Graduate </w:t>
      </w:r>
      <w:r w:rsidR="00B24E3C" w:rsidRPr="00D80D9C">
        <w:rPr>
          <w:rFonts w:ascii="Garamond" w:hAnsi="Garamond" w:cs="Times New Roman"/>
          <w:sz w:val="24"/>
          <w:szCs w:val="24"/>
        </w:rPr>
        <w:t xml:space="preserve">Student </w:t>
      </w:r>
      <w:r w:rsidRPr="00D80D9C">
        <w:rPr>
          <w:rFonts w:ascii="Garamond" w:hAnsi="Garamond" w:cs="Times New Roman"/>
          <w:sz w:val="24"/>
          <w:szCs w:val="24"/>
        </w:rPr>
        <w:t>Co-coordinator</w:t>
      </w:r>
      <w:r w:rsidR="003E054B" w:rsidRPr="00D80D9C">
        <w:rPr>
          <w:rFonts w:ascii="Garamond" w:hAnsi="Garamond" w:cs="Times New Roman"/>
          <w:sz w:val="24"/>
          <w:szCs w:val="24"/>
        </w:rPr>
        <w:t xml:space="preserve">, </w:t>
      </w:r>
      <w:r w:rsidR="00FB464B" w:rsidRPr="00D80D9C">
        <w:rPr>
          <w:rFonts w:ascii="Garamond" w:hAnsi="Garamond" w:cs="Times New Roman"/>
          <w:i/>
          <w:iCs/>
          <w:sz w:val="24"/>
          <w:szCs w:val="24"/>
        </w:rPr>
        <w:t>Fall 2</w:t>
      </w:r>
      <w:r w:rsidRPr="00D80D9C">
        <w:rPr>
          <w:rFonts w:ascii="Garamond" w:hAnsi="Garamond" w:cs="Times New Roman"/>
          <w:i/>
          <w:iCs/>
          <w:sz w:val="24"/>
          <w:szCs w:val="24"/>
        </w:rPr>
        <w:t>022</w:t>
      </w:r>
      <w:r w:rsidR="00FB464B" w:rsidRPr="00D80D9C">
        <w:rPr>
          <w:rFonts w:ascii="Garamond" w:hAnsi="Garamond" w:cs="Times New Roman"/>
          <w:i/>
          <w:iCs/>
          <w:sz w:val="24"/>
          <w:szCs w:val="24"/>
        </w:rPr>
        <w:t xml:space="preserve"> – Winter 2024</w:t>
      </w:r>
    </w:p>
    <w:p w14:paraId="0975FAC8" w14:textId="40D30BA2" w:rsidR="00FF18CE" w:rsidRPr="00D80D9C" w:rsidRDefault="00FF18CE" w:rsidP="00110CB2">
      <w:pPr>
        <w:pStyle w:val="ListParagraph"/>
        <w:numPr>
          <w:ilvl w:val="1"/>
          <w:numId w:val="1"/>
        </w:num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Assisted in planning bi-weekly meetings, scheduling weekly presenters, managing documentation, and coordinating visiting speaker talks</w:t>
      </w:r>
    </w:p>
    <w:p w14:paraId="32D64DB4" w14:textId="77777777" w:rsidR="000F31E6" w:rsidRPr="00D80D9C" w:rsidRDefault="000F31E6" w:rsidP="000F31E6">
      <w:pPr>
        <w:pBdr>
          <w:bottom w:val="single" w:sz="6" w:space="1" w:color="auto"/>
        </w:pBd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26BD084A" w14:textId="77777777" w:rsidR="009469D3" w:rsidRPr="00D80D9C" w:rsidRDefault="009469D3" w:rsidP="000F31E6">
      <w:pPr>
        <w:pBdr>
          <w:bottom w:val="single" w:sz="6" w:space="1" w:color="auto"/>
        </w:pBd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791E1FDE" w14:textId="6DE33027" w:rsidR="000912B8" w:rsidRPr="00D80D9C" w:rsidRDefault="000912B8" w:rsidP="000912B8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SERVICE TO THE PROFESSION</w:t>
      </w:r>
    </w:p>
    <w:p w14:paraId="4E9DB387" w14:textId="1E5E3646" w:rsidR="000912B8" w:rsidRPr="00D80D9C" w:rsidRDefault="000912B8" w:rsidP="000912B8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Manuscript Proofreader</w:t>
      </w:r>
      <w:r w:rsidR="009469D3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9469D3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9469D3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9469D3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9469D3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9469D3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9469D3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9469D3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9469D3" w:rsidRPr="00D80D9C">
        <w:rPr>
          <w:rFonts w:ascii="Garamond" w:hAnsi="Garamond" w:cs="Times New Roman"/>
          <w:b/>
          <w:bCs/>
          <w:sz w:val="24"/>
          <w:szCs w:val="24"/>
        </w:rPr>
        <w:tab/>
        <w:t xml:space="preserve">    2023</w:t>
      </w:r>
    </w:p>
    <w:p w14:paraId="4FA82183" w14:textId="7AE0DE16" w:rsidR="000912B8" w:rsidRPr="00D80D9C" w:rsidRDefault="000912B8" w:rsidP="000912B8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Journal of Computer-Mediated Communication</w:t>
      </w:r>
    </w:p>
    <w:p w14:paraId="4F86FF7B" w14:textId="6A260281" w:rsidR="004E6FE9" w:rsidRPr="00D80D9C" w:rsidRDefault="000912B8" w:rsidP="000912B8">
      <w:pPr>
        <w:pStyle w:val="ListParagraph"/>
        <w:numPr>
          <w:ilvl w:val="0"/>
          <w:numId w:val="1"/>
        </w:num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Lightly edited accepted manuscripts for grammar, clarity, and APA style</w:t>
      </w:r>
      <w:r w:rsidR="009469D3" w:rsidRPr="00D80D9C">
        <w:rPr>
          <w:rFonts w:ascii="Garamond" w:hAnsi="Garamond" w:cs="Times New Roman"/>
          <w:sz w:val="24"/>
          <w:szCs w:val="24"/>
        </w:rPr>
        <w:t xml:space="preserve"> prior to online publishing</w:t>
      </w:r>
    </w:p>
    <w:p w14:paraId="232345E0" w14:textId="77777777" w:rsidR="00D80D9C" w:rsidRPr="00D80D9C" w:rsidRDefault="00D80D9C" w:rsidP="00D80D9C">
      <w:pPr>
        <w:pStyle w:val="ListParagraph"/>
        <w:spacing w:after="0"/>
        <w:rPr>
          <w:rFonts w:ascii="Garamond" w:hAnsi="Garamond" w:cs="Times New Roman"/>
          <w:sz w:val="24"/>
          <w:szCs w:val="24"/>
        </w:rPr>
      </w:pPr>
    </w:p>
    <w:p w14:paraId="7C717520" w14:textId="60DE69A0" w:rsidR="000912B8" w:rsidRPr="00D80D9C" w:rsidRDefault="000912B8" w:rsidP="000912B8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Ad-hoc Reviewer:</w:t>
      </w:r>
    </w:p>
    <w:p w14:paraId="7908A45A" w14:textId="77777777" w:rsidR="00F023EE" w:rsidRDefault="00F023EE" w:rsidP="000912B8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i/>
          <w:iCs/>
          <w:sz w:val="24"/>
          <w:szCs w:val="24"/>
        </w:rPr>
        <w:t>Behavior &amp; Information Technology</w:t>
      </w:r>
    </w:p>
    <w:p w14:paraId="2D166BB5" w14:textId="0A444B47" w:rsidR="000912B8" w:rsidRPr="00D80D9C" w:rsidRDefault="000912B8" w:rsidP="000912B8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Computers in Human Behavior</w:t>
      </w:r>
    </w:p>
    <w:p w14:paraId="13CA68C5" w14:textId="517B151B" w:rsidR="009469D3" w:rsidRPr="00D80D9C" w:rsidRDefault="009469D3" w:rsidP="000912B8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Cyberpsychology: Journal of Psychosocial Research on Cyberspace</w:t>
      </w:r>
    </w:p>
    <w:p w14:paraId="675B61EB" w14:textId="17991411" w:rsidR="000912B8" w:rsidRDefault="000912B8" w:rsidP="000912B8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Digital Journalism</w:t>
      </w:r>
    </w:p>
    <w:p w14:paraId="6174B275" w14:textId="2EEF5994" w:rsidR="00B039F7" w:rsidRDefault="00B039F7" w:rsidP="000912B8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i/>
          <w:iCs/>
          <w:sz w:val="24"/>
          <w:szCs w:val="24"/>
        </w:rPr>
        <w:t>Human Communication Research</w:t>
      </w:r>
    </w:p>
    <w:p w14:paraId="6B43A76A" w14:textId="4A4C562D" w:rsidR="00F023EE" w:rsidRPr="00D80D9C" w:rsidRDefault="00F023EE" w:rsidP="000912B8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i/>
          <w:iCs/>
          <w:sz w:val="24"/>
          <w:szCs w:val="24"/>
        </w:rPr>
        <w:t>Humanities and Social Sciences Communications</w:t>
      </w:r>
    </w:p>
    <w:p w14:paraId="7A64A1EB" w14:textId="60A734C3" w:rsidR="009469D3" w:rsidRPr="00D80D9C" w:rsidRDefault="009469D3" w:rsidP="000912B8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lastRenderedPageBreak/>
        <w:t>Information, Communication, &amp; Society</w:t>
      </w:r>
    </w:p>
    <w:p w14:paraId="241629D6" w14:textId="1DDD7773" w:rsidR="00110CB2" w:rsidRPr="00D80D9C" w:rsidRDefault="000912B8" w:rsidP="000912B8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In</w:t>
      </w:r>
      <w:r w:rsidR="009469D3" w:rsidRPr="00D80D9C">
        <w:rPr>
          <w:rFonts w:ascii="Garamond" w:hAnsi="Garamond" w:cs="Times New Roman"/>
          <w:i/>
          <w:iCs/>
          <w:sz w:val="24"/>
          <w:szCs w:val="24"/>
        </w:rPr>
        <w:t>-</w:t>
      </w:r>
      <w:r w:rsidRPr="00D80D9C">
        <w:rPr>
          <w:rFonts w:ascii="Garamond" w:hAnsi="Garamond" w:cs="Times New Roman"/>
          <w:i/>
          <w:iCs/>
          <w:sz w:val="24"/>
          <w:szCs w:val="24"/>
        </w:rPr>
        <w:t>Mind</w:t>
      </w:r>
    </w:p>
    <w:p w14:paraId="506EFBC1" w14:textId="21D3970D" w:rsidR="00757756" w:rsidRDefault="00757756" w:rsidP="000912B8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International Communication Association Annual Conference</w:t>
      </w:r>
    </w:p>
    <w:p w14:paraId="20AF360B" w14:textId="18D0D572" w:rsidR="00F023EE" w:rsidRDefault="00F023EE" w:rsidP="000912B8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i/>
          <w:iCs/>
          <w:sz w:val="24"/>
          <w:szCs w:val="24"/>
        </w:rPr>
        <w:t>International Journal of Communication</w:t>
      </w:r>
    </w:p>
    <w:p w14:paraId="1F94F777" w14:textId="564BAB7F" w:rsidR="00B039F7" w:rsidRDefault="00B039F7" w:rsidP="000912B8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i/>
          <w:iCs/>
          <w:sz w:val="24"/>
          <w:szCs w:val="24"/>
        </w:rPr>
        <w:t>International Journal of Public Opinion Research</w:t>
      </w:r>
    </w:p>
    <w:p w14:paraId="5E71AE73" w14:textId="3B06B109" w:rsidR="00B039F7" w:rsidRPr="00D80D9C" w:rsidRDefault="00B039F7" w:rsidP="000912B8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i/>
          <w:iCs/>
          <w:sz w:val="24"/>
          <w:szCs w:val="24"/>
        </w:rPr>
        <w:t>Journalism Practice</w:t>
      </w:r>
    </w:p>
    <w:p w14:paraId="3CD00440" w14:textId="133FA2DC" w:rsidR="004E6FE9" w:rsidRPr="00D80D9C" w:rsidRDefault="004E6FE9" w:rsidP="000912B8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Journalism Studies</w:t>
      </w:r>
    </w:p>
    <w:p w14:paraId="324D3C57" w14:textId="5810AF71" w:rsidR="009469D3" w:rsidRPr="00D80D9C" w:rsidRDefault="009469D3" w:rsidP="000912B8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Popular Communication</w:t>
      </w:r>
    </w:p>
    <w:p w14:paraId="716F2725" w14:textId="1DAF5160" w:rsidR="009469D3" w:rsidRPr="00D80D9C" w:rsidRDefault="00B40F92" w:rsidP="00757756">
      <w:pPr>
        <w:pBdr>
          <w:bottom w:val="single" w:sz="6" w:space="1" w:color="auto"/>
        </w:pBd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Social Media + Society</w:t>
      </w:r>
    </w:p>
    <w:p w14:paraId="3E206B52" w14:textId="77777777" w:rsidR="00F023EE" w:rsidRDefault="00F023EE" w:rsidP="000F31E6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</w:p>
    <w:p w14:paraId="08934F44" w14:textId="4DBBF12F" w:rsidR="0091182C" w:rsidRPr="00D80D9C" w:rsidRDefault="0091182C" w:rsidP="000F31E6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ADDITIONAL TRAINING</w:t>
      </w:r>
    </w:p>
    <w:p w14:paraId="2C153FB5" w14:textId="4DF84114" w:rsidR="00716606" w:rsidRPr="00D80D9C" w:rsidRDefault="00716606" w:rsidP="004E6FE9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Oxford </w:t>
      </w:r>
      <w:r w:rsidR="00243A48" w:rsidRPr="00D80D9C">
        <w:rPr>
          <w:rFonts w:ascii="Garamond" w:hAnsi="Garamond" w:cs="Times New Roman"/>
          <w:b/>
          <w:bCs/>
          <w:sz w:val="24"/>
          <w:szCs w:val="24"/>
        </w:rPr>
        <w:t>Media Policy Summer Institute</w:t>
      </w:r>
    </w:p>
    <w:p w14:paraId="05791A26" w14:textId="5CD9F00B" w:rsidR="000F31E6" w:rsidRPr="00D80D9C" w:rsidRDefault="00243A48" w:rsidP="000F31E6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Oxford University, Summer 2024</w:t>
      </w:r>
    </w:p>
    <w:p w14:paraId="0B3D44F5" w14:textId="77777777" w:rsidR="004E6FE9" w:rsidRPr="00D80D9C" w:rsidRDefault="004E6FE9" w:rsidP="004E6FE9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01CFDA26" w14:textId="1888FE0F" w:rsidR="00A44A4D" w:rsidRPr="00D80D9C" w:rsidRDefault="0091182C" w:rsidP="004E6FE9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Summer School of the ECPR Standing Group on Political Communication</w:t>
      </w:r>
    </w:p>
    <w:p w14:paraId="3ABC657A" w14:textId="77777777" w:rsidR="004367E8" w:rsidRPr="00D80D9C" w:rsidRDefault="0091182C" w:rsidP="000F31E6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University of Amsterdam, Summer 2023</w:t>
      </w:r>
    </w:p>
    <w:p w14:paraId="1B01481D" w14:textId="77777777" w:rsidR="000F31E6" w:rsidRPr="00D80D9C" w:rsidRDefault="000F31E6" w:rsidP="000F31E6">
      <w:pPr>
        <w:spacing w:after="0"/>
        <w:rPr>
          <w:rFonts w:ascii="Garamond" w:hAnsi="Garamond" w:cs="Times New Roman"/>
          <w:b/>
          <w:bCs/>
          <w:i/>
          <w:iCs/>
          <w:sz w:val="24"/>
          <w:szCs w:val="24"/>
        </w:rPr>
      </w:pPr>
    </w:p>
    <w:p w14:paraId="1606C49B" w14:textId="77777777" w:rsidR="004367E8" w:rsidRPr="00D80D9C" w:rsidRDefault="0091182C" w:rsidP="004E6FE9">
      <w:pPr>
        <w:spacing w:after="0"/>
        <w:rPr>
          <w:rFonts w:ascii="Garamond" w:hAnsi="Garamond" w:cs="Times New Roman"/>
          <w:b/>
          <w:bCs/>
          <w:i/>
          <w:i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Inter-</w:t>
      </w:r>
      <w:proofErr w:type="gramStart"/>
      <w:r w:rsidRPr="00D80D9C">
        <w:rPr>
          <w:rFonts w:ascii="Garamond" w:hAnsi="Garamond" w:cs="Times New Roman"/>
          <w:b/>
          <w:bCs/>
          <w:sz w:val="24"/>
          <w:szCs w:val="24"/>
        </w:rPr>
        <w:t>university</w:t>
      </w:r>
      <w:proofErr w:type="gramEnd"/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 Consortium for Political and Social Research</w:t>
      </w:r>
    </w:p>
    <w:p w14:paraId="38853F7D" w14:textId="25324ED3" w:rsidR="0091182C" w:rsidRPr="00D80D9C" w:rsidRDefault="0091182C" w:rsidP="004E6FE9">
      <w:pPr>
        <w:spacing w:after="0"/>
        <w:rPr>
          <w:rFonts w:ascii="Garamond" w:hAnsi="Garamond" w:cs="Times New Roman"/>
          <w:b/>
          <w:bCs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University of Michigan, Summer 2022</w:t>
      </w:r>
    </w:p>
    <w:p w14:paraId="478BC21F" w14:textId="0AAA4C70" w:rsidR="0091182C" w:rsidRPr="00D80D9C" w:rsidRDefault="0091182C" w:rsidP="000F31E6">
      <w:pPr>
        <w:pStyle w:val="ListParagraph"/>
        <w:numPr>
          <w:ilvl w:val="0"/>
          <w:numId w:val="6"/>
        </w:numPr>
        <w:spacing w:after="0"/>
        <w:rPr>
          <w:rFonts w:ascii="Garamond" w:hAnsi="Garamond" w:cs="Times New Roman"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Completed courses including Regression II, Structural Equation Modeling, and Panel Data Analysis </w:t>
      </w:r>
    </w:p>
    <w:p w14:paraId="787DAC8C" w14:textId="77777777" w:rsidR="009469D3" w:rsidRPr="00D80D9C" w:rsidRDefault="009469D3" w:rsidP="009469D3">
      <w:pPr>
        <w:pBdr>
          <w:bottom w:val="single" w:sz="6" w:space="1" w:color="auto"/>
        </w:pBd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62F24A5C" w14:textId="092FF13B" w:rsidR="000F31E6" w:rsidRPr="00D80D9C" w:rsidRDefault="0091182C" w:rsidP="00F6422F">
      <w:pPr>
        <w:pBdr>
          <w:bottom w:val="single" w:sz="6" w:space="1" w:color="auto"/>
        </w:pBdr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SELECTED </w:t>
      </w:r>
      <w:r w:rsidR="00110CB2" w:rsidRPr="00D80D9C">
        <w:rPr>
          <w:rFonts w:ascii="Garamond" w:hAnsi="Garamond" w:cs="Times New Roman"/>
          <w:b/>
          <w:bCs/>
          <w:sz w:val="24"/>
          <w:szCs w:val="24"/>
        </w:rPr>
        <w:t>PROFESSIONAL</w:t>
      </w: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 EXPERIENC</w:t>
      </w:r>
      <w:r w:rsidR="00F6422F" w:rsidRPr="00D80D9C">
        <w:rPr>
          <w:rFonts w:ascii="Garamond" w:hAnsi="Garamond" w:cs="Times New Roman"/>
          <w:b/>
          <w:bCs/>
          <w:sz w:val="24"/>
          <w:szCs w:val="24"/>
        </w:rPr>
        <w:t>E</w:t>
      </w:r>
    </w:p>
    <w:p w14:paraId="49E8AAAD" w14:textId="3FD9C532" w:rsidR="00407386" w:rsidRPr="00D80D9C" w:rsidRDefault="00407386" w:rsidP="000F31E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>Executive Assistant and Marketing Specialist</w:t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AB1C8C" w:rsidRPr="00D80D9C">
        <w:rPr>
          <w:rFonts w:ascii="Garamond" w:hAnsi="Garamond" w:cs="Times New Roman"/>
          <w:b/>
          <w:bCs/>
          <w:sz w:val="24"/>
          <w:szCs w:val="24"/>
        </w:rPr>
        <w:t xml:space="preserve">        </w:t>
      </w: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757756" w:rsidRPr="00D80D9C">
        <w:rPr>
          <w:rFonts w:ascii="Garamond" w:hAnsi="Garamond" w:cs="Times New Roman"/>
          <w:b/>
          <w:bCs/>
          <w:sz w:val="24"/>
          <w:szCs w:val="24"/>
        </w:rPr>
        <w:t xml:space="preserve">   </w:t>
      </w:r>
      <w:r w:rsidR="00757756" w:rsidRPr="00D80D9C">
        <w:rPr>
          <w:rFonts w:ascii="Garamond" w:hAnsi="Garamond" w:cs="Times New Roman"/>
          <w:b/>
          <w:bCs/>
          <w:sz w:val="24"/>
          <w:szCs w:val="24"/>
        </w:rPr>
        <w:tab/>
        <w:t xml:space="preserve">   </w:t>
      </w: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B1203E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757756" w:rsidRPr="00D80D9C">
        <w:rPr>
          <w:rFonts w:ascii="Garamond" w:hAnsi="Garamond" w:cs="Times New Roman"/>
          <w:b/>
          <w:bCs/>
          <w:sz w:val="24"/>
          <w:szCs w:val="24"/>
        </w:rPr>
        <w:t xml:space="preserve">2019 – </w:t>
      </w:r>
      <w:r w:rsidRPr="00D80D9C">
        <w:rPr>
          <w:rFonts w:ascii="Garamond" w:hAnsi="Garamond" w:cs="Times New Roman"/>
          <w:b/>
          <w:bCs/>
          <w:sz w:val="24"/>
          <w:szCs w:val="24"/>
        </w:rPr>
        <w:t>2020</w:t>
      </w:r>
    </w:p>
    <w:p w14:paraId="18BBADF3" w14:textId="7D0ACFB0" w:rsidR="00AB1C8C" w:rsidRPr="00D80D9C" w:rsidRDefault="00407386" w:rsidP="000F31E6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i/>
          <w:iCs/>
          <w:sz w:val="24"/>
          <w:szCs w:val="24"/>
        </w:rPr>
        <w:t>Autism Solutions</w:t>
      </w:r>
    </w:p>
    <w:p w14:paraId="2FEDE057" w14:textId="614AB44D" w:rsidR="000F31E6" w:rsidRPr="00D80D9C" w:rsidRDefault="00F6422F" w:rsidP="00F6422F">
      <w:pPr>
        <w:pStyle w:val="ListParagraph"/>
        <w:numPr>
          <w:ilvl w:val="0"/>
          <w:numId w:val="6"/>
        </w:num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>Performed office management duties (scheduling, planning events)</w:t>
      </w:r>
    </w:p>
    <w:p w14:paraId="6D4A2E6C" w14:textId="70E1E2A6" w:rsidR="00F6422F" w:rsidRPr="00D80D9C" w:rsidRDefault="00F6422F" w:rsidP="00F6422F">
      <w:pPr>
        <w:pStyle w:val="ListParagraph"/>
        <w:numPr>
          <w:ilvl w:val="0"/>
          <w:numId w:val="6"/>
        </w:num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Led company marketing efforts; coordinated development of </w:t>
      </w:r>
      <w:r w:rsidR="00757756" w:rsidRPr="00D80D9C">
        <w:rPr>
          <w:rFonts w:ascii="Garamond" w:hAnsi="Garamond" w:cs="Times New Roman"/>
          <w:sz w:val="24"/>
          <w:szCs w:val="24"/>
        </w:rPr>
        <w:t xml:space="preserve">printed </w:t>
      </w:r>
      <w:r w:rsidRPr="00D80D9C">
        <w:rPr>
          <w:rFonts w:ascii="Garamond" w:hAnsi="Garamond" w:cs="Times New Roman"/>
          <w:sz w:val="24"/>
          <w:szCs w:val="24"/>
        </w:rPr>
        <w:t>marketing materials; developed marketing materials for social platforms;</w:t>
      </w:r>
      <w:r w:rsidR="000A5DA3" w:rsidRPr="00D80D9C">
        <w:rPr>
          <w:rFonts w:ascii="Garamond" w:hAnsi="Garamond" w:cs="Times New Roman"/>
          <w:sz w:val="24"/>
          <w:szCs w:val="24"/>
        </w:rPr>
        <w:t xml:space="preserve"> created and fielded targeted social media ads;</w:t>
      </w:r>
      <w:r w:rsidRPr="00D80D9C">
        <w:rPr>
          <w:rFonts w:ascii="Garamond" w:hAnsi="Garamond" w:cs="Times New Roman"/>
          <w:sz w:val="24"/>
          <w:szCs w:val="24"/>
        </w:rPr>
        <w:t xml:space="preserve"> launched a targeted </w:t>
      </w:r>
      <w:r w:rsidR="00757756" w:rsidRPr="00D80D9C">
        <w:rPr>
          <w:rFonts w:ascii="Garamond" w:hAnsi="Garamond" w:cs="Times New Roman"/>
          <w:sz w:val="24"/>
          <w:szCs w:val="24"/>
        </w:rPr>
        <w:t>direct mail ad campaign</w:t>
      </w:r>
    </w:p>
    <w:p w14:paraId="16C281B2" w14:textId="77777777" w:rsidR="00F6422F" w:rsidRPr="00D80D9C" w:rsidRDefault="00F6422F" w:rsidP="000F31E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3E1E5CD0" w14:textId="58107281" w:rsidR="00407386" w:rsidRPr="00D80D9C" w:rsidRDefault="00407386" w:rsidP="000F31E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D80D9C">
        <w:rPr>
          <w:rFonts w:ascii="Garamond" w:hAnsi="Garamond" w:cs="Times New Roman"/>
          <w:b/>
          <w:bCs/>
          <w:sz w:val="24"/>
          <w:szCs w:val="24"/>
        </w:rPr>
        <w:t xml:space="preserve">Content Marketing </w:t>
      </w:r>
      <w:r w:rsidR="000F31E6" w:rsidRPr="00D80D9C">
        <w:rPr>
          <w:rFonts w:ascii="Garamond" w:hAnsi="Garamond" w:cs="Times New Roman"/>
          <w:b/>
          <w:bCs/>
          <w:sz w:val="24"/>
          <w:szCs w:val="24"/>
        </w:rPr>
        <w:t>Specialist</w:t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Pr="00D80D9C">
        <w:rPr>
          <w:rFonts w:ascii="Garamond" w:hAnsi="Garamond" w:cs="Times New Roman"/>
          <w:b/>
          <w:bCs/>
          <w:sz w:val="24"/>
          <w:szCs w:val="24"/>
        </w:rPr>
        <w:tab/>
        <w:t xml:space="preserve">         </w:t>
      </w:r>
      <w:r w:rsidR="00757756" w:rsidRPr="00D80D9C">
        <w:rPr>
          <w:rFonts w:ascii="Garamond" w:hAnsi="Garamond" w:cs="Times New Roman"/>
          <w:b/>
          <w:bCs/>
          <w:sz w:val="24"/>
          <w:szCs w:val="24"/>
        </w:rPr>
        <w:tab/>
      </w:r>
      <w:r w:rsidR="00757756" w:rsidRPr="00D80D9C">
        <w:rPr>
          <w:rFonts w:ascii="Garamond" w:hAnsi="Garamond" w:cs="Times New Roman"/>
          <w:b/>
          <w:bCs/>
          <w:sz w:val="24"/>
          <w:szCs w:val="24"/>
        </w:rPr>
        <w:tab/>
        <w:t xml:space="preserve">    </w:t>
      </w:r>
      <w:r w:rsidRPr="00D80D9C">
        <w:rPr>
          <w:rFonts w:ascii="Garamond" w:hAnsi="Garamond" w:cs="Times New Roman"/>
          <w:b/>
          <w:bCs/>
          <w:sz w:val="24"/>
          <w:szCs w:val="24"/>
        </w:rPr>
        <w:t>2020</w:t>
      </w:r>
    </w:p>
    <w:p w14:paraId="7424A17E" w14:textId="730CFAF2" w:rsidR="00407386" w:rsidRPr="00D80D9C" w:rsidRDefault="00407386" w:rsidP="000F31E6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proofErr w:type="spellStart"/>
      <w:r w:rsidRPr="00D80D9C">
        <w:rPr>
          <w:rFonts w:ascii="Garamond" w:hAnsi="Garamond" w:cs="Times New Roman"/>
          <w:i/>
          <w:iCs/>
          <w:sz w:val="24"/>
          <w:szCs w:val="24"/>
        </w:rPr>
        <w:t>ObservePoint</w:t>
      </w:r>
      <w:proofErr w:type="spellEnd"/>
    </w:p>
    <w:p w14:paraId="2842E1C8" w14:textId="6630F364" w:rsidR="000F31E6" w:rsidRPr="00D80D9C" w:rsidRDefault="00F6422F" w:rsidP="00F6422F">
      <w:pPr>
        <w:pStyle w:val="ListParagraph"/>
        <w:numPr>
          <w:ilvl w:val="0"/>
          <w:numId w:val="8"/>
        </w:num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D80D9C">
        <w:rPr>
          <w:rFonts w:ascii="Garamond" w:hAnsi="Garamond" w:cs="Times New Roman"/>
          <w:sz w:val="24"/>
          <w:szCs w:val="24"/>
        </w:rPr>
        <w:t xml:space="preserve">Wrote numerous e-books </w:t>
      </w:r>
      <w:r w:rsidR="00757756" w:rsidRPr="00D80D9C">
        <w:rPr>
          <w:rFonts w:ascii="Garamond" w:hAnsi="Garamond" w:cs="Times New Roman"/>
          <w:sz w:val="24"/>
          <w:szCs w:val="24"/>
        </w:rPr>
        <w:t xml:space="preserve">and blog posts </w:t>
      </w:r>
      <w:r w:rsidRPr="00D80D9C">
        <w:rPr>
          <w:rFonts w:ascii="Garamond" w:hAnsi="Garamond" w:cs="Times New Roman"/>
          <w:sz w:val="24"/>
          <w:szCs w:val="24"/>
        </w:rPr>
        <w:t xml:space="preserve">marketing </w:t>
      </w:r>
      <w:proofErr w:type="spellStart"/>
      <w:r w:rsidRPr="00D80D9C">
        <w:rPr>
          <w:rFonts w:ascii="Garamond" w:hAnsi="Garamond" w:cs="Times New Roman"/>
          <w:sz w:val="24"/>
          <w:szCs w:val="24"/>
        </w:rPr>
        <w:t>ObservePoint’s</w:t>
      </w:r>
      <w:proofErr w:type="spellEnd"/>
      <w:r w:rsidRPr="00D80D9C">
        <w:rPr>
          <w:rFonts w:ascii="Garamond" w:hAnsi="Garamond" w:cs="Times New Roman"/>
          <w:sz w:val="24"/>
          <w:szCs w:val="24"/>
        </w:rPr>
        <w:t xml:space="preserve"> software; performed copywriting for web content</w:t>
      </w:r>
      <w:r w:rsidR="00757756" w:rsidRPr="00D80D9C">
        <w:rPr>
          <w:rFonts w:ascii="Garamond" w:hAnsi="Garamond" w:cs="Times New Roman"/>
          <w:sz w:val="24"/>
          <w:szCs w:val="24"/>
        </w:rPr>
        <w:t>, video ads,</w:t>
      </w:r>
      <w:r w:rsidRPr="00D80D9C">
        <w:rPr>
          <w:rFonts w:ascii="Garamond" w:hAnsi="Garamond" w:cs="Times New Roman"/>
          <w:sz w:val="24"/>
          <w:szCs w:val="24"/>
        </w:rPr>
        <w:t xml:space="preserve"> and marketing emails; </w:t>
      </w:r>
      <w:r w:rsidR="000A5DA3" w:rsidRPr="00D80D9C">
        <w:rPr>
          <w:rFonts w:ascii="Garamond" w:hAnsi="Garamond" w:cs="Times New Roman"/>
          <w:sz w:val="24"/>
          <w:szCs w:val="24"/>
        </w:rPr>
        <w:t xml:space="preserve">wrote press releases; worked with other teams (sales, product) to </w:t>
      </w:r>
      <w:r w:rsidRPr="00D80D9C">
        <w:rPr>
          <w:rFonts w:ascii="Garamond" w:hAnsi="Garamond" w:cs="Times New Roman"/>
          <w:sz w:val="24"/>
          <w:szCs w:val="24"/>
        </w:rPr>
        <w:t>develop</w:t>
      </w:r>
      <w:r w:rsidR="000A5DA3" w:rsidRPr="00D80D9C">
        <w:rPr>
          <w:rFonts w:ascii="Garamond" w:hAnsi="Garamond" w:cs="Times New Roman"/>
          <w:sz w:val="24"/>
          <w:szCs w:val="24"/>
        </w:rPr>
        <w:t xml:space="preserve"> </w:t>
      </w:r>
      <w:r w:rsidRPr="00D80D9C">
        <w:rPr>
          <w:rFonts w:ascii="Garamond" w:hAnsi="Garamond" w:cs="Times New Roman"/>
          <w:sz w:val="24"/>
          <w:szCs w:val="24"/>
        </w:rPr>
        <w:t>market research surveys</w:t>
      </w:r>
    </w:p>
    <w:p w14:paraId="32A7910E" w14:textId="5408C8C3" w:rsidR="00286810" w:rsidRDefault="00286810" w:rsidP="00286810"/>
    <w:p w14:paraId="3E0C7BA9" w14:textId="643EC20D" w:rsidR="00520130" w:rsidRPr="00286810" w:rsidRDefault="00520130" w:rsidP="00286810"/>
    <w:sectPr w:rsidR="00520130" w:rsidRPr="00286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576E"/>
    <w:multiLevelType w:val="hybridMultilevel"/>
    <w:tmpl w:val="EA16F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B7D88"/>
    <w:multiLevelType w:val="hybridMultilevel"/>
    <w:tmpl w:val="5D0AE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70770"/>
    <w:multiLevelType w:val="hybridMultilevel"/>
    <w:tmpl w:val="1C5AF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70739"/>
    <w:multiLevelType w:val="hybridMultilevel"/>
    <w:tmpl w:val="6924E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471CC"/>
    <w:multiLevelType w:val="hybridMultilevel"/>
    <w:tmpl w:val="05144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45235"/>
    <w:multiLevelType w:val="hybridMultilevel"/>
    <w:tmpl w:val="29FAA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C1B7D"/>
    <w:multiLevelType w:val="hybridMultilevel"/>
    <w:tmpl w:val="2A4E4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C0FD1"/>
    <w:multiLevelType w:val="hybridMultilevel"/>
    <w:tmpl w:val="27CC20B0"/>
    <w:lvl w:ilvl="0" w:tplc="9FF4EA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225226">
    <w:abstractNumId w:val="0"/>
  </w:num>
  <w:num w:numId="2" w16cid:durableId="978417472">
    <w:abstractNumId w:val="3"/>
  </w:num>
  <w:num w:numId="3" w16cid:durableId="821193314">
    <w:abstractNumId w:val="2"/>
  </w:num>
  <w:num w:numId="4" w16cid:durableId="402063751">
    <w:abstractNumId w:val="4"/>
  </w:num>
  <w:num w:numId="5" w16cid:durableId="2116826051">
    <w:abstractNumId w:val="1"/>
  </w:num>
  <w:num w:numId="6" w16cid:durableId="1259947571">
    <w:abstractNumId w:val="6"/>
  </w:num>
  <w:num w:numId="7" w16cid:durableId="1666854619">
    <w:abstractNumId w:val="7"/>
  </w:num>
  <w:num w:numId="8" w16cid:durableId="8847534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F3"/>
    <w:rsid w:val="0000179C"/>
    <w:rsid w:val="00045DB5"/>
    <w:rsid w:val="00050AE6"/>
    <w:rsid w:val="000912B8"/>
    <w:rsid w:val="00091C29"/>
    <w:rsid w:val="000A5DA3"/>
    <w:rsid w:val="000E10DD"/>
    <w:rsid w:val="000F31E6"/>
    <w:rsid w:val="00110CB2"/>
    <w:rsid w:val="0015248B"/>
    <w:rsid w:val="0018135B"/>
    <w:rsid w:val="001C1C48"/>
    <w:rsid w:val="00241BA9"/>
    <w:rsid w:val="00243A48"/>
    <w:rsid w:val="002702CB"/>
    <w:rsid w:val="00281024"/>
    <w:rsid w:val="00286810"/>
    <w:rsid w:val="002D1A8D"/>
    <w:rsid w:val="002E69FC"/>
    <w:rsid w:val="00325623"/>
    <w:rsid w:val="00363914"/>
    <w:rsid w:val="00367165"/>
    <w:rsid w:val="003E054B"/>
    <w:rsid w:val="003F76B9"/>
    <w:rsid w:val="00407386"/>
    <w:rsid w:val="004367E8"/>
    <w:rsid w:val="00461055"/>
    <w:rsid w:val="004A21DA"/>
    <w:rsid w:val="004B7A8C"/>
    <w:rsid w:val="004E6FE9"/>
    <w:rsid w:val="00512B81"/>
    <w:rsid w:val="00520130"/>
    <w:rsid w:val="005E5D06"/>
    <w:rsid w:val="00645CA1"/>
    <w:rsid w:val="006F57DF"/>
    <w:rsid w:val="00716606"/>
    <w:rsid w:val="00757756"/>
    <w:rsid w:val="00775924"/>
    <w:rsid w:val="00793749"/>
    <w:rsid w:val="00795EB1"/>
    <w:rsid w:val="007A4AE4"/>
    <w:rsid w:val="007C5EC0"/>
    <w:rsid w:val="00855E02"/>
    <w:rsid w:val="008B31D2"/>
    <w:rsid w:val="008B3BB1"/>
    <w:rsid w:val="00901587"/>
    <w:rsid w:val="0091182C"/>
    <w:rsid w:val="009432CD"/>
    <w:rsid w:val="009469D3"/>
    <w:rsid w:val="00992553"/>
    <w:rsid w:val="009A4A77"/>
    <w:rsid w:val="00A36591"/>
    <w:rsid w:val="00A44A4D"/>
    <w:rsid w:val="00A61F47"/>
    <w:rsid w:val="00AB1C8C"/>
    <w:rsid w:val="00AF32E5"/>
    <w:rsid w:val="00B039F7"/>
    <w:rsid w:val="00B1203E"/>
    <w:rsid w:val="00B24E3C"/>
    <w:rsid w:val="00B40F92"/>
    <w:rsid w:val="00B511EF"/>
    <w:rsid w:val="00B75348"/>
    <w:rsid w:val="00B83966"/>
    <w:rsid w:val="00B96D8A"/>
    <w:rsid w:val="00BB2DF3"/>
    <w:rsid w:val="00BB7631"/>
    <w:rsid w:val="00BC398A"/>
    <w:rsid w:val="00C21327"/>
    <w:rsid w:val="00C64D3C"/>
    <w:rsid w:val="00C71011"/>
    <w:rsid w:val="00CD1FDA"/>
    <w:rsid w:val="00D06907"/>
    <w:rsid w:val="00D1220E"/>
    <w:rsid w:val="00D80D9C"/>
    <w:rsid w:val="00DA5367"/>
    <w:rsid w:val="00DB46D0"/>
    <w:rsid w:val="00DC1468"/>
    <w:rsid w:val="00DE1351"/>
    <w:rsid w:val="00E560F6"/>
    <w:rsid w:val="00E83570"/>
    <w:rsid w:val="00EB7EF1"/>
    <w:rsid w:val="00EC10E9"/>
    <w:rsid w:val="00EC676C"/>
    <w:rsid w:val="00F023EE"/>
    <w:rsid w:val="00F15405"/>
    <w:rsid w:val="00F2750F"/>
    <w:rsid w:val="00F6422F"/>
    <w:rsid w:val="00FB464B"/>
    <w:rsid w:val="00FE5422"/>
    <w:rsid w:val="00FF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CFE041"/>
  <w15:docId w15:val="{439A0CF7-7B9D-4F55-9912-76F48713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DF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2DF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2DF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B46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0AE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C1C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1C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1C48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C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C48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77/20570473251314521" TargetMode="External"/><Relationship Id="rId13" Type="http://schemas.openxmlformats.org/officeDocument/2006/relationships/hyperlink" Target="https://www.thejsms.org/index.php/JSMS/article/view/1045" TargetMode="External"/><Relationship Id="rId18" Type="http://schemas.openxmlformats.org/officeDocument/2006/relationships/hyperlink" Target="https://doi.org/10.1386/eme_00132_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80/17475759.2020.1765840" TargetMode="External"/><Relationship Id="rId7" Type="http://schemas.openxmlformats.org/officeDocument/2006/relationships/hyperlink" Target="https://doi.org/10.1093/ijpor/edaf056" TargetMode="External"/><Relationship Id="rId12" Type="http://schemas.openxmlformats.org/officeDocument/2006/relationships/hyperlink" Target="https://doi.org/10.1007/s41347-023-00330-5" TargetMode="External"/><Relationship Id="rId17" Type="http://schemas.openxmlformats.org/officeDocument/2006/relationships/hyperlink" Target="https://doi.org/10.22720/hnmr.2022.6.2.1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ijoc.org/index.php/ijoc/article/view/17593" TargetMode="External"/><Relationship Id="rId20" Type="http://schemas.openxmlformats.org/officeDocument/2006/relationships/hyperlink" Target="https://doi.org/10.1177/0265407521105575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80/08838151.2026.2637780" TargetMode="External"/><Relationship Id="rId11" Type="http://schemas.openxmlformats.org/officeDocument/2006/relationships/hyperlink" Target="https://doi.org/10.1093/jcmc/zmad041" TargetMode="External"/><Relationship Id="rId5" Type="http://schemas.openxmlformats.org/officeDocument/2006/relationships/hyperlink" Target="mailto:audreyha@umich.edu" TargetMode="External"/><Relationship Id="rId15" Type="http://schemas.openxmlformats.org/officeDocument/2006/relationships/hyperlink" Target="https://doi.org/10.1177/2056305123120558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1177/19401612231221806" TargetMode="External"/><Relationship Id="rId19" Type="http://schemas.openxmlformats.org/officeDocument/2006/relationships/hyperlink" Target="https://doi.org/10.1111/jacc.133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1461670X.2024.2345676" TargetMode="External"/><Relationship Id="rId14" Type="http://schemas.openxmlformats.org/officeDocument/2006/relationships/hyperlink" Target="https://doi.org/10.51548/joctec.6.2.2024.0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2833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Halversen</dc:creator>
  <cp:keywords/>
  <dc:description/>
  <cp:lastModifiedBy>Halversen, Audrey</cp:lastModifiedBy>
  <cp:revision>3</cp:revision>
  <cp:lastPrinted>2025-11-13T21:50:00Z</cp:lastPrinted>
  <dcterms:created xsi:type="dcterms:W3CDTF">2026-02-24T19:12:00Z</dcterms:created>
  <dcterms:modified xsi:type="dcterms:W3CDTF">2026-09-01T19:36:00Z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5f912ba13c854e41d6618262dd58bf45597bbe59bf7f7f71b844eb1742252872</vt:lpwstr>
  </property>
</Properties>
</file>