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2A658" w14:textId="77777777" w:rsidR="00852054" w:rsidRDefault="00793D01" w:rsidP="00091497">
      <w:pPr>
        <w:pBdr>
          <w:top w:val="nil"/>
          <w:left w:val="nil"/>
          <w:bottom w:val="nil"/>
          <w:right w:val="nil"/>
          <w:between w:val="nil"/>
        </w:pBdr>
        <w:ind w:left="720" w:right="-270" w:hanging="720"/>
        <w:jc w:val="center"/>
        <w:rPr>
          <w:b/>
          <w:color w:val="000000"/>
          <w:sz w:val="23"/>
          <w:szCs w:val="23"/>
        </w:rPr>
      </w:pPr>
      <w:r>
        <w:rPr>
          <w:b/>
          <w:noProof/>
          <w:color w:val="000000"/>
          <w:sz w:val="23"/>
          <w:szCs w:val="23"/>
        </w:rPr>
        <w:drawing>
          <wp:inline distT="0" distB="0" distL="0" distR="0" wp14:anchorId="44678AA8" wp14:editId="533F1EE7">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704428E6" w14:textId="77777777" w:rsidR="00852054" w:rsidRDefault="00852054">
      <w:pPr>
        <w:pBdr>
          <w:top w:val="nil"/>
          <w:left w:val="nil"/>
          <w:bottom w:val="nil"/>
          <w:right w:val="nil"/>
          <w:between w:val="nil"/>
        </w:pBdr>
        <w:ind w:right="-270"/>
        <w:rPr>
          <w:b/>
          <w:sz w:val="23"/>
          <w:szCs w:val="23"/>
        </w:rPr>
      </w:pPr>
    </w:p>
    <w:p w14:paraId="01E202D5" w14:textId="77777777" w:rsidR="00852054" w:rsidRDefault="00793D01">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14:paraId="569361D8" w14:textId="77777777" w:rsidR="00852054" w:rsidRDefault="00793D01">
      <w:pPr>
        <w:pBdr>
          <w:top w:val="nil"/>
          <w:left w:val="nil"/>
          <w:bottom w:val="nil"/>
          <w:right w:val="nil"/>
          <w:between w:val="nil"/>
        </w:pBdr>
        <w:ind w:left="720" w:hanging="720"/>
        <w:jc w:val="center"/>
        <w:rPr>
          <w:b/>
          <w:color w:val="000000"/>
          <w:sz w:val="23"/>
          <w:szCs w:val="23"/>
        </w:rPr>
      </w:pPr>
      <w:r>
        <w:rPr>
          <w:b/>
          <w:sz w:val="23"/>
          <w:szCs w:val="23"/>
        </w:rPr>
        <w:t xml:space="preserve">November 20th, </w:t>
      </w:r>
      <w:r>
        <w:rPr>
          <w:b/>
          <w:color w:val="000000"/>
          <w:sz w:val="23"/>
          <w:szCs w:val="23"/>
        </w:rPr>
        <w:t>2019</w:t>
      </w:r>
    </w:p>
    <w:p w14:paraId="6F1D8BB6" w14:textId="77777777" w:rsidR="00852054" w:rsidRDefault="00793D01">
      <w:pPr>
        <w:numPr>
          <w:ilvl w:val="0"/>
          <w:numId w:val="6"/>
        </w:numPr>
        <w:tabs>
          <w:tab w:val="left" w:pos="900"/>
        </w:tabs>
      </w:pPr>
      <w:r>
        <w:rPr>
          <w:sz w:val="23"/>
          <w:szCs w:val="23"/>
        </w:rPr>
        <w:t xml:space="preserve">Call to Order </w:t>
      </w:r>
    </w:p>
    <w:p w14:paraId="5B85B9B4" w14:textId="77777777" w:rsidR="00852054" w:rsidRDefault="00793D01">
      <w:pPr>
        <w:numPr>
          <w:ilvl w:val="0"/>
          <w:numId w:val="6"/>
        </w:numPr>
        <w:tabs>
          <w:tab w:val="left" w:pos="900"/>
        </w:tabs>
      </w:pPr>
      <w:r>
        <w:rPr>
          <w:sz w:val="23"/>
          <w:szCs w:val="23"/>
        </w:rPr>
        <w:t>Opening Roll Call</w:t>
      </w:r>
    </w:p>
    <w:p w14:paraId="64A62AF1" w14:textId="77777777" w:rsidR="004D423D" w:rsidRPr="004D423D" w:rsidRDefault="00793D01">
      <w:pPr>
        <w:numPr>
          <w:ilvl w:val="0"/>
          <w:numId w:val="6"/>
        </w:numPr>
        <w:tabs>
          <w:tab w:val="left" w:pos="900"/>
        </w:tabs>
      </w:pPr>
      <w:r>
        <w:rPr>
          <w:sz w:val="23"/>
          <w:szCs w:val="23"/>
        </w:rPr>
        <w:t>Announcements</w:t>
      </w:r>
    </w:p>
    <w:p w14:paraId="569277DB" w14:textId="1AF279A1" w:rsidR="004D423D" w:rsidRPr="004D423D" w:rsidRDefault="004D423D" w:rsidP="004D423D">
      <w:pPr>
        <w:numPr>
          <w:ilvl w:val="1"/>
          <w:numId w:val="6"/>
        </w:numPr>
        <w:tabs>
          <w:tab w:val="left" w:pos="900"/>
        </w:tabs>
      </w:pPr>
      <w:r>
        <w:rPr>
          <w:sz w:val="23"/>
          <w:szCs w:val="23"/>
        </w:rPr>
        <w:t>Goldman: vote! Elections are</w:t>
      </w:r>
      <w:r w:rsidR="00044D20">
        <w:rPr>
          <w:sz w:val="23"/>
          <w:szCs w:val="23"/>
        </w:rPr>
        <w:t xml:space="preserve"> until</w:t>
      </w:r>
      <w:r>
        <w:rPr>
          <w:sz w:val="23"/>
          <w:szCs w:val="23"/>
        </w:rPr>
        <w:t xml:space="preserve"> tomorrow </w:t>
      </w:r>
      <w:r w:rsidR="00044D20">
        <w:rPr>
          <w:sz w:val="23"/>
          <w:szCs w:val="23"/>
        </w:rPr>
        <w:t>at</w:t>
      </w:r>
      <w:r>
        <w:rPr>
          <w:sz w:val="23"/>
          <w:szCs w:val="23"/>
        </w:rPr>
        <w:t xml:space="preserve"> 11:59 PM!</w:t>
      </w:r>
    </w:p>
    <w:p w14:paraId="34322082" w14:textId="44FFCA6D" w:rsidR="00852054" w:rsidRDefault="004D423D" w:rsidP="004D423D">
      <w:pPr>
        <w:numPr>
          <w:ilvl w:val="1"/>
          <w:numId w:val="6"/>
        </w:numPr>
        <w:tabs>
          <w:tab w:val="left" w:pos="900"/>
        </w:tabs>
      </w:pPr>
      <w:r>
        <w:rPr>
          <w:sz w:val="23"/>
          <w:szCs w:val="23"/>
        </w:rPr>
        <w:t>Schuler: because internals are next week,</w:t>
      </w:r>
      <w:r w:rsidR="00044D20">
        <w:rPr>
          <w:sz w:val="23"/>
          <w:szCs w:val="23"/>
        </w:rPr>
        <w:t xml:space="preserve"> and thus</w:t>
      </w:r>
      <w:r>
        <w:rPr>
          <w:sz w:val="23"/>
          <w:szCs w:val="23"/>
        </w:rPr>
        <w:t xml:space="preserve"> we are starting </w:t>
      </w:r>
      <w:r w:rsidR="00044D20">
        <w:rPr>
          <w:sz w:val="23"/>
          <w:szCs w:val="23"/>
        </w:rPr>
        <w:t>early,</w:t>
      </w:r>
      <w:r>
        <w:rPr>
          <w:sz w:val="23"/>
          <w:szCs w:val="23"/>
        </w:rPr>
        <w:t xml:space="preserve"> we aren’t having AAC. The week following when we have state of the government, we will have AAC office hours, where we will be in office open to ideas academic related. This will be on the last day of class in the office, 7-8 PM.</w:t>
      </w:r>
      <w:r w:rsidR="00793D01">
        <w:rPr>
          <w:sz w:val="23"/>
          <w:szCs w:val="23"/>
        </w:rPr>
        <w:t xml:space="preserve"> </w:t>
      </w:r>
    </w:p>
    <w:p w14:paraId="0215E735" w14:textId="49A6C556" w:rsidR="00852054" w:rsidRPr="004D423D" w:rsidRDefault="00793D01">
      <w:pPr>
        <w:numPr>
          <w:ilvl w:val="0"/>
          <w:numId w:val="6"/>
        </w:numPr>
        <w:tabs>
          <w:tab w:val="left" w:pos="900"/>
        </w:tabs>
      </w:pPr>
      <w:r>
        <w:rPr>
          <w:sz w:val="23"/>
          <w:szCs w:val="23"/>
        </w:rPr>
        <w:t>Approval of Agenda</w:t>
      </w:r>
    </w:p>
    <w:p w14:paraId="1DED4FF5" w14:textId="27A9C5FF" w:rsidR="004D423D" w:rsidRPr="004D423D" w:rsidRDefault="004D423D" w:rsidP="004D423D">
      <w:pPr>
        <w:numPr>
          <w:ilvl w:val="1"/>
          <w:numId w:val="6"/>
        </w:numPr>
        <w:tabs>
          <w:tab w:val="left" w:pos="900"/>
        </w:tabs>
      </w:pPr>
      <w:r>
        <w:rPr>
          <w:sz w:val="23"/>
          <w:szCs w:val="23"/>
        </w:rPr>
        <w:t>Gupta</w:t>
      </w:r>
    </w:p>
    <w:p w14:paraId="1D6C851B" w14:textId="399818D8" w:rsidR="004D423D" w:rsidRDefault="004D423D" w:rsidP="004D423D">
      <w:pPr>
        <w:numPr>
          <w:ilvl w:val="2"/>
          <w:numId w:val="6"/>
        </w:numPr>
        <w:tabs>
          <w:tab w:val="left" w:pos="900"/>
        </w:tabs>
      </w:pPr>
      <w:r>
        <w:rPr>
          <w:sz w:val="23"/>
          <w:szCs w:val="23"/>
        </w:rPr>
        <w:t>McKillop</w:t>
      </w:r>
    </w:p>
    <w:p w14:paraId="1BC20F52" w14:textId="77777777" w:rsidR="004D423D" w:rsidRPr="004D423D" w:rsidRDefault="00793D01">
      <w:pPr>
        <w:numPr>
          <w:ilvl w:val="0"/>
          <w:numId w:val="6"/>
        </w:numPr>
        <w:tabs>
          <w:tab w:val="left" w:pos="900"/>
        </w:tabs>
      </w:pPr>
      <w:r>
        <w:rPr>
          <w:sz w:val="23"/>
          <w:szCs w:val="23"/>
        </w:rPr>
        <w:t>Approval of Previous Minutes</w:t>
      </w:r>
    </w:p>
    <w:p w14:paraId="06AE5BC8" w14:textId="77777777" w:rsidR="004D423D" w:rsidRPr="004D423D" w:rsidRDefault="004D423D" w:rsidP="004D423D">
      <w:pPr>
        <w:numPr>
          <w:ilvl w:val="1"/>
          <w:numId w:val="6"/>
        </w:numPr>
        <w:tabs>
          <w:tab w:val="left" w:pos="900"/>
        </w:tabs>
      </w:pPr>
      <w:r>
        <w:rPr>
          <w:sz w:val="23"/>
          <w:szCs w:val="23"/>
        </w:rPr>
        <w:t>Goldman</w:t>
      </w:r>
    </w:p>
    <w:p w14:paraId="1D5396C6" w14:textId="114B69E1" w:rsidR="00852054" w:rsidRDefault="004D423D" w:rsidP="004D423D">
      <w:pPr>
        <w:numPr>
          <w:ilvl w:val="2"/>
          <w:numId w:val="6"/>
        </w:numPr>
        <w:tabs>
          <w:tab w:val="left" w:pos="900"/>
        </w:tabs>
      </w:pPr>
      <w:r>
        <w:rPr>
          <w:sz w:val="23"/>
          <w:szCs w:val="23"/>
        </w:rPr>
        <w:t>Torres</w:t>
      </w:r>
      <w:r w:rsidR="00793D01">
        <w:rPr>
          <w:sz w:val="23"/>
          <w:szCs w:val="23"/>
        </w:rPr>
        <w:t xml:space="preserve"> </w:t>
      </w:r>
    </w:p>
    <w:p w14:paraId="78B366F3" w14:textId="77777777" w:rsidR="004D423D" w:rsidRPr="004D423D" w:rsidRDefault="00793D01">
      <w:pPr>
        <w:numPr>
          <w:ilvl w:val="0"/>
          <w:numId w:val="6"/>
        </w:numPr>
        <w:tabs>
          <w:tab w:val="left" w:pos="900"/>
        </w:tabs>
      </w:pPr>
      <w:r>
        <w:rPr>
          <w:sz w:val="23"/>
          <w:szCs w:val="23"/>
        </w:rPr>
        <w:t>Constituents Time</w:t>
      </w:r>
    </w:p>
    <w:p w14:paraId="2ACBFE74" w14:textId="2A1D7657" w:rsidR="00852054" w:rsidRDefault="004D423D" w:rsidP="004D423D">
      <w:pPr>
        <w:numPr>
          <w:ilvl w:val="1"/>
          <w:numId w:val="6"/>
        </w:numPr>
        <w:tabs>
          <w:tab w:val="left" w:pos="900"/>
        </w:tabs>
      </w:pPr>
      <w:r>
        <w:rPr>
          <w:i/>
          <w:iCs/>
          <w:sz w:val="23"/>
          <w:szCs w:val="23"/>
        </w:rPr>
        <w:t>Why are you here?</w:t>
      </w:r>
      <w:r w:rsidR="00793D01">
        <w:rPr>
          <w:sz w:val="23"/>
          <w:szCs w:val="23"/>
        </w:rPr>
        <w:t xml:space="preserve"> </w:t>
      </w:r>
    </w:p>
    <w:p w14:paraId="6EED6E6C" w14:textId="77777777" w:rsidR="00852054" w:rsidRDefault="00793D01">
      <w:pPr>
        <w:numPr>
          <w:ilvl w:val="0"/>
          <w:numId w:val="6"/>
        </w:numPr>
        <w:tabs>
          <w:tab w:val="left" w:pos="900"/>
        </w:tabs>
      </w:pPr>
      <w:r>
        <w:rPr>
          <w:sz w:val="23"/>
          <w:szCs w:val="23"/>
        </w:rPr>
        <w:t>Guest Speakers</w:t>
      </w:r>
    </w:p>
    <w:p w14:paraId="25B20D9D" w14:textId="77777777" w:rsidR="00852054" w:rsidRDefault="00793D01">
      <w:pPr>
        <w:numPr>
          <w:ilvl w:val="0"/>
          <w:numId w:val="6"/>
        </w:numPr>
        <w:tabs>
          <w:tab w:val="left" w:pos="900"/>
        </w:tabs>
        <w:rPr>
          <w:color w:val="000000"/>
        </w:rPr>
      </w:pPr>
      <w:r>
        <w:rPr>
          <w:sz w:val="23"/>
          <w:szCs w:val="23"/>
        </w:rPr>
        <w:t>Executive Officer Reports</w:t>
      </w:r>
    </w:p>
    <w:p w14:paraId="3AC0F48F" w14:textId="45CA6D9B" w:rsidR="00852054" w:rsidRDefault="00793D01">
      <w:pPr>
        <w:numPr>
          <w:ilvl w:val="1"/>
          <w:numId w:val="6"/>
        </w:numPr>
        <w:tabs>
          <w:tab w:val="left" w:pos="900"/>
        </w:tabs>
        <w:rPr>
          <w:color w:val="000000"/>
          <w:sz w:val="23"/>
          <w:szCs w:val="23"/>
        </w:rPr>
      </w:pPr>
      <w:r>
        <w:rPr>
          <w:color w:val="000000"/>
          <w:sz w:val="23"/>
          <w:szCs w:val="23"/>
        </w:rPr>
        <w:t>President – Brian Wang (</w:t>
      </w:r>
      <w:hyperlink r:id="rId8" w:history="1">
        <w:r w:rsidR="004D423D" w:rsidRPr="00CD10BE">
          <w:rPr>
            <w:rStyle w:val="Hyperlink"/>
            <w:sz w:val="23"/>
            <w:szCs w:val="23"/>
          </w:rPr>
          <w:t>bmwang@umich.edu</w:t>
        </w:r>
      </w:hyperlink>
      <w:r>
        <w:rPr>
          <w:color w:val="000000"/>
          <w:sz w:val="23"/>
          <w:szCs w:val="23"/>
        </w:rPr>
        <w:t>)</w:t>
      </w:r>
    </w:p>
    <w:p w14:paraId="25C7ABFA" w14:textId="40DF6952" w:rsidR="004D423D" w:rsidRDefault="004D423D" w:rsidP="004D423D">
      <w:pPr>
        <w:numPr>
          <w:ilvl w:val="2"/>
          <w:numId w:val="6"/>
        </w:numPr>
        <w:tabs>
          <w:tab w:val="left" w:pos="900"/>
        </w:tabs>
        <w:rPr>
          <w:color w:val="000000"/>
          <w:sz w:val="23"/>
          <w:szCs w:val="23"/>
        </w:rPr>
      </w:pPr>
      <w:r>
        <w:rPr>
          <w:color w:val="000000"/>
          <w:sz w:val="23"/>
          <w:szCs w:val="23"/>
        </w:rPr>
        <w:t xml:space="preserve">Brian He Him His, Senior. Our </w:t>
      </w:r>
      <w:r w:rsidR="009F169C">
        <w:rPr>
          <w:color w:val="000000"/>
          <w:sz w:val="23"/>
          <w:szCs w:val="23"/>
        </w:rPr>
        <w:t>election</w:t>
      </w:r>
      <w:r>
        <w:rPr>
          <w:color w:val="000000"/>
          <w:sz w:val="23"/>
          <w:szCs w:val="23"/>
        </w:rPr>
        <w:t xml:space="preserve"> are ongoing, tell your friends! We want data on the ballot questions. A lot of these questions go into projects </w:t>
      </w:r>
      <w:r w:rsidR="009F169C">
        <w:rPr>
          <w:color w:val="000000"/>
          <w:sz w:val="23"/>
          <w:szCs w:val="23"/>
        </w:rPr>
        <w:t>later</w:t>
      </w:r>
      <w:r>
        <w:rPr>
          <w:color w:val="000000"/>
          <w:sz w:val="23"/>
          <w:szCs w:val="23"/>
        </w:rPr>
        <w:t>. Please post on social media</w:t>
      </w:r>
      <w:r w:rsidR="009F169C">
        <w:rPr>
          <w:color w:val="000000"/>
          <w:sz w:val="23"/>
          <w:szCs w:val="23"/>
        </w:rPr>
        <w:t xml:space="preserve">. For those running, please direct questions to Lorraine </w:t>
      </w:r>
      <w:hyperlink r:id="rId9" w:history="1">
        <w:r w:rsidR="009F169C" w:rsidRPr="00CD10BE">
          <w:rPr>
            <w:rStyle w:val="Hyperlink"/>
            <w:sz w:val="23"/>
            <w:szCs w:val="23"/>
          </w:rPr>
          <w:t>lfurta@umich.edu</w:t>
        </w:r>
      </w:hyperlink>
      <w:r w:rsidR="009F169C">
        <w:rPr>
          <w:color w:val="000000"/>
          <w:sz w:val="23"/>
          <w:szCs w:val="23"/>
        </w:rPr>
        <w:t xml:space="preserve">. </w:t>
      </w:r>
      <w:r w:rsidR="00044D20">
        <w:rPr>
          <w:color w:val="000000"/>
          <w:sz w:val="23"/>
          <w:szCs w:val="23"/>
        </w:rPr>
        <w:t>C</w:t>
      </w:r>
      <w:r w:rsidR="009F169C">
        <w:rPr>
          <w:color w:val="000000"/>
          <w:sz w:val="23"/>
          <w:szCs w:val="23"/>
        </w:rPr>
        <w:t>oncerning our table and chair things</w:t>
      </w:r>
      <w:r w:rsidR="00044D20">
        <w:rPr>
          <w:color w:val="000000"/>
          <w:sz w:val="23"/>
          <w:szCs w:val="23"/>
        </w:rPr>
        <w:t xml:space="preserve"> fiasco we have</w:t>
      </w:r>
      <w:r w:rsidR="009F169C">
        <w:rPr>
          <w:color w:val="000000"/>
          <w:sz w:val="23"/>
          <w:szCs w:val="23"/>
        </w:rPr>
        <w:t xml:space="preserve"> a horrible update. </w:t>
      </w:r>
      <w:r w:rsidR="00044D20">
        <w:rPr>
          <w:color w:val="000000"/>
          <w:sz w:val="23"/>
          <w:szCs w:val="23"/>
        </w:rPr>
        <w:t>Facilities</w:t>
      </w:r>
      <w:r w:rsidR="009F169C">
        <w:rPr>
          <w:color w:val="000000"/>
          <w:sz w:val="23"/>
          <w:szCs w:val="23"/>
        </w:rPr>
        <w:t xml:space="preserve"> will be installing permanent tables and benches into the floor of the reservation spot</w:t>
      </w:r>
      <w:r w:rsidR="00044D20">
        <w:rPr>
          <w:color w:val="000000"/>
          <w:sz w:val="23"/>
          <w:szCs w:val="23"/>
        </w:rPr>
        <w:t>s</w:t>
      </w:r>
      <w:r w:rsidR="009F169C">
        <w:rPr>
          <w:color w:val="000000"/>
          <w:sz w:val="23"/>
          <w:szCs w:val="23"/>
        </w:rPr>
        <w:t>. We have voiced our concerns with this idea. They have not asked for any student feedback on it. If you have any questions on that please let me know.</w:t>
      </w:r>
      <w:r w:rsidR="00044D20">
        <w:rPr>
          <w:color w:val="000000"/>
          <w:sz w:val="23"/>
          <w:szCs w:val="23"/>
        </w:rPr>
        <w:t xml:space="preserve"> Regarding the</w:t>
      </w:r>
      <w:r w:rsidR="009F169C">
        <w:rPr>
          <w:color w:val="000000"/>
          <w:sz w:val="23"/>
          <w:szCs w:val="23"/>
        </w:rPr>
        <w:t xml:space="preserve"> Potluck you should have gotten emails, </w:t>
      </w:r>
      <w:r w:rsidR="00044D20">
        <w:rPr>
          <w:color w:val="000000"/>
          <w:sz w:val="23"/>
          <w:szCs w:val="23"/>
        </w:rPr>
        <w:t>it’s</w:t>
      </w:r>
      <w:r w:rsidR="009F169C">
        <w:rPr>
          <w:color w:val="000000"/>
          <w:sz w:val="23"/>
          <w:szCs w:val="23"/>
        </w:rPr>
        <w:t xml:space="preserve"> this Sunday 4-8 PM. You can still be added if you are interested. Please check out our executive statement. We will still be doing nominations tonight so if you are </w:t>
      </w:r>
      <w:r w:rsidR="00044D20">
        <w:rPr>
          <w:color w:val="000000"/>
          <w:sz w:val="23"/>
          <w:szCs w:val="23"/>
        </w:rPr>
        <w:t>interested in</w:t>
      </w:r>
      <w:r w:rsidR="009F169C">
        <w:rPr>
          <w:color w:val="000000"/>
          <w:sz w:val="23"/>
          <w:szCs w:val="23"/>
        </w:rPr>
        <w:t xml:space="preserve"> running for a chair or vice chair position please let anyone know and we would be happy to nominate you. We are starting a donation fund for LSA SG, the long term goal</w:t>
      </w:r>
      <w:r w:rsidR="00044D20">
        <w:rPr>
          <w:color w:val="000000"/>
          <w:sz w:val="23"/>
          <w:szCs w:val="23"/>
        </w:rPr>
        <w:t xml:space="preserve"> is that</w:t>
      </w:r>
      <w:r w:rsidR="009F169C">
        <w:rPr>
          <w:color w:val="000000"/>
          <w:sz w:val="23"/>
          <w:szCs w:val="23"/>
        </w:rPr>
        <w:t xml:space="preserve"> we want to create a fund to help support LSA SG members who have interest in our org, and have demonstrated financial need. The Demographic survey shows how split we are on SES type issues. It’s not tuition money but donations. </w:t>
      </w:r>
      <w:r w:rsidR="00044D20">
        <w:rPr>
          <w:color w:val="000000"/>
          <w:sz w:val="23"/>
          <w:szCs w:val="23"/>
        </w:rPr>
        <w:t>I’m</w:t>
      </w:r>
      <w:r w:rsidR="009F169C">
        <w:rPr>
          <w:color w:val="000000"/>
          <w:sz w:val="23"/>
          <w:szCs w:val="23"/>
        </w:rPr>
        <w:t xml:space="preserve"> on the MDining committee, in the UC, we are looking at possibility of donation of meal swipes.</w:t>
      </w:r>
      <w:r w:rsidR="00044D20">
        <w:rPr>
          <w:color w:val="000000"/>
          <w:sz w:val="23"/>
          <w:szCs w:val="23"/>
        </w:rPr>
        <w:t xml:space="preserve"> </w:t>
      </w:r>
      <w:r w:rsidR="00B21D9A">
        <w:rPr>
          <w:color w:val="000000"/>
          <w:sz w:val="23"/>
          <w:szCs w:val="23"/>
        </w:rPr>
        <w:t>Additionally,</w:t>
      </w:r>
      <w:r w:rsidR="00044D20">
        <w:rPr>
          <w:color w:val="000000"/>
          <w:sz w:val="23"/>
          <w:szCs w:val="23"/>
        </w:rPr>
        <w:t xml:space="preserve"> I am</w:t>
      </w:r>
      <w:r w:rsidR="009F169C">
        <w:rPr>
          <w:color w:val="000000"/>
          <w:sz w:val="23"/>
          <w:szCs w:val="23"/>
        </w:rPr>
        <w:t xml:space="preserve"> </w:t>
      </w:r>
      <w:r w:rsidR="00044D20">
        <w:rPr>
          <w:color w:val="000000"/>
          <w:sz w:val="23"/>
          <w:szCs w:val="23"/>
        </w:rPr>
        <w:t>m</w:t>
      </w:r>
      <w:r w:rsidR="009F169C">
        <w:rPr>
          <w:color w:val="000000"/>
          <w:sz w:val="23"/>
          <w:szCs w:val="23"/>
        </w:rPr>
        <w:t xml:space="preserve">eeting with someone from </w:t>
      </w:r>
      <w:r w:rsidR="00044D20">
        <w:rPr>
          <w:color w:val="000000"/>
          <w:sz w:val="23"/>
          <w:szCs w:val="23"/>
        </w:rPr>
        <w:t>Rackham</w:t>
      </w:r>
      <w:r w:rsidR="009F169C">
        <w:rPr>
          <w:color w:val="000000"/>
          <w:sz w:val="23"/>
          <w:szCs w:val="23"/>
        </w:rPr>
        <w:t>, apparently every government gets $1.50,</w:t>
      </w:r>
      <w:r w:rsidR="00044D20">
        <w:rPr>
          <w:color w:val="000000"/>
          <w:sz w:val="23"/>
          <w:szCs w:val="23"/>
        </w:rPr>
        <w:t xml:space="preserve"> there has </w:t>
      </w:r>
      <w:r w:rsidR="00044D20">
        <w:rPr>
          <w:color w:val="000000"/>
          <w:sz w:val="23"/>
          <w:szCs w:val="23"/>
        </w:rPr>
        <w:lastRenderedPageBreak/>
        <w:t>been</w:t>
      </w:r>
      <w:r w:rsidR="009F169C">
        <w:rPr>
          <w:color w:val="000000"/>
          <w:sz w:val="23"/>
          <w:szCs w:val="23"/>
        </w:rPr>
        <w:t xml:space="preserve"> talk about raising the fee due to inflation. I have been asked to</w:t>
      </w:r>
      <w:r w:rsidR="00044D20">
        <w:rPr>
          <w:color w:val="000000"/>
          <w:sz w:val="23"/>
          <w:szCs w:val="23"/>
        </w:rPr>
        <w:t xml:space="preserve"> be</w:t>
      </w:r>
      <w:r w:rsidR="009F169C">
        <w:rPr>
          <w:color w:val="000000"/>
          <w:sz w:val="23"/>
          <w:szCs w:val="23"/>
        </w:rPr>
        <w:t xml:space="preserve"> placed on a strategic planning steering committee,</w:t>
      </w:r>
      <w:r w:rsidR="00044D20">
        <w:rPr>
          <w:color w:val="000000"/>
          <w:sz w:val="23"/>
          <w:szCs w:val="23"/>
        </w:rPr>
        <w:t xml:space="preserve"> concerning the fact that</w:t>
      </w:r>
      <w:r w:rsidR="009F169C">
        <w:rPr>
          <w:color w:val="000000"/>
          <w:sz w:val="23"/>
          <w:szCs w:val="23"/>
        </w:rPr>
        <w:t xml:space="preserve"> LSA doesn’t have a particular mission statement, and through this committee they would like to generate a mission statement for</w:t>
      </w:r>
      <w:r w:rsidR="00044D20">
        <w:rPr>
          <w:color w:val="000000"/>
          <w:sz w:val="23"/>
          <w:szCs w:val="23"/>
        </w:rPr>
        <w:t xml:space="preserve"> the foreseeable future</w:t>
      </w:r>
      <w:r w:rsidR="009F169C">
        <w:rPr>
          <w:color w:val="000000"/>
          <w:sz w:val="23"/>
          <w:szCs w:val="23"/>
        </w:rPr>
        <w:t>. I am the only undergraduate on this committee. I will be asking you all for your opinions.</w:t>
      </w:r>
    </w:p>
    <w:p w14:paraId="525A5D8B" w14:textId="61337052" w:rsidR="009F169C" w:rsidRDefault="009F169C" w:rsidP="009F169C">
      <w:pPr>
        <w:numPr>
          <w:ilvl w:val="3"/>
          <w:numId w:val="6"/>
        </w:numPr>
        <w:tabs>
          <w:tab w:val="left" w:pos="900"/>
        </w:tabs>
        <w:rPr>
          <w:color w:val="000000"/>
          <w:sz w:val="23"/>
          <w:szCs w:val="23"/>
        </w:rPr>
      </w:pPr>
      <w:r>
        <w:rPr>
          <w:color w:val="000000"/>
          <w:sz w:val="23"/>
          <w:szCs w:val="23"/>
        </w:rPr>
        <w:t xml:space="preserve">Sai: what if we have genuine concerns </w:t>
      </w:r>
      <w:r w:rsidR="00044D20">
        <w:rPr>
          <w:color w:val="000000"/>
          <w:sz w:val="23"/>
          <w:szCs w:val="23"/>
        </w:rPr>
        <w:t>about</w:t>
      </w:r>
      <w:r>
        <w:rPr>
          <w:color w:val="000000"/>
          <w:sz w:val="23"/>
          <w:szCs w:val="23"/>
        </w:rPr>
        <w:t xml:space="preserve"> accessibility and fire hazards?</w:t>
      </w:r>
    </w:p>
    <w:p w14:paraId="29485715" w14:textId="2C1E4663" w:rsidR="009F169C" w:rsidRDefault="009F169C" w:rsidP="009F169C">
      <w:pPr>
        <w:numPr>
          <w:ilvl w:val="3"/>
          <w:numId w:val="6"/>
        </w:numPr>
        <w:tabs>
          <w:tab w:val="left" w:pos="900"/>
        </w:tabs>
        <w:rPr>
          <w:color w:val="000000"/>
          <w:sz w:val="23"/>
          <w:szCs w:val="23"/>
        </w:rPr>
      </w:pPr>
      <w:r>
        <w:rPr>
          <w:color w:val="000000"/>
          <w:sz w:val="23"/>
          <w:szCs w:val="23"/>
        </w:rPr>
        <w:t>Wang; facilities has not asked for any student opinion.</w:t>
      </w:r>
    </w:p>
    <w:p w14:paraId="207F02D5" w14:textId="092F9D4D" w:rsidR="009F169C" w:rsidRDefault="009F169C" w:rsidP="009F169C">
      <w:pPr>
        <w:numPr>
          <w:ilvl w:val="3"/>
          <w:numId w:val="6"/>
        </w:numPr>
        <w:tabs>
          <w:tab w:val="left" w:pos="900"/>
        </w:tabs>
        <w:rPr>
          <w:color w:val="000000"/>
          <w:sz w:val="23"/>
          <w:szCs w:val="23"/>
        </w:rPr>
      </w:pPr>
      <w:r>
        <w:rPr>
          <w:color w:val="000000"/>
          <w:sz w:val="23"/>
          <w:szCs w:val="23"/>
        </w:rPr>
        <w:t xml:space="preserve">Sai: isn’t the university supposed to </w:t>
      </w:r>
      <w:r w:rsidR="00044D20">
        <w:rPr>
          <w:color w:val="000000"/>
          <w:sz w:val="23"/>
          <w:szCs w:val="23"/>
        </w:rPr>
        <w:t>consider</w:t>
      </w:r>
      <w:r>
        <w:rPr>
          <w:color w:val="000000"/>
          <w:sz w:val="23"/>
          <w:szCs w:val="23"/>
        </w:rPr>
        <w:t xml:space="preserve"> accessibility code?</w:t>
      </w:r>
    </w:p>
    <w:p w14:paraId="6D414AB0" w14:textId="7204CA87" w:rsidR="009F169C" w:rsidRDefault="009F169C" w:rsidP="009F169C">
      <w:pPr>
        <w:numPr>
          <w:ilvl w:val="3"/>
          <w:numId w:val="6"/>
        </w:numPr>
        <w:tabs>
          <w:tab w:val="left" w:pos="900"/>
        </w:tabs>
        <w:rPr>
          <w:color w:val="000000"/>
          <w:sz w:val="23"/>
          <w:szCs w:val="23"/>
        </w:rPr>
      </w:pPr>
      <w:r>
        <w:rPr>
          <w:color w:val="000000"/>
          <w:sz w:val="23"/>
          <w:szCs w:val="23"/>
        </w:rPr>
        <w:t>McKillop: a</w:t>
      </w:r>
      <w:r w:rsidR="00044D20">
        <w:rPr>
          <w:color w:val="000000"/>
          <w:sz w:val="23"/>
          <w:szCs w:val="23"/>
        </w:rPr>
        <w:t>esthetic</w:t>
      </w:r>
      <w:r>
        <w:rPr>
          <w:color w:val="000000"/>
          <w:sz w:val="23"/>
          <w:szCs w:val="23"/>
        </w:rPr>
        <w:t xml:space="preserve"> improvements don’t have to, but it doesn’t violate any code</w:t>
      </w:r>
    </w:p>
    <w:p w14:paraId="33D353FA" w14:textId="255A1F0E" w:rsidR="009F169C" w:rsidRDefault="009F169C" w:rsidP="009F169C">
      <w:pPr>
        <w:numPr>
          <w:ilvl w:val="3"/>
          <w:numId w:val="6"/>
        </w:numPr>
        <w:tabs>
          <w:tab w:val="left" w:pos="900"/>
        </w:tabs>
        <w:rPr>
          <w:color w:val="000000"/>
          <w:sz w:val="23"/>
          <w:szCs w:val="23"/>
        </w:rPr>
      </w:pPr>
      <w:r>
        <w:rPr>
          <w:color w:val="000000"/>
          <w:sz w:val="23"/>
          <w:szCs w:val="23"/>
        </w:rPr>
        <w:t xml:space="preserve">Sai: what about someone with a </w:t>
      </w:r>
      <w:r w:rsidR="00044D20">
        <w:rPr>
          <w:color w:val="000000"/>
          <w:sz w:val="23"/>
          <w:szCs w:val="23"/>
        </w:rPr>
        <w:t>wheelchair</w:t>
      </w:r>
      <w:r>
        <w:rPr>
          <w:color w:val="000000"/>
          <w:sz w:val="23"/>
          <w:szCs w:val="23"/>
        </w:rPr>
        <w:t xml:space="preserve"> wants to table?</w:t>
      </w:r>
    </w:p>
    <w:p w14:paraId="2D9C772E" w14:textId="1F6CF91E" w:rsidR="009F169C" w:rsidRDefault="009F169C" w:rsidP="009F169C">
      <w:pPr>
        <w:numPr>
          <w:ilvl w:val="3"/>
          <w:numId w:val="6"/>
        </w:numPr>
        <w:tabs>
          <w:tab w:val="left" w:pos="900"/>
        </w:tabs>
        <w:rPr>
          <w:color w:val="000000"/>
          <w:sz w:val="23"/>
          <w:szCs w:val="23"/>
        </w:rPr>
      </w:pPr>
      <w:r>
        <w:rPr>
          <w:color w:val="000000"/>
          <w:sz w:val="23"/>
          <w:szCs w:val="23"/>
        </w:rPr>
        <w:t>Wang</w:t>
      </w:r>
      <w:r w:rsidR="00044D20">
        <w:rPr>
          <w:color w:val="000000"/>
          <w:sz w:val="23"/>
          <w:szCs w:val="23"/>
        </w:rPr>
        <w:t>:</w:t>
      </w:r>
      <w:r>
        <w:rPr>
          <w:color w:val="000000"/>
          <w:sz w:val="23"/>
          <w:szCs w:val="23"/>
        </w:rPr>
        <w:t xml:space="preserve"> we bring it up every single week and they have removed us from the process</w:t>
      </w:r>
    </w:p>
    <w:p w14:paraId="693F75DC" w14:textId="65B7B935" w:rsidR="009F169C" w:rsidRDefault="009F169C" w:rsidP="009F169C">
      <w:pPr>
        <w:numPr>
          <w:ilvl w:val="3"/>
          <w:numId w:val="6"/>
        </w:numPr>
        <w:tabs>
          <w:tab w:val="left" w:pos="900"/>
        </w:tabs>
        <w:rPr>
          <w:color w:val="000000"/>
          <w:sz w:val="23"/>
          <w:szCs w:val="23"/>
        </w:rPr>
      </w:pPr>
      <w:r>
        <w:rPr>
          <w:color w:val="000000"/>
          <w:sz w:val="23"/>
          <w:szCs w:val="23"/>
        </w:rPr>
        <w:t>Rose</w:t>
      </w:r>
      <w:r w:rsidR="00044D20">
        <w:rPr>
          <w:color w:val="000000"/>
          <w:sz w:val="23"/>
          <w:szCs w:val="23"/>
        </w:rPr>
        <w:t>:</w:t>
      </w:r>
      <w:r>
        <w:rPr>
          <w:color w:val="000000"/>
          <w:sz w:val="23"/>
          <w:szCs w:val="23"/>
        </w:rPr>
        <w:t xml:space="preserve"> why don’t you like it?</w:t>
      </w:r>
    </w:p>
    <w:p w14:paraId="75250874" w14:textId="622BA612" w:rsidR="009F169C" w:rsidRDefault="009F169C" w:rsidP="009F169C">
      <w:pPr>
        <w:numPr>
          <w:ilvl w:val="3"/>
          <w:numId w:val="6"/>
        </w:numPr>
        <w:tabs>
          <w:tab w:val="left" w:pos="900"/>
        </w:tabs>
        <w:rPr>
          <w:color w:val="000000"/>
          <w:sz w:val="23"/>
          <w:szCs w:val="23"/>
        </w:rPr>
      </w:pPr>
      <w:r>
        <w:rPr>
          <w:color w:val="000000"/>
          <w:sz w:val="23"/>
          <w:szCs w:val="23"/>
        </w:rPr>
        <w:t xml:space="preserve">Wang: I think it is mostly accessibility issue, I don’t think it will look good. I think their reasoning for not having a system for rentals by paid employees is ridiculous. We know we don’t police </w:t>
      </w:r>
      <w:r w:rsidR="00044D20">
        <w:rPr>
          <w:color w:val="000000"/>
          <w:sz w:val="23"/>
          <w:szCs w:val="23"/>
        </w:rPr>
        <w:t>who is</w:t>
      </w:r>
      <w:r>
        <w:rPr>
          <w:color w:val="000000"/>
          <w:sz w:val="23"/>
          <w:szCs w:val="23"/>
        </w:rPr>
        <w:t xml:space="preserve"> there. Renting out tables facilitates conflict resolutions</w:t>
      </w:r>
      <w:r w:rsidR="00044D20">
        <w:rPr>
          <w:color w:val="000000"/>
          <w:sz w:val="23"/>
          <w:szCs w:val="23"/>
        </w:rPr>
        <w:t>, as they would then organize both the spot reservations and table reservations.</w:t>
      </w:r>
    </w:p>
    <w:p w14:paraId="59377A00" w14:textId="66E0C6F6" w:rsidR="009F169C" w:rsidRDefault="009F169C" w:rsidP="009F169C">
      <w:pPr>
        <w:numPr>
          <w:ilvl w:val="3"/>
          <w:numId w:val="6"/>
        </w:numPr>
        <w:tabs>
          <w:tab w:val="left" w:pos="900"/>
        </w:tabs>
        <w:rPr>
          <w:color w:val="000000"/>
          <w:sz w:val="23"/>
          <w:szCs w:val="23"/>
        </w:rPr>
      </w:pPr>
      <w:r>
        <w:rPr>
          <w:color w:val="000000"/>
          <w:sz w:val="23"/>
          <w:szCs w:val="23"/>
        </w:rPr>
        <w:t xml:space="preserve">Goldman: has that been approved by fire </w:t>
      </w:r>
      <w:r w:rsidR="00044D20">
        <w:rPr>
          <w:color w:val="000000"/>
          <w:sz w:val="23"/>
          <w:szCs w:val="23"/>
        </w:rPr>
        <w:t>marshal</w:t>
      </w:r>
      <w:r>
        <w:rPr>
          <w:color w:val="000000"/>
          <w:sz w:val="23"/>
          <w:szCs w:val="23"/>
        </w:rPr>
        <w:t>?</w:t>
      </w:r>
    </w:p>
    <w:p w14:paraId="46732F4C" w14:textId="77A83967" w:rsidR="009F169C" w:rsidRDefault="009F169C" w:rsidP="009F169C">
      <w:pPr>
        <w:numPr>
          <w:ilvl w:val="3"/>
          <w:numId w:val="6"/>
        </w:numPr>
        <w:tabs>
          <w:tab w:val="left" w:pos="900"/>
        </w:tabs>
        <w:rPr>
          <w:color w:val="000000"/>
          <w:sz w:val="23"/>
          <w:szCs w:val="23"/>
        </w:rPr>
      </w:pPr>
      <w:r>
        <w:rPr>
          <w:color w:val="000000"/>
          <w:sz w:val="23"/>
          <w:szCs w:val="23"/>
        </w:rPr>
        <w:t xml:space="preserve">Wang: we don’t know </w:t>
      </w:r>
      <w:r w:rsidR="008726BF">
        <w:rPr>
          <w:color w:val="000000"/>
          <w:sz w:val="23"/>
          <w:szCs w:val="23"/>
        </w:rPr>
        <w:t>anymore;</w:t>
      </w:r>
      <w:r>
        <w:rPr>
          <w:color w:val="000000"/>
          <w:sz w:val="23"/>
          <w:szCs w:val="23"/>
        </w:rPr>
        <w:t xml:space="preserve"> they don’t include is in the issue anymore.</w:t>
      </w:r>
    </w:p>
    <w:p w14:paraId="1772F874" w14:textId="2EDA870E" w:rsidR="00852054" w:rsidRPr="009F169C" w:rsidRDefault="00793D01">
      <w:pPr>
        <w:numPr>
          <w:ilvl w:val="1"/>
          <w:numId w:val="6"/>
        </w:numPr>
        <w:tabs>
          <w:tab w:val="left" w:pos="900"/>
        </w:tabs>
        <w:rPr>
          <w:color w:val="000000"/>
          <w:sz w:val="23"/>
          <w:szCs w:val="23"/>
        </w:rPr>
      </w:pPr>
      <w:r>
        <w:rPr>
          <w:color w:val="000000"/>
          <w:sz w:val="23"/>
          <w:szCs w:val="23"/>
        </w:rPr>
        <w:t>Vice-President – Mary McKillop (</w:t>
      </w:r>
      <w:hyperlink r:id="rId10" w:history="1">
        <w:r w:rsidR="009F169C" w:rsidRPr="00CD10BE">
          <w:rPr>
            <w:rStyle w:val="Hyperlink"/>
            <w:sz w:val="23"/>
            <w:szCs w:val="23"/>
          </w:rPr>
          <w:t>marykmck@umich.edu</w:t>
        </w:r>
      </w:hyperlink>
      <w:r>
        <w:rPr>
          <w:sz w:val="23"/>
          <w:szCs w:val="23"/>
        </w:rPr>
        <w:t>)</w:t>
      </w:r>
    </w:p>
    <w:p w14:paraId="42FFF7ED" w14:textId="1A655A73" w:rsidR="006D350F" w:rsidRPr="006D350F" w:rsidRDefault="009F169C" w:rsidP="006D350F">
      <w:pPr>
        <w:numPr>
          <w:ilvl w:val="2"/>
          <w:numId w:val="6"/>
        </w:numPr>
        <w:tabs>
          <w:tab w:val="left" w:pos="900"/>
        </w:tabs>
        <w:rPr>
          <w:color w:val="000000"/>
          <w:sz w:val="23"/>
          <w:szCs w:val="23"/>
        </w:rPr>
      </w:pPr>
      <w:r>
        <w:rPr>
          <w:sz w:val="23"/>
          <w:szCs w:val="23"/>
        </w:rPr>
        <w:t>She</w:t>
      </w:r>
      <w:r w:rsidR="00044D20">
        <w:rPr>
          <w:sz w:val="23"/>
          <w:szCs w:val="23"/>
        </w:rPr>
        <w:t>/</w:t>
      </w:r>
      <w:r>
        <w:rPr>
          <w:sz w:val="23"/>
          <w:szCs w:val="23"/>
        </w:rPr>
        <w:t>Her Political Science</w:t>
      </w:r>
      <w:r w:rsidR="00044D20">
        <w:rPr>
          <w:sz w:val="23"/>
          <w:szCs w:val="23"/>
        </w:rPr>
        <w:t>,</w:t>
      </w:r>
      <w:r>
        <w:rPr>
          <w:sz w:val="23"/>
          <w:szCs w:val="23"/>
        </w:rPr>
        <w:t xml:space="preserve"> American Culture</w:t>
      </w:r>
      <w:r w:rsidR="00044D20">
        <w:rPr>
          <w:sz w:val="23"/>
          <w:szCs w:val="23"/>
        </w:rPr>
        <w:t>,</w:t>
      </w:r>
      <w:r>
        <w:rPr>
          <w:sz w:val="23"/>
          <w:szCs w:val="23"/>
        </w:rPr>
        <w:t xml:space="preserve"> Minor in Digital Studies. Only one steering left. I think this will be the 1</w:t>
      </w:r>
      <w:r w:rsidRPr="009F169C">
        <w:rPr>
          <w:sz w:val="23"/>
          <w:szCs w:val="23"/>
          <w:vertAlign w:val="superscript"/>
        </w:rPr>
        <w:t>st</w:t>
      </w:r>
      <w:r>
        <w:rPr>
          <w:sz w:val="23"/>
          <w:szCs w:val="23"/>
        </w:rPr>
        <w:t xml:space="preserve"> of December, no SG next week for thanksgiving.</w:t>
      </w:r>
      <w:r w:rsidR="006D350F">
        <w:rPr>
          <w:sz w:val="23"/>
          <w:szCs w:val="23"/>
        </w:rPr>
        <w:t xml:space="preserve"> I</w:t>
      </w:r>
      <w:r w:rsidR="00044D20">
        <w:rPr>
          <w:sz w:val="23"/>
          <w:szCs w:val="23"/>
        </w:rPr>
        <w:t>f</w:t>
      </w:r>
      <w:r w:rsidR="006D350F">
        <w:rPr>
          <w:sz w:val="23"/>
          <w:szCs w:val="23"/>
        </w:rPr>
        <w:t xml:space="preserve"> you can’t make it please send you</w:t>
      </w:r>
      <w:r w:rsidR="00044D20">
        <w:rPr>
          <w:sz w:val="23"/>
          <w:szCs w:val="23"/>
        </w:rPr>
        <w:t>r</w:t>
      </w:r>
      <w:r w:rsidR="006D350F">
        <w:rPr>
          <w:sz w:val="23"/>
          <w:szCs w:val="23"/>
        </w:rPr>
        <w:t xml:space="preserve"> vice chairs. Please see the executive statement on sexual misconduct policy. There is also the resolution coming up tonight about the same topic. I would love to talk about it with you tonight. We have no part of the table issue anymore. Sorry we </w:t>
      </w:r>
      <w:r w:rsidR="00044D20">
        <w:rPr>
          <w:sz w:val="23"/>
          <w:szCs w:val="23"/>
        </w:rPr>
        <w:t>can’t</w:t>
      </w:r>
      <w:r w:rsidR="006D350F">
        <w:rPr>
          <w:sz w:val="23"/>
          <w:szCs w:val="23"/>
        </w:rPr>
        <w:t xml:space="preserve"> answer your questions about it anymore. I am now on mental health committee on UC, but I was just added to it. Today at UC we just talked about election day exam policy. Lots of colleges are trying to push for</w:t>
      </w:r>
      <w:r w:rsidR="00044D20">
        <w:rPr>
          <w:sz w:val="23"/>
          <w:szCs w:val="23"/>
        </w:rPr>
        <w:t xml:space="preserve"> this</w:t>
      </w:r>
      <w:r w:rsidR="006D350F">
        <w:rPr>
          <w:sz w:val="23"/>
          <w:szCs w:val="23"/>
        </w:rPr>
        <w:t xml:space="preserve"> with their deans. We are talking to Kelly about it. Hopefully we are getting Dean </w:t>
      </w:r>
      <w:r w:rsidR="00044D20">
        <w:rPr>
          <w:sz w:val="23"/>
          <w:szCs w:val="23"/>
        </w:rPr>
        <w:t>Cruzan’s</w:t>
      </w:r>
      <w:r w:rsidR="006D350F">
        <w:rPr>
          <w:sz w:val="23"/>
          <w:szCs w:val="23"/>
        </w:rPr>
        <w:t xml:space="preserve"> </w:t>
      </w:r>
      <w:r w:rsidR="00044D20">
        <w:rPr>
          <w:sz w:val="23"/>
          <w:szCs w:val="23"/>
        </w:rPr>
        <w:t>opinion</w:t>
      </w:r>
      <w:r w:rsidR="006D350F">
        <w:rPr>
          <w:sz w:val="23"/>
          <w:szCs w:val="23"/>
        </w:rPr>
        <w:t>. OSCR cancelled on me again for guest speaker. They have cancelled or moved their time. (</w:t>
      </w:r>
      <w:r w:rsidR="00044D20">
        <w:rPr>
          <w:sz w:val="23"/>
          <w:szCs w:val="23"/>
        </w:rPr>
        <w:t>At this point the results of the demographic survey were presented</w:t>
      </w:r>
      <w:r w:rsidR="006D350F">
        <w:rPr>
          <w:sz w:val="23"/>
          <w:szCs w:val="23"/>
        </w:rPr>
        <w:t>)</w:t>
      </w:r>
      <w:r w:rsidR="006D350F">
        <w:rPr>
          <w:color w:val="000000"/>
          <w:sz w:val="23"/>
          <w:szCs w:val="23"/>
        </w:rPr>
        <w:t>. State of the government will be the week of the 11</w:t>
      </w:r>
      <w:r w:rsidR="006D350F" w:rsidRPr="006D350F">
        <w:rPr>
          <w:color w:val="000000"/>
          <w:sz w:val="23"/>
          <w:szCs w:val="23"/>
          <w:vertAlign w:val="superscript"/>
        </w:rPr>
        <w:t>th</w:t>
      </w:r>
      <w:r w:rsidR="006D350F">
        <w:rPr>
          <w:color w:val="000000"/>
          <w:sz w:val="23"/>
          <w:szCs w:val="23"/>
        </w:rPr>
        <w:t xml:space="preserve"> of December. We will </w:t>
      </w:r>
      <w:r w:rsidR="00D55040">
        <w:rPr>
          <w:color w:val="000000"/>
          <w:sz w:val="23"/>
          <w:szCs w:val="23"/>
        </w:rPr>
        <w:t>be having</w:t>
      </w:r>
      <w:r w:rsidR="006D350F">
        <w:rPr>
          <w:color w:val="000000"/>
          <w:sz w:val="23"/>
          <w:szCs w:val="23"/>
        </w:rPr>
        <w:t xml:space="preserve"> a holiday </w:t>
      </w:r>
      <w:r w:rsidR="00D55040">
        <w:rPr>
          <w:color w:val="000000"/>
          <w:sz w:val="23"/>
          <w:szCs w:val="23"/>
        </w:rPr>
        <w:t>anonymous</w:t>
      </w:r>
      <w:r w:rsidR="006D350F">
        <w:rPr>
          <w:color w:val="000000"/>
          <w:sz w:val="23"/>
          <w:szCs w:val="23"/>
        </w:rPr>
        <w:t xml:space="preserve"> gift exchange. </w:t>
      </w:r>
      <w:r w:rsidR="00677F23">
        <w:rPr>
          <w:color w:val="000000"/>
          <w:sz w:val="23"/>
          <w:szCs w:val="23"/>
        </w:rPr>
        <w:t>State of the government is where we talk about how we can improve LSA SG. Internals are December 4</w:t>
      </w:r>
      <w:r w:rsidR="00677F23" w:rsidRPr="00677F23">
        <w:rPr>
          <w:color w:val="000000"/>
          <w:sz w:val="23"/>
          <w:szCs w:val="23"/>
          <w:vertAlign w:val="superscript"/>
        </w:rPr>
        <w:t>th</w:t>
      </w:r>
      <w:r w:rsidR="00677F23">
        <w:rPr>
          <w:color w:val="000000"/>
          <w:sz w:val="23"/>
          <w:szCs w:val="23"/>
        </w:rPr>
        <w:t xml:space="preserve"> 6PM here, it will be a long meeting, but we will have free food for you to eat. Please have someone nominate you or nominate yourself. Just do it! Everyone </w:t>
      </w:r>
      <w:r w:rsidR="00677F23">
        <w:rPr>
          <w:color w:val="000000"/>
          <w:sz w:val="23"/>
          <w:szCs w:val="23"/>
        </w:rPr>
        <w:lastRenderedPageBreak/>
        <w:t>wants you to run, anyone can run for anything except appointments which you have to be elected for.</w:t>
      </w:r>
    </w:p>
    <w:p w14:paraId="30B24033" w14:textId="45F89D76" w:rsidR="00852054" w:rsidRPr="00677F23" w:rsidRDefault="00793D01">
      <w:pPr>
        <w:numPr>
          <w:ilvl w:val="1"/>
          <w:numId w:val="6"/>
        </w:numPr>
        <w:tabs>
          <w:tab w:val="left" w:pos="900"/>
        </w:tabs>
        <w:rPr>
          <w:color w:val="000000"/>
          <w:sz w:val="23"/>
          <w:szCs w:val="23"/>
        </w:rPr>
      </w:pPr>
      <w:r>
        <w:rPr>
          <w:color w:val="000000"/>
          <w:sz w:val="23"/>
          <w:szCs w:val="23"/>
        </w:rPr>
        <w:t>Treasurer –</w:t>
      </w:r>
      <w:r>
        <w:rPr>
          <w:sz w:val="23"/>
          <w:szCs w:val="23"/>
        </w:rPr>
        <w:t>Kaitlyn Colyer (</w:t>
      </w:r>
      <w:hyperlink r:id="rId11" w:history="1">
        <w:r w:rsidR="00677F23" w:rsidRPr="00CD10BE">
          <w:rPr>
            <w:rStyle w:val="Hyperlink"/>
            <w:sz w:val="23"/>
            <w:szCs w:val="23"/>
          </w:rPr>
          <w:t>kecolyer@umich.edu</w:t>
        </w:r>
      </w:hyperlink>
      <w:r>
        <w:rPr>
          <w:sz w:val="23"/>
          <w:szCs w:val="23"/>
        </w:rPr>
        <w:t>)</w:t>
      </w:r>
    </w:p>
    <w:p w14:paraId="6154D0A6" w14:textId="28192F5B" w:rsidR="00677F23" w:rsidRDefault="00677F23" w:rsidP="00677F23">
      <w:pPr>
        <w:numPr>
          <w:ilvl w:val="2"/>
          <w:numId w:val="6"/>
        </w:numPr>
        <w:tabs>
          <w:tab w:val="left" w:pos="900"/>
        </w:tabs>
        <w:rPr>
          <w:color w:val="000000"/>
          <w:sz w:val="23"/>
          <w:szCs w:val="23"/>
        </w:rPr>
      </w:pPr>
      <w:r>
        <w:rPr>
          <w:sz w:val="23"/>
          <w:szCs w:val="23"/>
        </w:rPr>
        <w:t xml:space="preserve">We have </w:t>
      </w:r>
      <w:r w:rsidR="00D55040">
        <w:rPr>
          <w:sz w:val="23"/>
          <w:szCs w:val="23"/>
        </w:rPr>
        <w:t>$</w:t>
      </w:r>
      <w:r>
        <w:rPr>
          <w:sz w:val="23"/>
          <w:szCs w:val="23"/>
        </w:rPr>
        <w:t>50,004.11, that will change so BAC have sent our receipts</w:t>
      </w:r>
      <w:r w:rsidR="00D55040">
        <w:rPr>
          <w:sz w:val="23"/>
          <w:szCs w:val="23"/>
        </w:rPr>
        <w:t>.</w:t>
      </w:r>
      <w:r>
        <w:rPr>
          <w:sz w:val="23"/>
          <w:szCs w:val="23"/>
        </w:rPr>
        <w:t xml:space="preserve"> Next semester</w:t>
      </w:r>
      <w:r w:rsidR="00D55040">
        <w:rPr>
          <w:sz w:val="23"/>
          <w:szCs w:val="23"/>
        </w:rPr>
        <w:t>’</w:t>
      </w:r>
      <w:r>
        <w:rPr>
          <w:sz w:val="23"/>
          <w:szCs w:val="23"/>
        </w:rPr>
        <w:t xml:space="preserve">s budgets are going to be great. Please fill out this survey in the group me. We are doing Jerusalem garden. The budget for the </w:t>
      </w:r>
      <w:r w:rsidR="00D55040">
        <w:rPr>
          <w:sz w:val="23"/>
          <w:szCs w:val="23"/>
        </w:rPr>
        <w:t>potluck</w:t>
      </w:r>
      <w:r>
        <w:rPr>
          <w:sz w:val="23"/>
          <w:szCs w:val="23"/>
        </w:rPr>
        <w:t xml:space="preserve"> is around $25-30. $400 put aside for this event.  </w:t>
      </w:r>
    </w:p>
    <w:p w14:paraId="4155B7FF" w14:textId="54C54C16" w:rsidR="00852054" w:rsidRDefault="00793D01">
      <w:pPr>
        <w:numPr>
          <w:ilvl w:val="1"/>
          <w:numId w:val="6"/>
        </w:numPr>
        <w:tabs>
          <w:tab w:val="left" w:pos="900"/>
        </w:tabs>
        <w:rPr>
          <w:color w:val="000000"/>
          <w:sz w:val="23"/>
          <w:szCs w:val="23"/>
        </w:rPr>
      </w:pPr>
      <w:r>
        <w:rPr>
          <w:color w:val="000000"/>
          <w:sz w:val="23"/>
          <w:szCs w:val="23"/>
        </w:rPr>
        <w:t xml:space="preserve">Counsel – </w:t>
      </w:r>
      <w:r>
        <w:rPr>
          <w:sz w:val="23"/>
          <w:szCs w:val="23"/>
        </w:rPr>
        <w:t xml:space="preserve">Nick Bonde </w:t>
      </w:r>
      <w:r>
        <w:rPr>
          <w:color w:val="000000"/>
          <w:sz w:val="23"/>
          <w:szCs w:val="23"/>
        </w:rPr>
        <w:t>(</w:t>
      </w:r>
      <w:hyperlink r:id="rId12" w:history="1">
        <w:r w:rsidR="00677F23" w:rsidRPr="00CD10BE">
          <w:rPr>
            <w:rStyle w:val="Hyperlink"/>
            <w:sz w:val="23"/>
            <w:szCs w:val="23"/>
          </w:rPr>
          <w:t>njudeb@umich.edu</w:t>
        </w:r>
      </w:hyperlink>
      <w:r>
        <w:rPr>
          <w:color w:val="000000"/>
          <w:sz w:val="23"/>
          <w:szCs w:val="23"/>
        </w:rPr>
        <w:t>)</w:t>
      </w:r>
    </w:p>
    <w:p w14:paraId="38EDE0F5" w14:textId="1CA8A14C" w:rsidR="00677F23" w:rsidRDefault="00677F23" w:rsidP="00677F23">
      <w:pPr>
        <w:numPr>
          <w:ilvl w:val="2"/>
          <w:numId w:val="6"/>
        </w:numPr>
        <w:tabs>
          <w:tab w:val="left" w:pos="900"/>
        </w:tabs>
        <w:rPr>
          <w:color w:val="000000"/>
          <w:sz w:val="23"/>
          <w:szCs w:val="23"/>
        </w:rPr>
      </w:pPr>
      <w:r>
        <w:rPr>
          <w:color w:val="000000"/>
          <w:sz w:val="23"/>
          <w:szCs w:val="23"/>
        </w:rPr>
        <w:t xml:space="preserve">Hi everyone. There are two pieces of old business on the agenda today. One on AP/IB credit. The second is about the </w:t>
      </w:r>
      <w:r w:rsidR="00D55040">
        <w:rPr>
          <w:color w:val="000000"/>
          <w:sz w:val="23"/>
          <w:szCs w:val="23"/>
        </w:rPr>
        <w:t>blue-ribbon</w:t>
      </w:r>
      <w:r>
        <w:rPr>
          <w:color w:val="000000"/>
          <w:sz w:val="23"/>
          <w:szCs w:val="23"/>
        </w:rPr>
        <w:t xml:space="preserve"> discussion, this is more of a dialogue on this.</w:t>
      </w:r>
      <w:r w:rsidR="00D55040">
        <w:rPr>
          <w:color w:val="000000"/>
          <w:sz w:val="23"/>
          <w:szCs w:val="23"/>
        </w:rPr>
        <w:t xml:space="preserve"> We are attempting to see</w:t>
      </w:r>
      <w:r>
        <w:rPr>
          <w:color w:val="000000"/>
          <w:sz w:val="23"/>
          <w:szCs w:val="23"/>
        </w:rPr>
        <w:t xml:space="preserve"> if we can reach a consensus. There are 3</w:t>
      </w:r>
      <w:r w:rsidR="00D55040">
        <w:rPr>
          <w:color w:val="000000"/>
          <w:sz w:val="23"/>
          <w:szCs w:val="23"/>
        </w:rPr>
        <w:t xml:space="preserve"> items of</w:t>
      </w:r>
      <w:r>
        <w:rPr>
          <w:color w:val="000000"/>
          <w:sz w:val="23"/>
          <w:szCs w:val="23"/>
        </w:rPr>
        <w:t xml:space="preserve"> new business. One from BAC, TREES, and</w:t>
      </w:r>
      <w:r w:rsidR="00D55040">
        <w:rPr>
          <w:color w:val="000000"/>
          <w:sz w:val="23"/>
          <w:szCs w:val="23"/>
        </w:rPr>
        <w:t xml:space="preserve"> another on the</w:t>
      </w:r>
      <w:r>
        <w:rPr>
          <w:color w:val="000000"/>
          <w:sz w:val="23"/>
          <w:szCs w:val="23"/>
        </w:rPr>
        <w:t xml:space="preserve"> university sexual misconduct policy. Please be respectful during debate. It is LSA SG, not the end of the world no</w:t>
      </w:r>
      <w:r w:rsidR="00D55040">
        <w:rPr>
          <w:color w:val="000000"/>
          <w:sz w:val="23"/>
          <w:szCs w:val="23"/>
        </w:rPr>
        <w:t>r</w:t>
      </w:r>
      <w:r>
        <w:rPr>
          <w:color w:val="000000"/>
          <w:sz w:val="23"/>
          <w:szCs w:val="23"/>
        </w:rPr>
        <w:t xml:space="preserve"> life or death. Please be friendly and respectful to people an</w:t>
      </w:r>
      <w:r w:rsidR="00D55040">
        <w:rPr>
          <w:color w:val="000000"/>
          <w:sz w:val="23"/>
          <w:szCs w:val="23"/>
        </w:rPr>
        <w:t>d</w:t>
      </w:r>
      <w:r>
        <w:rPr>
          <w:color w:val="000000"/>
          <w:sz w:val="23"/>
          <w:szCs w:val="23"/>
        </w:rPr>
        <w:t xml:space="preserve"> their opinions.</w:t>
      </w:r>
    </w:p>
    <w:p w14:paraId="108098D1" w14:textId="5D0ACAD5" w:rsidR="00852054" w:rsidRDefault="00793D01">
      <w:pPr>
        <w:numPr>
          <w:ilvl w:val="1"/>
          <w:numId w:val="6"/>
        </w:numPr>
        <w:tabs>
          <w:tab w:val="left" w:pos="900"/>
        </w:tabs>
        <w:rPr>
          <w:color w:val="000000"/>
          <w:sz w:val="23"/>
          <w:szCs w:val="23"/>
        </w:rPr>
      </w:pPr>
      <w:r>
        <w:rPr>
          <w:color w:val="000000"/>
          <w:sz w:val="23"/>
          <w:szCs w:val="23"/>
        </w:rPr>
        <w:t>Academic Relations Officer –</w:t>
      </w:r>
      <w:r>
        <w:rPr>
          <w:sz w:val="23"/>
          <w:szCs w:val="23"/>
        </w:rPr>
        <w:t>Jordan Schuler (</w:t>
      </w:r>
      <w:hyperlink r:id="rId13" w:history="1">
        <w:r w:rsidR="00677F23" w:rsidRPr="00CD10BE">
          <w:rPr>
            <w:rStyle w:val="Hyperlink"/>
            <w:sz w:val="23"/>
            <w:szCs w:val="23"/>
          </w:rPr>
          <w:t>jordschu@umich.edu</w:t>
        </w:r>
      </w:hyperlink>
      <w:r>
        <w:rPr>
          <w:color w:val="000000"/>
          <w:sz w:val="23"/>
          <w:szCs w:val="23"/>
        </w:rPr>
        <w:t>)</w:t>
      </w:r>
    </w:p>
    <w:p w14:paraId="5C9FEF79" w14:textId="3B9A2077" w:rsidR="00677F23" w:rsidRDefault="00677F23" w:rsidP="00677F23">
      <w:pPr>
        <w:numPr>
          <w:ilvl w:val="2"/>
          <w:numId w:val="6"/>
        </w:numPr>
        <w:tabs>
          <w:tab w:val="left" w:pos="900"/>
        </w:tabs>
        <w:rPr>
          <w:color w:val="000000"/>
          <w:sz w:val="23"/>
          <w:szCs w:val="23"/>
        </w:rPr>
      </w:pPr>
      <w:r>
        <w:rPr>
          <w:color w:val="000000"/>
          <w:sz w:val="23"/>
          <w:szCs w:val="23"/>
        </w:rPr>
        <w:t>Diaz: I am junior</w:t>
      </w:r>
      <w:r w:rsidR="00D55040">
        <w:rPr>
          <w:color w:val="000000"/>
          <w:sz w:val="23"/>
          <w:szCs w:val="23"/>
        </w:rPr>
        <w:t>, studying</w:t>
      </w:r>
      <w:r>
        <w:rPr>
          <w:color w:val="000000"/>
          <w:sz w:val="23"/>
          <w:szCs w:val="23"/>
        </w:rPr>
        <w:t xml:space="preserve"> Pol</w:t>
      </w:r>
      <w:r w:rsidR="00D55040">
        <w:rPr>
          <w:color w:val="000000"/>
          <w:sz w:val="23"/>
          <w:szCs w:val="23"/>
        </w:rPr>
        <w:t>itical</w:t>
      </w:r>
      <w:r>
        <w:rPr>
          <w:color w:val="000000"/>
          <w:sz w:val="23"/>
          <w:szCs w:val="23"/>
        </w:rPr>
        <w:t xml:space="preserve"> Sci</w:t>
      </w:r>
      <w:r w:rsidR="00D55040">
        <w:rPr>
          <w:color w:val="000000"/>
          <w:sz w:val="23"/>
          <w:szCs w:val="23"/>
        </w:rPr>
        <w:t>ence and</w:t>
      </w:r>
      <w:r>
        <w:rPr>
          <w:color w:val="000000"/>
          <w:sz w:val="23"/>
          <w:szCs w:val="23"/>
        </w:rPr>
        <w:t xml:space="preserve"> International Studies. Today we discussed AP</w:t>
      </w:r>
      <w:r w:rsidR="00D55040">
        <w:rPr>
          <w:color w:val="000000"/>
          <w:sz w:val="23"/>
          <w:szCs w:val="23"/>
        </w:rPr>
        <w:t>/</w:t>
      </w:r>
      <w:r>
        <w:rPr>
          <w:color w:val="000000"/>
          <w:sz w:val="23"/>
          <w:szCs w:val="23"/>
        </w:rPr>
        <w:t xml:space="preserve">IB resolution. We have a meeting with </w:t>
      </w:r>
      <w:r w:rsidR="00D55040">
        <w:rPr>
          <w:color w:val="000000"/>
          <w:sz w:val="23"/>
          <w:szCs w:val="23"/>
        </w:rPr>
        <w:t>registrar’s</w:t>
      </w:r>
      <w:r>
        <w:rPr>
          <w:color w:val="000000"/>
          <w:sz w:val="23"/>
          <w:szCs w:val="23"/>
        </w:rPr>
        <w:t xml:space="preserve"> office on the fourth semester foreign language department. </w:t>
      </w:r>
    </w:p>
    <w:p w14:paraId="307341F9" w14:textId="699B0B27" w:rsidR="00852054" w:rsidRDefault="00793D01">
      <w:pPr>
        <w:numPr>
          <w:ilvl w:val="1"/>
          <w:numId w:val="6"/>
        </w:numPr>
        <w:tabs>
          <w:tab w:val="left" w:pos="900"/>
        </w:tabs>
        <w:rPr>
          <w:color w:val="000000"/>
          <w:sz w:val="23"/>
          <w:szCs w:val="23"/>
        </w:rPr>
      </w:pPr>
      <w:r>
        <w:rPr>
          <w:color w:val="000000"/>
          <w:sz w:val="23"/>
          <w:szCs w:val="23"/>
        </w:rPr>
        <w:t>External Relations Officer – Kevan Casson (</w:t>
      </w:r>
      <w:hyperlink r:id="rId14" w:history="1">
        <w:r w:rsidR="00677F23" w:rsidRPr="00CD10BE">
          <w:rPr>
            <w:rStyle w:val="Hyperlink"/>
            <w:sz w:val="23"/>
            <w:szCs w:val="23"/>
          </w:rPr>
          <w:t>kecasson@umich.edu</w:t>
        </w:r>
      </w:hyperlink>
      <w:r>
        <w:rPr>
          <w:color w:val="000000"/>
          <w:sz w:val="23"/>
          <w:szCs w:val="23"/>
        </w:rPr>
        <w:t>)</w:t>
      </w:r>
    </w:p>
    <w:p w14:paraId="2BC887BB" w14:textId="29F6D28A" w:rsidR="00677F23" w:rsidRDefault="00677F23" w:rsidP="00677F23">
      <w:pPr>
        <w:numPr>
          <w:ilvl w:val="2"/>
          <w:numId w:val="6"/>
        </w:numPr>
        <w:tabs>
          <w:tab w:val="left" w:pos="900"/>
        </w:tabs>
        <w:rPr>
          <w:color w:val="000000"/>
          <w:sz w:val="23"/>
          <w:szCs w:val="23"/>
        </w:rPr>
      </w:pPr>
      <w:r>
        <w:rPr>
          <w:color w:val="000000"/>
          <w:sz w:val="23"/>
          <w:szCs w:val="23"/>
        </w:rPr>
        <w:t xml:space="preserve">Come to COMM next week. You know how </w:t>
      </w:r>
      <w:r w:rsidR="00D55040">
        <w:rPr>
          <w:color w:val="000000"/>
          <w:sz w:val="23"/>
          <w:szCs w:val="23"/>
        </w:rPr>
        <w:t>I’ve</w:t>
      </w:r>
      <w:r>
        <w:rPr>
          <w:color w:val="000000"/>
          <w:sz w:val="23"/>
          <w:szCs w:val="23"/>
        </w:rPr>
        <w:t xml:space="preserve"> been talking about the new rep survival guide. We are giving this out next semester, this</w:t>
      </w:r>
      <w:r w:rsidR="00D55040">
        <w:rPr>
          <w:color w:val="000000"/>
          <w:sz w:val="23"/>
          <w:szCs w:val="23"/>
        </w:rPr>
        <w:t xml:space="preserve"> idea</w:t>
      </w:r>
      <w:r>
        <w:rPr>
          <w:color w:val="000000"/>
          <w:sz w:val="23"/>
          <w:szCs w:val="23"/>
        </w:rPr>
        <w:t xml:space="preserve"> came from Danica! She suggested that we take a photo of everyone and send out a happy new years card to people we work</w:t>
      </w:r>
      <w:r w:rsidR="00D55040">
        <w:rPr>
          <w:color w:val="000000"/>
          <w:sz w:val="23"/>
          <w:szCs w:val="23"/>
        </w:rPr>
        <w:t xml:space="preserve"> with too</w:t>
      </w:r>
      <w:r>
        <w:rPr>
          <w:color w:val="000000"/>
          <w:sz w:val="23"/>
          <w:szCs w:val="23"/>
        </w:rPr>
        <w:t xml:space="preserve">. We also have the scrap book from </w:t>
      </w:r>
      <w:r w:rsidR="00E11ABA">
        <w:rPr>
          <w:color w:val="000000"/>
          <w:sz w:val="23"/>
          <w:szCs w:val="23"/>
        </w:rPr>
        <w:t>photos last year. We are making another one at the end of the school year. I would appreciate it if you have any pictures that you send them to me.</w:t>
      </w:r>
    </w:p>
    <w:p w14:paraId="23247F99" w14:textId="1309784A" w:rsidR="00E11ABA" w:rsidRDefault="00E11ABA" w:rsidP="00677F23">
      <w:pPr>
        <w:numPr>
          <w:ilvl w:val="2"/>
          <w:numId w:val="6"/>
        </w:numPr>
        <w:tabs>
          <w:tab w:val="left" w:pos="900"/>
        </w:tabs>
        <w:rPr>
          <w:color w:val="000000"/>
          <w:sz w:val="23"/>
          <w:szCs w:val="23"/>
        </w:rPr>
      </w:pPr>
      <w:r>
        <w:rPr>
          <w:color w:val="000000"/>
          <w:sz w:val="23"/>
          <w:szCs w:val="23"/>
        </w:rPr>
        <w:t>Sai: when do we get Merch?</w:t>
      </w:r>
    </w:p>
    <w:p w14:paraId="6D586C66" w14:textId="681D2553" w:rsidR="00E11ABA" w:rsidRDefault="00E11ABA" w:rsidP="00677F23">
      <w:pPr>
        <w:numPr>
          <w:ilvl w:val="2"/>
          <w:numId w:val="6"/>
        </w:numPr>
        <w:tabs>
          <w:tab w:val="left" w:pos="900"/>
        </w:tabs>
        <w:rPr>
          <w:color w:val="000000"/>
          <w:sz w:val="23"/>
          <w:szCs w:val="23"/>
        </w:rPr>
      </w:pPr>
      <w:r>
        <w:rPr>
          <w:color w:val="000000"/>
          <w:sz w:val="23"/>
          <w:szCs w:val="23"/>
        </w:rPr>
        <w:t>Casson: start of next semester</w:t>
      </w:r>
    </w:p>
    <w:p w14:paraId="412DBF7D" w14:textId="4E6997AA" w:rsidR="00E11ABA" w:rsidRDefault="00E11ABA" w:rsidP="00677F23">
      <w:pPr>
        <w:numPr>
          <w:ilvl w:val="2"/>
          <w:numId w:val="6"/>
        </w:numPr>
        <w:tabs>
          <w:tab w:val="left" w:pos="900"/>
        </w:tabs>
        <w:rPr>
          <w:color w:val="000000"/>
          <w:sz w:val="23"/>
          <w:szCs w:val="23"/>
        </w:rPr>
      </w:pPr>
      <w:r>
        <w:rPr>
          <w:color w:val="000000"/>
          <w:sz w:val="23"/>
          <w:szCs w:val="23"/>
        </w:rPr>
        <w:t xml:space="preserve">Miller: </w:t>
      </w:r>
      <w:r w:rsidR="00D55040">
        <w:rPr>
          <w:color w:val="000000"/>
          <w:sz w:val="23"/>
          <w:szCs w:val="23"/>
        </w:rPr>
        <w:t>thanks,</w:t>
      </w:r>
      <w:r>
        <w:rPr>
          <w:color w:val="000000"/>
          <w:sz w:val="23"/>
          <w:szCs w:val="23"/>
        </w:rPr>
        <w:t xml:space="preserve"> COMM</w:t>
      </w:r>
      <w:r w:rsidR="00D55040">
        <w:rPr>
          <w:color w:val="000000"/>
          <w:sz w:val="23"/>
          <w:szCs w:val="23"/>
        </w:rPr>
        <w:t>,</w:t>
      </w:r>
      <w:r>
        <w:rPr>
          <w:color w:val="000000"/>
          <w:sz w:val="23"/>
          <w:szCs w:val="23"/>
        </w:rPr>
        <w:t xml:space="preserve"> you guys are doing awesome</w:t>
      </w:r>
      <w:r w:rsidR="00D55040">
        <w:rPr>
          <w:color w:val="000000"/>
          <w:sz w:val="23"/>
          <w:szCs w:val="23"/>
        </w:rPr>
        <w:t xml:space="preserve"> work</w:t>
      </w:r>
      <w:r>
        <w:rPr>
          <w:color w:val="000000"/>
          <w:sz w:val="23"/>
          <w:szCs w:val="23"/>
        </w:rPr>
        <w:t>.</w:t>
      </w:r>
    </w:p>
    <w:p w14:paraId="50B6C233" w14:textId="5BBF61C8" w:rsidR="00852054" w:rsidRDefault="00793D01">
      <w:pPr>
        <w:numPr>
          <w:ilvl w:val="1"/>
          <w:numId w:val="6"/>
        </w:numPr>
        <w:tabs>
          <w:tab w:val="left" w:pos="900"/>
        </w:tabs>
        <w:rPr>
          <w:color w:val="000000"/>
          <w:sz w:val="23"/>
          <w:szCs w:val="23"/>
        </w:rPr>
      </w:pPr>
      <w:r>
        <w:rPr>
          <w:color w:val="000000"/>
          <w:sz w:val="23"/>
          <w:szCs w:val="23"/>
        </w:rPr>
        <w:t>Student Life Relations Officer –</w:t>
      </w:r>
      <w:r>
        <w:rPr>
          <w:sz w:val="23"/>
          <w:szCs w:val="23"/>
        </w:rPr>
        <w:t xml:space="preserve">Gurliv Chahal </w:t>
      </w:r>
      <w:r>
        <w:rPr>
          <w:color w:val="000000"/>
          <w:sz w:val="23"/>
          <w:szCs w:val="23"/>
        </w:rPr>
        <w:t>(</w:t>
      </w:r>
      <w:hyperlink r:id="rId15" w:history="1">
        <w:r w:rsidR="00E11ABA" w:rsidRPr="00CD10BE">
          <w:rPr>
            <w:rStyle w:val="Hyperlink"/>
            <w:sz w:val="23"/>
            <w:szCs w:val="23"/>
          </w:rPr>
          <w:t>gkc@umich.edu</w:t>
        </w:r>
      </w:hyperlink>
      <w:r>
        <w:rPr>
          <w:color w:val="000000"/>
          <w:sz w:val="23"/>
          <w:szCs w:val="23"/>
        </w:rPr>
        <w:t>)</w:t>
      </w:r>
    </w:p>
    <w:p w14:paraId="25C0F537" w14:textId="050F560B" w:rsidR="00E11ABA" w:rsidRDefault="00E11ABA" w:rsidP="00E11ABA">
      <w:pPr>
        <w:numPr>
          <w:ilvl w:val="2"/>
          <w:numId w:val="6"/>
        </w:numPr>
        <w:tabs>
          <w:tab w:val="left" w:pos="900"/>
        </w:tabs>
        <w:rPr>
          <w:color w:val="000000"/>
          <w:sz w:val="23"/>
          <w:szCs w:val="23"/>
        </w:rPr>
      </w:pPr>
      <w:r>
        <w:rPr>
          <w:color w:val="000000"/>
          <w:sz w:val="23"/>
          <w:szCs w:val="23"/>
        </w:rPr>
        <w:t>SLC was great as always. We had a lot of people come which was great to see. We worked on a poster promoting SLC. All our study break things are gone so we need</w:t>
      </w:r>
      <w:r w:rsidR="00D55040">
        <w:rPr>
          <w:color w:val="000000"/>
          <w:sz w:val="23"/>
          <w:szCs w:val="23"/>
        </w:rPr>
        <w:t xml:space="preserve"> to make</w:t>
      </w:r>
      <w:r>
        <w:rPr>
          <w:color w:val="000000"/>
          <w:sz w:val="23"/>
          <w:szCs w:val="23"/>
        </w:rPr>
        <w:t xml:space="preserve"> new posters. We are giving out playdough. Thanks to all subcommittees and </w:t>
      </w:r>
      <w:r w:rsidR="00D55040">
        <w:rPr>
          <w:color w:val="000000"/>
          <w:sz w:val="23"/>
          <w:szCs w:val="23"/>
        </w:rPr>
        <w:t>committees</w:t>
      </w:r>
      <w:r>
        <w:rPr>
          <w:color w:val="000000"/>
          <w:sz w:val="23"/>
          <w:szCs w:val="23"/>
        </w:rPr>
        <w:t xml:space="preserve"> for things to hand out. DAC, Health, STAAR. From those I haven’t heard from </w:t>
      </w:r>
      <w:r w:rsidR="00D55040">
        <w:rPr>
          <w:color w:val="000000"/>
          <w:sz w:val="23"/>
          <w:szCs w:val="23"/>
        </w:rPr>
        <w:t>I’</w:t>
      </w:r>
      <w:r>
        <w:rPr>
          <w:color w:val="000000"/>
          <w:sz w:val="23"/>
          <w:szCs w:val="23"/>
        </w:rPr>
        <w:t>ll reach out again. W</w:t>
      </w:r>
      <w:r w:rsidR="00D55040">
        <w:rPr>
          <w:color w:val="000000"/>
          <w:sz w:val="23"/>
          <w:szCs w:val="23"/>
        </w:rPr>
        <w:t>e</w:t>
      </w:r>
      <w:r>
        <w:rPr>
          <w:color w:val="000000"/>
          <w:sz w:val="23"/>
          <w:szCs w:val="23"/>
        </w:rPr>
        <w:t xml:space="preserve"> put in our Panera </w:t>
      </w:r>
      <w:r w:rsidR="00D55040">
        <w:rPr>
          <w:color w:val="000000"/>
          <w:sz w:val="23"/>
          <w:szCs w:val="23"/>
        </w:rPr>
        <w:t>order</w:t>
      </w:r>
      <w:r>
        <w:rPr>
          <w:color w:val="000000"/>
          <w:sz w:val="23"/>
          <w:szCs w:val="23"/>
        </w:rPr>
        <w:t>. Study Break is December 11</w:t>
      </w:r>
      <w:r w:rsidRPr="00E11ABA">
        <w:rPr>
          <w:color w:val="000000"/>
          <w:sz w:val="23"/>
          <w:szCs w:val="23"/>
          <w:vertAlign w:val="superscript"/>
        </w:rPr>
        <w:t>th</w:t>
      </w:r>
      <w:r>
        <w:rPr>
          <w:color w:val="000000"/>
          <w:sz w:val="23"/>
          <w:szCs w:val="23"/>
        </w:rPr>
        <w:t>, 10-2, we always give out bagels and coffee but this year more too! No SLC next week but the week after.</w:t>
      </w:r>
    </w:p>
    <w:p w14:paraId="79B96837" w14:textId="03CF28C2" w:rsidR="00E11ABA" w:rsidRDefault="00E11ABA" w:rsidP="00E11ABA">
      <w:pPr>
        <w:numPr>
          <w:ilvl w:val="2"/>
          <w:numId w:val="6"/>
        </w:numPr>
        <w:tabs>
          <w:tab w:val="left" w:pos="900"/>
        </w:tabs>
        <w:rPr>
          <w:color w:val="000000"/>
          <w:sz w:val="23"/>
          <w:szCs w:val="23"/>
        </w:rPr>
      </w:pPr>
      <w:r>
        <w:rPr>
          <w:color w:val="000000"/>
          <w:sz w:val="23"/>
          <w:szCs w:val="23"/>
        </w:rPr>
        <w:t xml:space="preserve">Colvin: did you know we might have </w:t>
      </w:r>
      <w:r w:rsidR="00D55040">
        <w:rPr>
          <w:color w:val="000000"/>
          <w:sz w:val="23"/>
          <w:szCs w:val="23"/>
        </w:rPr>
        <w:t>Bagley</w:t>
      </w:r>
      <w:r>
        <w:rPr>
          <w:color w:val="000000"/>
          <w:sz w:val="23"/>
          <w:szCs w:val="23"/>
        </w:rPr>
        <w:t>?</w:t>
      </w:r>
    </w:p>
    <w:p w14:paraId="4604CB71" w14:textId="12CEE266" w:rsidR="00E11ABA" w:rsidRDefault="00E11ABA" w:rsidP="00E11ABA">
      <w:pPr>
        <w:numPr>
          <w:ilvl w:val="2"/>
          <w:numId w:val="6"/>
        </w:numPr>
        <w:tabs>
          <w:tab w:val="left" w:pos="900"/>
        </w:tabs>
        <w:rPr>
          <w:color w:val="000000"/>
          <w:sz w:val="23"/>
          <w:szCs w:val="23"/>
        </w:rPr>
      </w:pPr>
      <w:r>
        <w:rPr>
          <w:color w:val="000000"/>
          <w:sz w:val="23"/>
          <w:szCs w:val="23"/>
        </w:rPr>
        <w:t>Chahal: I heard they didn’t officially say no.</w:t>
      </w:r>
    </w:p>
    <w:p w14:paraId="25D01855" w14:textId="4E49836E" w:rsidR="00E11ABA" w:rsidRDefault="00E11ABA" w:rsidP="00E11ABA">
      <w:pPr>
        <w:numPr>
          <w:ilvl w:val="2"/>
          <w:numId w:val="6"/>
        </w:numPr>
        <w:tabs>
          <w:tab w:val="left" w:pos="900"/>
        </w:tabs>
        <w:rPr>
          <w:color w:val="000000"/>
          <w:sz w:val="23"/>
          <w:szCs w:val="23"/>
        </w:rPr>
      </w:pPr>
      <w:r>
        <w:rPr>
          <w:color w:val="000000"/>
          <w:sz w:val="23"/>
          <w:szCs w:val="23"/>
        </w:rPr>
        <w:t>O’Neil: I sent them an email, it wasn’t a straight no.</w:t>
      </w:r>
    </w:p>
    <w:p w14:paraId="0E450914" w14:textId="698AE3E9" w:rsidR="00852054" w:rsidRDefault="00793D01">
      <w:pPr>
        <w:numPr>
          <w:ilvl w:val="1"/>
          <w:numId w:val="6"/>
        </w:numPr>
        <w:tabs>
          <w:tab w:val="left" w:pos="900"/>
        </w:tabs>
        <w:rPr>
          <w:color w:val="000000"/>
          <w:sz w:val="23"/>
          <w:szCs w:val="23"/>
          <w:lang w:val="es-ES"/>
        </w:rPr>
      </w:pPr>
      <w:r w:rsidRPr="00793D01">
        <w:rPr>
          <w:color w:val="000000"/>
          <w:sz w:val="23"/>
          <w:szCs w:val="23"/>
          <w:lang w:val="es-ES"/>
        </w:rPr>
        <w:t>Secretary – Nic</w:t>
      </w:r>
      <w:r w:rsidRPr="00793D01">
        <w:rPr>
          <w:sz w:val="23"/>
          <w:szCs w:val="23"/>
          <w:lang w:val="es-ES"/>
        </w:rPr>
        <w:t xml:space="preserve">olas Pereira </w:t>
      </w:r>
      <w:r w:rsidRPr="00793D01">
        <w:rPr>
          <w:color w:val="000000"/>
          <w:sz w:val="23"/>
          <w:szCs w:val="23"/>
          <w:lang w:val="es-ES"/>
        </w:rPr>
        <w:t>(</w:t>
      </w:r>
      <w:hyperlink r:id="rId16" w:history="1">
        <w:r w:rsidRPr="00CD10BE">
          <w:rPr>
            <w:rStyle w:val="Hyperlink"/>
            <w:sz w:val="23"/>
            <w:szCs w:val="23"/>
            <w:lang w:val="es-ES"/>
          </w:rPr>
          <w:t>nlpereir@umich.edu</w:t>
        </w:r>
      </w:hyperlink>
      <w:r w:rsidRPr="00793D01">
        <w:rPr>
          <w:color w:val="000000"/>
          <w:sz w:val="23"/>
          <w:szCs w:val="23"/>
          <w:lang w:val="es-ES"/>
        </w:rPr>
        <w:t>)</w:t>
      </w:r>
    </w:p>
    <w:p w14:paraId="1DF54E6C" w14:textId="6C1BB6F2" w:rsidR="00793D01" w:rsidRDefault="00793D01" w:rsidP="00793D01">
      <w:pPr>
        <w:numPr>
          <w:ilvl w:val="2"/>
          <w:numId w:val="6"/>
        </w:numPr>
        <w:tabs>
          <w:tab w:val="left" w:pos="900"/>
        </w:tabs>
        <w:rPr>
          <w:color w:val="000000"/>
          <w:sz w:val="23"/>
          <w:szCs w:val="23"/>
        </w:rPr>
      </w:pPr>
      <w:r w:rsidRPr="00793D01">
        <w:rPr>
          <w:color w:val="000000"/>
          <w:sz w:val="23"/>
          <w:szCs w:val="23"/>
        </w:rPr>
        <w:t>Don’t forget to sign i</w:t>
      </w:r>
      <w:r>
        <w:rPr>
          <w:color w:val="000000"/>
          <w:sz w:val="23"/>
          <w:szCs w:val="23"/>
        </w:rPr>
        <w:t xml:space="preserve">nto your office hours please! </w:t>
      </w:r>
      <w:r w:rsidR="00D55040">
        <w:rPr>
          <w:color w:val="000000"/>
          <w:sz w:val="23"/>
          <w:szCs w:val="23"/>
        </w:rPr>
        <w:t>Also,</w:t>
      </w:r>
      <w:r>
        <w:rPr>
          <w:color w:val="000000"/>
          <w:sz w:val="23"/>
          <w:szCs w:val="23"/>
        </w:rPr>
        <w:t xml:space="preserve"> PBA</w:t>
      </w:r>
    </w:p>
    <w:p w14:paraId="4A5340F9" w14:textId="7E4640FF" w:rsidR="00E11ABA" w:rsidRDefault="00E11ABA" w:rsidP="00793D01">
      <w:pPr>
        <w:numPr>
          <w:ilvl w:val="2"/>
          <w:numId w:val="6"/>
        </w:numPr>
        <w:tabs>
          <w:tab w:val="left" w:pos="900"/>
        </w:tabs>
        <w:rPr>
          <w:color w:val="000000"/>
          <w:sz w:val="23"/>
          <w:szCs w:val="23"/>
        </w:rPr>
      </w:pPr>
      <w:r>
        <w:rPr>
          <w:color w:val="000000"/>
          <w:sz w:val="23"/>
          <w:szCs w:val="23"/>
        </w:rPr>
        <w:lastRenderedPageBreak/>
        <w:t>Cohen: if I didn’t sign in what should I do?</w:t>
      </w:r>
    </w:p>
    <w:p w14:paraId="683863CE" w14:textId="2CF34DB1" w:rsidR="00D55040" w:rsidRPr="00793D01" w:rsidRDefault="00D55040" w:rsidP="00793D01">
      <w:pPr>
        <w:numPr>
          <w:ilvl w:val="2"/>
          <w:numId w:val="6"/>
        </w:numPr>
        <w:tabs>
          <w:tab w:val="left" w:pos="900"/>
        </w:tabs>
        <w:rPr>
          <w:color w:val="000000"/>
          <w:sz w:val="23"/>
          <w:szCs w:val="23"/>
        </w:rPr>
      </w:pPr>
      <w:r>
        <w:rPr>
          <w:color w:val="000000"/>
          <w:sz w:val="23"/>
          <w:szCs w:val="23"/>
        </w:rPr>
        <w:t>Pereira: sign in if you were there!</w:t>
      </w:r>
    </w:p>
    <w:p w14:paraId="097A02FC" w14:textId="77777777" w:rsidR="00852054" w:rsidRDefault="00793D01">
      <w:pPr>
        <w:numPr>
          <w:ilvl w:val="0"/>
          <w:numId w:val="6"/>
        </w:numPr>
        <w:tabs>
          <w:tab w:val="left" w:pos="900"/>
        </w:tabs>
        <w:rPr>
          <w:color w:val="000000"/>
        </w:rPr>
      </w:pPr>
      <w:r>
        <w:rPr>
          <w:color w:val="000000"/>
          <w:sz w:val="23"/>
          <w:szCs w:val="23"/>
        </w:rPr>
        <w:t>Committee Reports</w:t>
      </w:r>
    </w:p>
    <w:p w14:paraId="28D1324C" w14:textId="6DFBF470" w:rsidR="00852054" w:rsidRDefault="00793D01">
      <w:pPr>
        <w:numPr>
          <w:ilvl w:val="1"/>
          <w:numId w:val="6"/>
        </w:numPr>
        <w:tabs>
          <w:tab w:val="left" w:pos="900"/>
        </w:tabs>
        <w:rPr>
          <w:color w:val="000000"/>
          <w:sz w:val="23"/>
          <w:szCs w:val="23"/>
        </w:rPr>
      </w:pPr>
      <w:r>
        <w:rPr>
          <w:color w:val="000000"/>
          <w:sz w:val="23"/>
          <w:szCs w:val="23"/>
        </w:rPr>
        <w:t xml:space="preserve">Appointments Committee – </w:t>
      </w:r>
      <w:r>
        <w:rPr>
          <w:sz w:val="23"/>
          <w:szCs w:val="23"/>
        </w:rPr>
        <w:t xml:space="preserve">Emma Rose </w:t>
      </w:r>
      <w:r>
        <w:rPr>
          <w:color w:val="000000"/>
          <w:sz w:val="23"/>
          <w:szCs w:val="23"/>
        </w:rPr>
        <w:t>(</w:t>
      </w:r>
      <w:hyperlink r:id="rId17" w:history="1">
        <w:r w:rsidR="00E11ABA" w:rsidRPr="00CD10BE">
          <w:rPr>
            <w:rStyle w:val="Hyperlink"/>
            <w:sz w:val="23"/>
            <w:szCs w:val="23"/>
          </w:rPr>
          <w:t>roseemma@umich.edu</w:t>
        </w:r>
      </w:hyperlink>
      <w:r>
        <w:rPr>
          <w:color w:val="000000"/>
          <w:sz w:val="23"/>
          <w:szCs w:val="23"/>
        </w:rPr>
        <w:t>)</w:t>
      </w:r>
    </w:p>
    <w:p w14:paraId="4EC536BE" w14:textId="14766388" w:rsidR="00E11ABA" w:rsidRDefault="00E11ABA" w:rsidP="00E11ABA">
      <w:pPr>
        <w:numPr>
          <w:ilvl w:val="2"/>
          <w:numId w:val="6"/>
        </w:numPr>
        <w:tabs>
          <w:tab w:val="left" w:pos="900"/>
        </w:tabs>
        <w:rPr>
          <w:color w:val="000000"/>
          <w:sz w:val="23"/>
          <w:szCs w:val="23"/>
        </w:rPr>
      </w:pPr>
      <w:r>
        <w:rPr>
          <w:color w:val="000000"/>
          <w:sz w:val="23"/>
          <w:szCs w:val="23"/>
        </w:rPr>
        <w:t>Mentor mentee</w:t>
      </w:r>
      <w:r w:rsidR="00D55040">
        <w:rPr>
          <w:color w:val="000000"/>
          <w:sz w:val="23"/>
          <w:szCs w:val="23"/>
        </w:rPr>
        <w:t xml:space="preserve"> coffee</w:t>
      </w:r>
      <w:r>
        <w:rPr>
          <w:color w:val="000000"/>
          <w:sz w:val="23"/>
          <w:szCs w:val="23"/>
        </w:rPr>
        <w:t xml:space="preserve"> gift cards are loaded again. We have two new appointed reps tonight. We are doing the gift exchange </w:t>
      </w:r>
      <w:r w:rsidR="00D55040">
        <w:rPr>
          <w:color w:val="000000"/>
          <w:sz w:val="23"/>
          <w:szCs w:val="23"/>
        </w:rPr>
        <w:t>I’ll</w:t>
      </w:r>
      <w:r>
        <w:rPr>
          <w:color w:val="000000"/>
          <w:sz w:val="23"/>
          <w:szCs w:val="23"/>
        </w:rPr>
        <w:t xml:space="preserve"> have more info on that in the fut</w:t>
      </w:r>
      <w:r w:rsidR="00D55040">
        <w:rPr>
          <w:color w:val="000000"/>
          <w:sz w:val="23"/>
          <w:szCs w:val="23"/>
        </w:rPr>
        <w:t>u</w:t>
      </w:r>
      <w:r>
        <w:rPr>
          <w:color w:val="000000"/>
          <w:sz w:val="23"/>
          <w:szCs w:val="23"/>
        </w:rPr>
        <w:t>r</w:t>
      </w:r>
      <w:r w:rsidR="00D55040">
        <w:rPr>
          <w:color w:val="000000"/>
          <w:sz w:val="23"/>
          <w:szCs w:val="23"/>
        </w:rPr>
        <w:t>e</w:t>
      </w:r>
      <w:r>
        <w:rPr>
          <w:color w:val="000000"/>
          <w:sz w:val="23"/>
          <w:szCs w:val="23"/>
        </w:rPr>
        <w:t>.</w:t>
      </w:r>
    </w:p>
    <w:p w14:paraId="7C8362A6" w14:textId="70AB611B" w:rsidR="00852054" w:rsidRPr="00E11ABA" w:rsidRDefault="00793D01">
      <w:pPr>
        <w:numPr>
          <w:ilvl w:val="1"/>
          <w:numId w:val="6"/>
        </w:numPr>
        <w:tabs>
          <w:tab w:val="left" w:pos="900"/>
        </w:tabs>
        <w:rPr>
          <w:sz w:val="23"/>
          <w:szCs w:val="23"/>
        </w:rPr>
      </w:pPr>
      <w:r>
        <w:rPr>
          <w:color w:val="000000"/>
          <w:sz w:val="23"/>
          <w:szCs w:val="23"/>
        </w:rPr>
        <w:t>Budget Allocations Committee – Danica Miller (</w:t>
      </w:r>
      <w:hyperlink r:id="rId18" w:history="1">
        <w:r w:rsidR="00E11ABA" w:rsidRPr="00CD10BE">
          <w:rPr>
            <w:rStyle w:val="Hyperlink"/>
            <w:sz w:val="23"/>
            <w:szCs w:val="23"/>
          </w:rPr>
          <w:t>dajemill@umich.edu</w:t>
        </w:r>
      </w:hyperlink>
      <w:r>
        <w:rPr>
          <w:color w:val="000000"/>
          <w:sz w:val="23"/>
          <w:szCs w:val="23"/>
        </w:rPr>
        <w:t>)</w:t>
      </w:r>
    </w:p>
    <w:p w14:paraId="5ED9494D" w14:textId="490834D1" w:rsidR="00E11ABA" w:rsidRDefault="00D55040" w:rsidP="00E11ABA">
      <w:pPr>
        <w:numPr>
          <w:ilvl w:val="2"/>
          <w:numId w:val="6"/>
        </w:numPr>
        <w:tabs>
          <w:tab w:val="left" w:pos="900"/>
        </w:tabs>
        <w:rPr>
          <w:sz w:val="23"/>
          <w:szCs w:val="23"/>
        </w:rPr>
      </w:pPr>
      <w:r>
        <w:rPr>
          <w:color w:val="000000"/>
          <w:sz w:val="23"/>
          <w:szCs w:val="23"/>
        </w:rPr>
        <w:t>You’ll</w:t>
      </w:r>
      <w:r w:rsidR="00E11ABA">
        <w:rPr>
          <w:color w:val="000000"/>
          <w:sz w:val="23"/>
          <w:szCs w:val="23"/>
        </w:rPr>
        <w:t xml:space="preserve"> hear from me about who we recommended. Kathryn went to marketing </w:t>
      </w:r>
      <w:r>
        <w:rPr>
          <w:color w:val="000000"/>
          <w:sz w:val="23"/>
          <w:szCs w:val="23"/>
        </w:rPr>
        <w:t>funding</w:t>
      </w:r>
      <w:r w:rsidR="00E11ABA">
        <w:rPr>
          <w:color w:val="000000"/>
          <w:sz w:val="23"/>
          <w:szCs w:val="23"/>
        </w:rPr>
        <w:t xml:space="preserve"> basics CCI. We have our last cycle this Sunday. Our last meeting with be Dec 8</w:t>
      </w:r>
      <w:r w:rsidR="00E11ABA" w:rsidRPr="00E11ABA">
        <w:rPr>
          <w:color w:val="000000"/>
          <w:sz w:val="23"/>
          <w:szCs w:val="23"/>
          <w:vertAlign w:val="superscript"/>
        </w:rPr>
        <w:t>th</w:t>
      </w:r>
      <w:r w:rsidR="00E11ABA">
        <w:rPr>
          <w:color w:val="000000"/>
          <w:sz w:val="23"/>
          <w:szCs w:val="23"/>
        </w:rPr>
        <w:t xml:space="preserve"> our last appeals.</w:t>
      </w:r>
    </w:p>
    <w:p w14:paraId="576C80BA" w14:textId="22366D0D" w:rsidR="00852054" w:rsidRDefault="00793D01">
      <w:pPr>
        <w:numPr>
          <w:ilvl w:val="1"/>
          <w:numId w:val="6"/>
        </w:numPr>
        <w:tabs>
          <w:tab w:val="left" w:pos="900"/>
        </w:tabs>
        <w:rPr>
          <w:sz w:val="23"/>
          <w:szCs w:val="23"/>
        </w:rPr>
      </w:pPr>
      <w:r>
        <w:rPr>
          <w:sz w:val="23"/>
          <w:szCs w:val="23"/>
        </w:rPr>
        <w:t>Committee Advocating for Transfer Students – Alli Goodsell (</w:t>
      </w:r>
      <w:hyperlink r:id="rId19" w:history="1">
        <w:r w:rsidR="00E11ABA" w:rsidRPr="00CD10BE">
          <w:rPr>
            <w:rStyle w:val="Hyperlink"/>
            <w:sz w:val="23"/>
            <w:szCs w:val="23"/>
          </w:rPr>
          <w:t>goodsela@umich.edu</w:t>
        </w:r>
      </w:hyperlink>
      <w:r>
        <w:rPr>
          <w:sz w:val="23"/>
          <w:szCs w:val="23"/>
        </w:rPr>
        <w:t>)</w:t>
      </w:r>
    </w:p>
    <w:p w14:paraId="38AF1FA8" w14:textId="4162AB34" w:rsidR="00E11ABA" w:rsidRDefault="00E11ABA" w:rsidP="00E11ABA">
      <w:pPr>
        <w:numPr>
          <w:ilvl w:val="2"/>
          <w:numId w:val="6"/>
        </w:numPr>
        <w:tabs>
          <w:tab w:val="left" w:pos="900"/>
        </w:tabs>
        <w:rPr>
          <w:sz w:val="23"/>
          <w:szCs w:val="23"/>
        </w:rPr>
      </w:pPr>
      <w:r>
        <w:rPr>
          <w:sz w:val="23"/>
          <w:szCs w:val="23"/>
        </w:rPr>
        <w:t xml:space="preserve">Hi I met with </w:t>
      </w:r>
      <w:r w:rsidR="00D55040">
        <w:rPr>
          <w:sz w:val="23"/>
          <w:szCs w:val="23"/>
        </w:rPr>
        <w:t>Aaron</w:t>
      </w:r>
      <w:r>
        <w:rPr>
          <w:sz w:val="23"/>
          <w:szCs w:val="23"/>
        </w:rPr>
        <w:t xml:space="preserve"> </w:t>
      </w:r>
      <w:r w:rsidR="00D55040">
        <w:rPr>
          <w:sz w:val="23"/>
          <w:szCs w:val="23"/>
        </w:rPr>
        <w:t>T</w:t>
      </w:r>
      <w:r>
        <w:rPr>
          <w:sz w:val="23"/>
          <w:szCs w:val="23"/>
        </w:rPr>
        <w:t>ra</w:t>
      </w:r>
      <w:r w:rsidR="00001709">
        <w:rPr>
          <w:sz w:val="23"/>
          <w:szCs w:val="23"/>
        </w:rPr>
        <w:t xml:space="preserve">in. We also have </w:t>
      </w:r>
      <w:r w:rsidR="00D55040">
        <w:rPr>
          <w:sz w:val="23"/>
          <w:szCs w:val="23"/>
        </w:rPr>
        <w:t>another meeting</w:t>
      </w:r>
      <w:r w:rsidR="00001709">
        <w:rPr>
          <w:sz w:val="23"/>
          <w:szCs w:val="23"/>
        </w:rPr>
        <w:t xml:space="preserve"> this Friday to talk about transfer student housing. We are looking at merch for cats. We are </w:t>
      </w:r>
      <w:r w:rsidR="00D55040">
        <w:rPr>
          <w:sz w:val="23"/>
          <w:szCs w:val="23"/>
        </w:rPr>
        <w:t>slowly</w:t>
      </w:r>
      <w:r w:rsidR="00001709">
        <w:rPr>
          <w:sz w:val="23"/>
          <w:szCs w:val="23"/>
        </w:rPr>
        <w:t xml:space="preserve"> progressing on all our projects I previous mentioned. </w:t>
      </w:r>
    </w:p>
    <w:p w14:paraId="78933450" w14:textId="5134AD24" w:rsidR="00852054" w:rsidRDefault="00793D01">
      <w:pPr>
        <w:numPr>
          <w:ilvl w:val="1"/>
          <w:numId w:val="6"/>
        </w:numPr>
        <w:tabs>
          <w:tab w:val="left" w:pos="900"/>
        </w:tabs>
        <w:rPr>
          <w:sz w:val="23"/>
          <w:szCs w:val="23"/>
        </w:rPr>
      </w:pPr>
      <w:r>
        <w:rPr>
          <w:sz w:val="23"/>
          <w:szCs w:val="23"/>
        </w:rPr>
        <w:t>Diversity Affairs Committee – Sai Pamidighantam (</w:t>
      </w:r>
      <w:hyperlink r:id="rId20" w:history="1">
        <w:r w:rsidR="00001709" w:rsidRPr="00CD10BE">
          <w:rPr>
            <w:rStyle w:val="Hyperlink"/>
            <w:sz w:val="23"/>
            <w:szCs w:val="23"/>
          </w:rPr>
          <w:t>ppamidig@umich.edu</w:t>
        </w:r>
      </w:hyperlink>
      <w:r>
        <w:rPr>
          <w:sz w:val="23"/>
          <w:szCs w:val="23"/>
        </w:rPr>
        <w:t>)</w:t>
      </w:r>
    </w:p>
    <w:p w14:paraId="78B4FEF7" w14:textId="44A3BB05" w:rsidR="00001709" w:rsidRDefault="00001709" w:rsidP="00001709">
      <w:pPr>
        <w:numPr>
          <w:ilvl w:val="2"/>
          <w:numId w:val="6"/>
        </w:numPr>
        <w:tabs>
          <w:tab w:val="left" w:pos="900"/>
        </w:tabs>
        <w:rPr>
          <w:sz w:val="23"/>
          <w:szCs w:val="23"/>
        </w:rPr>
      </w:pPr>
      <w:r>
        <w:rPr>
          <w:sz w:val="23"/>
          <w:szCs w:val="23"/>
        </w:rPr>
        <w:t>DAC had a great time at TREES</w:t>
      </w:r>
      <w:r w:rsidR="00D55040">
        <w:rPr>
          <w:sz w:val="23"/>
          <w:szCs w:val="23"/>
        </w:rPr>
        <w:t>-</w:t>
      </w:r>
      <w:r>
        <w:rPr>
          <w:sz w:val="23"/>
          <w:szCs w:val="23"/>
        </w:rPr>
        <w:t>giving yesterday. We didn’t have anyone from DAC show up. We did talk about culture night things for next semester. At SLC we are going to work on the bus ride brochure and pronoun stickers for study break.</w:t>
      </w:r>
    </w:p>
    <w:p w14:paraId="7B6AAA73" w14:textId="44A96028" w:rsidR="00001709" w:rsidRDefault="00001709" w:rsidP="00001709">
      <w:pPr>
        <w:numPr>
          <w:ilvl w:val="2"/>
          <w:numId w:val="6"/>
        </w:numPr>
        <w:tabs>
          <w:tab w:val="left" w:pos="900"/>
        </w:tabs>
        <w:rPr>
          <w:sz w:val="23"/>
          <w:szCs w:val="23"/>
        </w:rPr>
      </w:pPr>
      <w:r>
        <w:rPr>
          <w:sz w:val="23"/>
          <w:szCs w:val="23"/>
        </w:rPr>
        <w:t xml:space="preserve">Casson: what are the pronoun stickers </w:t>
      </w:r>
      <w:r w:rsidR="00D55040">
        <w:rPr>
          <w:sz w:val="23"/>
          <w:szCs w:val="23"/>
        </w:rPr>
        <w:t>going to</w:t>
      </w:r>
      <w:r>
        <w:rPr>
          <w:sz w:val="23"/>
          <w:szCs w:val="23"/>
        </w:rPr>
        <w:t xml:space="preserve"> look like?</w:t>
      </w:r>
    </w:p>
    <w:p w14:paraId="3D384D46" w14:textId="57FD29FC" w:rsidR="00001709" w:rsidRDefault="00001709" w:rsidP="00001709">
      <w:pPr>
        <w:numPr>
          <w:ilvl w:val="2"/>
          <w:numId w:val="6"/>
        </w:numPr>
        <w:tabs>
          <w:tab w:val="left" w:pos="900"/>
        </w:tabs>
        <w:rPr>
          <w:sz w:val="23"/>
          <w:szCs w:val="23"/>
        </w:rPr>
      </w:pPr>
      <w:r>
        <w:rPr>
          <w:sz w:val="23"/>
          <w:szCs w:val="23"/>
        </w:rPr>
        <w:t>Sai: I couldn’t find a good one, but it will have space to write your name and your pronouns.</w:t>
      </w:r>
    </w:p>
    <w:p w14:paraId="424ACB9C" w14:textId="77777777" w:rsidR="00852054" w:rsidRDefault="00793D01">
      <w:pPr>
        <w:numPr>
          <w:ilvl w:val="0"/>
          <w:numId w:val="6"/>
        </w:numPr>
        <w:tabs>
          <w:tab w:val="left" w:pos="900"/>
        </w:tabs>
      </w:pPr>
      <w:r>
        <w:rPr>
          <w:sz w:val="23"/>
          <w:szCs w:val="23"/>
        </w:rPr>
        <w:t>Task Force and Subcommittee Reports</w:t>
      </w:r>
    </w:p>
    <w:p w14:paraId="136C866D" w14:textId="3D18D842" w:rsidR="00001709" w:rsidRDefault="00793D01" w:rsidP="00E1007B">
      <w:pPr>
        <w:numPr>
          <w:ilvl w:val="1"/>
          <w:numId w:val="6"/>
        </w:numPr>
        <w:tabs>
          <w:tab w:val="left" w:pos="900"/>
        </w:tabs>
        <w:rPr>
          <w:color w:val="000000"/>
          <w:sz w:val="23"/>
          <w:szCs w:val="23"/>
        </w:rPr>
      </w:pPr>
      <w:r>
        <w:rPr>
          <w:color w:val="000000"/>
          <w:sz w:val="23"/>
          <w:szCs w:val="23"/>
        </w:rPr>
        <w:t>Health Subcommittee –</w:t>
      </w:r>
      <w:r>
        <w:rPr>
          <w:sz w:val="23"/>
          <w:szCs w:val="23"/>
        </w:rPr>
        <w:t>Natalie Suh</w:t>
      </w:r>
      <w:r>
        <w:rPr>
          <w:color w:val="000000"/>
          <w:sz w:val="23"/>
          <w:szCs w:val="23"/>
        </w:rPr>
        <w:t xml:space="preserve"> (</w:t>
      </w:r>
      <w:hyperlink r:id="rId21" w:history="1">
        <w:r w:rsidR="00001709" w:rsidRPr="00CD10BE">
          <w:rPr>
            <w:rStyle w:val="Hyperlink"/>
            <w:sz w:val="23"/>
            <w:szCs w:val="23"/>
          </w:rPr>
          <w:t>nhsuh@umich.edu</w:t>
        </w:r>
      </w:hyperlink>
      <w:r>
        <w:rPr>
          <w:color w:val="000000"/>
          <w:sz w:val="23"/>
          <w:szCs w:val="23"/>
        </w:rPr>
        <w:t>)</w:t>
      </w:r>
    </w:p>
    <w:p w14:paraId="7D2D410D" w14:textId="4CDB0D91" w:rsidR="00E1007B" w:rsidRPr="00E1007B" w:rsidRDefault="00E1007B" w:rsidP="00E1007B">
      <w:pPr>
        <w:numPr>
          <w:ilvl w:val="2"/>
          <w:numId w:val="6"/>
        </w:numPr>
        <w:tabs>
          <w:tab w:val="left" w:pos="900"/>
        </w:tabs>
        <w:rPr>
          <w:color w:val="000000"/>
          <w:sz w:val="23"/>
          <w:szCs w:val="23"/>
        </w:rPr>
      </w:pPr>
      <w:r w:rsidRPr="00E1007B">
        <w:rPr>
          <w:color w:val="000000"/>
          <w:sz w:val="23"/>
          <w:szCs w:val="23"/>
        </w:rPr>
        <w:t>Hello! We ordered tea bags and compliment cards to pass out at study break. We also prepped for our meeting with the Maize and Blue Cupboard this Friday. They are a food pantry on campus, so if you ever need some groceries definitely go! We’re going to see how we can collaborate with them and how they can help educate us.</w:t>
      </w:r>
    </w:p>
    <w:p w14:paraId="1332D49B" w14:textId="0745BAE6" w:rsidR="00852054" w:rsidRDefault="00793D01">
      <w:pPr>
        <w:numPr>
          <w:ilvl w:val="1"/>
          <w:numId w:val="6"/>
        </w:numPr>
        <w:tabs>
          <w:tab w:val="left" w:pos="900"/>
        </w:tabs>
        <w:rPr>
          <w:color w:val="000000"/>
          <w:sz w:val="23"/>
          <w:szCs w:val="23"/>
        </w:rPr>
      </w:pPr>
      <w:r>
        <w:rPr>
          <w:color w:val="000000"/>
          <w:sz w:val="23"/>
          <w:szCs w:val="23"/>
        </w:rPr>
        <w:t xml:space="preserve">Subcommittee on Technology, Advising, and Academic Resources  – </w:t>
      </w:r>
      <w:r>
        <w:rPr>
          <w:sz w:val="23"/>
          <w:szCs w:val="23"/>
        </w:rPr>
        <w:t xml:space="preserve">Frank Ferrari </w:t>
      </w:r>
      <w:r>
        <w:rPr>
          <w:color w:val="000000"/>
          <w:sz w:val="23"/>
          <w:szCs w:val="23"/>
        </w:rPr>
        <w:t>(</w:t>
      </w:r>
      <w:hyperlink r:id="rId22" w:history="1">
        <w:r w:rsidR="00001709" w:rsidRPr="00CD10BE">
          <w:rPr>
            <w:rStyle w:val="Hyperlink"/>
            <w:sz w:val="23"/>
            <w:szCs w:val="23"/>
          </w:rPr>
          <w:t>frankfer@umich.edu</w:t>
        </w:r>
      </w:hyperlink>
      <w:r>
        <w:rPr>
          <w:color w:val="000000"/>
          <w:sz w:val="23"/>
          <w:szCs w:val="23"/>
        </w:rPr>
        <w:t>)</w:t>
      </w:r>
    </w:p>
    <w:p w14:paraId="017DB3B0" w14:textId="3BDAC34D" w:rsidR="00001709" w:rsidRDefault="00001709" w:rsidP="00001709">
      <w:pPr>
        <w:numPr>
          <w:ilvl w:val="2"/>
          <w:numId w:val="6"/>
        </w:numPr>
        <w:tabs>
          <w:tab w:val="left" w:pos="900"/>
        </w:tabs>
        <w:rPr>
          <w:color w:val="000000"/>
          <w:sz w:val="23"/>
          <w:szCs w:val="23"/>
        </w:rPr>
      </w:pPr>
      <w:r>
        <w:rPr>
          <w:color w:val="000000"/>
          <w:sz w:val="23"/>
          <w:szCs w:val="23"/>
        </w:rPr>
        <w:t xml:space="preserve">We finalized our </w:t>
      </w:r>
      <w:r w:rsidR="00E1007B">
        <w:rPr>
          <w:color w:val="000000"/>
          <w:sz w:val="23"/>
          <w:szCs w:val="23"/>
        </w:rPr>
        <w:t>brochure</w:t>
      </w:r>
      <w:r>
        <w:rPr>
          <w:color w:val="000000"/>
          <w:sz w:val="23"/>
          <w:szCs w:val="23"/>
        </w:rPr>
        <w:t xml:space="preserve"> that will be at study break, it looks really great. Other than </w:t>
      </w:r>
      <w:r w:rsidR="00E1007B">
        <w:rPr>
          <w:color w:val="000000"/>
          <w:sz w:val="23"/>
          <w:szCs w:val="23"/>
        </w:rPr>
        <w:t>that,</w:t>
      </w:r>
      <w:r>
        <w:rPr>
          <w:color w:val="000000"/>
          <w:sz w:val="23"/>
          <w:szCs w:val="23"/>
        </w:rPr>
        <w:t xml:space="preserve"> we are working on resolution about the office of academic innovation. That will come out next semester on that. Other than </w:t>
      </w:r>
      <w:r w:rsidR="00E1007B">
        <w:rPr>
          <w:color w:val="000000"/>
          <w:sz w:val="23"/>
          <w:szCs w:val="23"/>
        </w:rPr>
        <w:t>that,</w:t>
      </w:r>
      <w:r>
        <w:rPr>
          <w:color w:val="000000"/>
          <w:sz w:val="23"/>
          <w:szCs w:val="23"/>
        </w:rPr>
        <w:t xml:space="preserve"> we have wrapped up </w:t>
      </w:r>
      <w:r w:rsidR="00E1007B">
        <w:rPr>
          <w:color w:val="000000"/>
          <w:sz w:val="23"/>
          <w:szCs w:val="23"/>
        </w:rPr>
        <w:t>STAAR</w:t>
      </w:r>
      <w:r>
        <w:rPr>
          <w:color w:val="000000"/>
          <w:sz w:val="23"/>
          <w:szCs w:val="23"/>
        </w:rPr>
        <w:t xml:space="preserve"> for next semester. We did some reflection for next semester.</w:t>
      </w:r>
    </w:p>
    <w:p w14:paraId="20130B1D" w14:textId="10BD6708" w:rsidR="00852054" w:rsidRDefault="00793D01">
      <w:pPr>
        <w:numPr>
          <w:ilvl w:val="1"/>
          <w:numId w:val="6"/>
        </w:numPr>
        <w:tabs>
          <w:tab w:val="left" w:pos="900"/>
        </w:tabs>
        <w:rPr>
          <w:color w:val="000000"/>
          <w:sz w:val="23"/>
          <w:szCs w:val="23"/>
        </w:rPr>
      </w:pPr>
      <w:r>
        <w:rPr>
          <w:color w:val="000000"/>
          <w:sz w:val="23"/>
          <w:szCs w:val="23"/>
        </w:rPr>
        <w:t xml:space="preserve">Taking Responsibility for the Earth and Environment Subcommittee – </w:t>
      </w:r>
      <w:r>
        <w:rPr>
          <w:sz w:val="23"/>
          <w:szCs w:val="23"/>
        </w:rPr>
        <w:t>Tim Dalrymple</w:t>
      </w:r>
      <w:r>
        <w:rPr>
          <w:color w:val="000000"/>
          <w:sz w:val="23"/>
          <w:szCs w:val="23"/>
        </w:rPr>
        <w:t xml:space="preserve"> (</w:t>
      </w:r>
      <w:hyperlink r:id="rId23" w:history="1">
        <w:r w:rsidR="00001709" w:rsidRPr="00CD10BE">
          <w:rPr>
            <w:rStyle w:val="Hyperlink"/>
            <w:sz w:val="23"/>
            <w:szCs w:val="23"/>
          </w:rPr>
          <w:t>tjamesd@umich.edu</w:t>
        </w:r>
      </w:hyperlink>
      <w:r>
        <w:rPr>
          <w:color w:val="000000"/>
          <w:sz w:val="23"/>
          <w:szCs w:val="23"/>
        </w:rPr>
        <w:t>)</w:t>
      </w:r>
    </w:p>
    <w:p w14:paraId="59D266EF" w14:textId="2001C46A" w:rsidR="00001709" w:rsidRDefault="00001709" w:rsidP="00001709">
      <w:pPr>
        <w:numPr>
          <w:ilvl w:val="2"/>
          <w:numId w:val="6"/>
        </w:numPr>
        <w:tabs>
          <w:tab w:val="left" w:pos="900"/>
        </w:tabs>
        <w:rPr>
          <w:color w:val="000000"/>
          <w:sz w:val="23"/>
          <w:szCs w:val="23"/>
        </w:rPr>
      </w:pPr>
      <w:r>
        <w:rPr>
          <w:color w:val="000000"/>
          <w:sz w:val="23"/>
          <w:szCs w:val="23"/>
        </w:rPr>
        <w:t xml:space="preserve">Simmons: hello all, TREES was good this week. We had </w:t>
      </w:r>
      <w:r w:rsidR="00E1007B">
        <w:rPr>
          <w:color w:val="000000"/>
          <w:sz w:val="23"/>
          <w:szCs w:val="23"/>
        </w:rPr>
        <w:t>TREES-</w:t>
      </w:r>
      <w:r>
        <w:rPr>
          <w:color w:val="000000"/>
          <w:sz w:val="23"/>
          <w:szCs w:val="23"/>
        </w:rPr>
        <w:t xml:space="preserve">giving at Tim’s house. We made some food, </w:t>
      </w:r>
      <w:r w:rsidR="00E1007B">
        <w:rPr>
          <w:color w:val="000000"/>
          <w:sz w:val="23"/>
          <w:szCs w:val="23"/>
        </w:rPr>
        <w:t>listened</w:t>
      </w:r>
      <w:r>
        <w:rPr>
          <w:color w:val="000000"/>
          <w:sz w:val="23"/>
          <w:szCs w:val="23"/>
        </w:rPr>
        <w:t xml:space="preserve"> to some good </w:t>
      </w:r>
      <w:r w:rsidR="00E1007B">
        <w:rPr>
          <w:color w:val="000000"/>
          <w:sz w:val="23"/>
          <w:szCs w:val="23"/>
        </w:rPr>
        <w:t>music</w:t>
      </w:r>
      <w:r>
        <w:rPr>
          <w:color w:val="000000"/>
          <w:sz w:val="23"/>
          <w:szCs w:val="23"/>
        </w:rPr>
        <w:t xml:space="preserve"> and hung out. </w:t>
      </w:r>
      <w:r w:rsidR="00E1007B">
        <w:rPr>
          <w:color w:val="000000"/>
          <w:sz w:val="23"/>
          <w:szCs w:val="23"/>
        </w:rPr>
        <w:t>Next,</w:t>
      </w:r>
      <w:r>
        <w:rPr>
          <w:color w:val="000000"/>
          <w:sz w:val="23"/>
          <w:szCs w:val="23"/>
        </w:rPr>
        <w:t xml:space="preserve"> we are remaking the trees poster, we are trying to get microgreens, we also have a bylaw amendment that we are proposing.</w:t>
      </w:r>
    </w:p>
    <w:p w14:paraId="159E11FB" w14:textId="77777777" w:rsidR="00852054" w:rsidRDefault="00793D01">
      <w:pPr>
        <w:numPr>
          <w:ilvl w:val="0"/>
          <w:numId w:val="6"/>
        </w:numPr>
        <w:tabs>
          <w:tab w:val="left" w:pos="900"/>
        </w:tabs>
      </w:pPr>
      <w:r>
        <w:rPr>
          <w:sz w:val="23"/>
          <w:szCs w:val="23"/>
        </w:rPr>
        <w:t>Individual Representative Reports</w:t>
      </w:r>
    </w:p>
    <w:p w14:paraId="6C2497BB" w14:textId="2A34DB38" w:rsidR="00852054" w:rsidRDefault="00793D01">
      <w:pPr>
        <w:numPr>
          <w:ilvl w:val="0"/>
          <w:numId w:val="4"/>
        </w:numPr>
        <w:shd w:val="clear" w:color="auto" w:fill="FFFFFF"/>
        <w:tabs>
          <w:tab w:val="left" w:pos="900"/>
        </w:tabs>
        <w:rPr>
          <w:sz w:val="22"/>
          <w:szCs w:val="22"/>
          <w:highlight w:val="white"/>
        </w:rPr>
      </w:pPr>
      <w:r w:rsidRPr="00001709">
        <w:rPr>
          <w:sz w:val="22"/>
          <w:szCs w:val="22"/>
          <w:highlight w:val="white"/>
        </w:rPr>
        <w:lastRenderedPageBreak/>
        <w:t>John Paul O'Neill</w:t>
      </w:r>
    </w:p>
    <w:p w14:paraId="48CAC132" w14:textId="4AF3D5EB" w:rsidR="00001709" w:rsidRPr="00001709" w:rsidRDefault="00001709" w:rsidP="00001709">
      <w:pPr>
        <w:numPr>
          <w:ilvl w:val="1"/>
          <w:numId w:val="4"/>
        </w:numPr>
        <w:shd w:val="clear" w:color="auto" w:fill="FFFFFF"/>
        <w:tabs>
          <w:tab w:val="left" w:pos="900"/>
        </w:tabs>
        <w:rPr>
          <w:sz w:val="22"/>
          <w:szCs w:val="22"/>
          <w:highlight w:val="white"/>
        </w:rPr>
      </w:pPr>
      <w:r>
        <w:rPr>
          <w:sz w:val="22"/>
          <w:szCs w:val="22"/>
          <w:highlight w:val="white"/>
        </w:rPr>
        <w:t xml:space="preserve">Hey gang. I am John Paul computer </w:t>
      </w:r>
      <w:r w:rsidR="00E1007B">
        <w:rPr>
          <w:sz w:val="22"/>
          <w:szCs w:val="22"/>
          <w:highlight w:val="white"/>
        </w:rPr>
        <w:t>science</w:t>
      </w:r>
      <w:r>
        <w:rPr>
          <w:sz w:val="22"/>
          <w:szCs w:val="22"/>
          <w:highlight w:val="white"/>
        </w:rPr>
        <w:t xml:space="preserve"> he</w:t>
      </w:r>
      <w:r w:rsidR="00E1007B">
        <w:rPr>
          <w:sz w:val="22"/>
          <w:szCs w:val="22"/>
          <w:highlight w:val="white"/>
        </w:rPr>
        <w:t>/</w:t>
      </w:r>
      <w:r>
        <w:rPr>
          <w:sz w:val="22"/>
          <w:szCs w:val="22"/>
          <w:highlight w:val="white"/>
        </w:rPr>
        <w:t>him</w:t>
      </w:r>
      <w:r w:rsidR="00E1007B">
        <w:rPr>
          <w:sz w:val="22"/>
          <w:szCs w:val="22"/>
          <w:highlight w:val="white"/>
        </w:rPr>
        <w:t>/</w:t>
      </w:r>
      <w:r>
        <w:rPr>
          <w:sz w:val="22"/>
          <w:szCs w:val="22"/>
          <w:highlight w:val="white"/>
        </w:rPr>
        <w:t>his.</w:t>
      </w:r>
      <w:r w:rsidR="00E1007B">
        <w:rPr>
          <w:sz w:val="22"/>
          <w:szCs w:val="22"/>
          <w:highlight w:val="white"/>
        </w:rPr>
        <w:t xml:space="preserve"> I</w:t>
      </w:r>
      <w:r>
        <w:rPr>
          <w:sz w:val="22"/>
          <w:szCs w:val="22"/>
          <w:highlight w:val="white"/>
        </w:rPr>
        <w:t xml:space="preserve"> </w:t>
      </w:r>
      <w:r w:rsidR="00E1007B">
        <w:rPr>
          <w:sz w:val="22"/>
          <w:szCs w:val="22"/>
          <w:highlight w:val="white"/>
        </w:rPr>
        <w:t>r</w:t>
      </w:r>
      <w:r>
        <w:rPr>
          <w:sz w:val="22"/>
          <w:szCs w:val="22"/>
          <w:highlight w:val="white"/>
        </w:rPr>
        <w:t xml:space="preserve">an in winter 2019 election. Two main platform points, to increase </w:t>
      </w:r>
      <w:r w:rsidR="00E1007B">
        <w:rPr>
          <w:sz w:val="22"/>
          <w:szCs w:val="22"/>
          <w:highlight w:val="white"/>
        </w:rPr>
        <w:t>accessibility</w:t>
      </w:r>
      <w:r>
        <w:rPr>
          <w:sz w:val="22"/>
          <w:szCs w:val="22"/>
          <w:highlight w:val="white"/>
        </w:rPr>
        <w:t xml:space="preserve"> and equality on vegan and vegetarian options. Those options that do </w:t>
      </w:r>
      <w:r w:rsidR="00E1007B">
        <w:rPr>
          <w:sz w:val="22"/>
          <w:szCs w:val="22"/>
          <w:highlight w:val="white"/>
        </w:rPr>
        <w:t>exist</w:t>
      </w:r>
      <w:r>
        <w:rPr>
          <w:sz w:val="22"/>
          <w:szCs w:val="22"/>
          <w:highlight w:val="white"/>
        </w:rPr>
        <w:t xml:space="preserve"> are not very </w:t>
      </w:r>
      <w:r w:rsidR="00E1007B">
        <w:rPr>
          <w:sz w:val="22"/>
          <w:szCs w:val="22"/>
          <w:highlight w:val="white"/>
        </w:rPr>
        <w:t>appetizing</w:t>
      </w:r>
      <w:r>
        <w:rPr>
          <w:sz w:val="22"/>
          <w:szCs w:val="22"/>
          <w:highlight w:val="white"/>
        </w:rPr>
        <w:t xml:space="preserve">. </w:t>
      </w:r>
      <w:r w:rsidR="00E1007B">
        <w:rPr>
          <w:sz w:val="22"/>
          <w:szCs w:val="22"/>
          <w:highlight w:val="white"/>
        </w:rPr>
        <w:t>Unfortunately,</w:t>
      </w:r>
      <w:r>
        <w:rPr>
          <w:sz w:val="22"/>
          <w:szCs w:val="22"/>
          <w:highlight w:val="white"/>
        </w:rPr>
        <w:t xml:space="preserve"> I haven’t made much headway on this at this point. I hope </w:t>
      </w:r>
      <w:r w:rsidR="00E1007B">
        <w:rPr>
          <w:sz w:val="22"/>
          <w:szCs w:val="22"/>
          <w:highlight w:val="white"/>
        </w:rPr>
        <w:t>to</w:t>
      </w:r>
      <w:r>
        <w:rPr>
          <w:sz w:val="22"/>
          <w:szCs w:val="22"/>
          <w:highlight w:val="white"/>
        </w:rPr>
        <w:t xml:space="preserve"> put more focus on this next semester. My second platform point was to increase campus </w:t>
      </w:r>
      <w:r w:rsidR="00E1007B">
        <w:rPr>
          <w:sz w:val="22"/>
          <w:szCs w:val="22"/>
          <w:highlight w:val="white"/>
        </w:rPr>
        <w:t>preparedness</w:t>
      </w:r>
      <w:r>
        <w:rPr>
          <w:sz w:val="22"/>
          <w:szCs w:val="22"/>
          <w:highlight w:val="white"/>
        </w:rPr>
        <w:t xml:space="preserve"> on the </w:t>
      </w:r>
      <w:r w:rsidR="00E1007B">
        <w:rPr>
          <w:sz w:val="22"/>
          <w:szCs w:val="22"/>
          <w:highlight w:val="white"/>
        </w:rPr>
        <w:t xml:space="preserve">event of a </w:t>
      </w:r>
      <w:r>
        <w:rPr>
          <w:sz w:val="22"/>
          <w:szCs w:val="22"/>
          <w:highlight w:val="white"/>
        </w:rPr>
        <w:t>security</w:t>
      </w:r>
      <w:r w:rsidR="00E1007B">
        <w:rPr>
          <w:sz w:val="22"/>
          <w:szCs w:val="22"/>
          <w:highlight w:val="white"/>
        </w:rPr>
        <w:t xml:space="preserve"> issue</w:t>
      </w:r>
      <w:r>
        <w:rPr>
          <w:sz w:val="22"/>
          <w:szCs w:val="22"/>
          <w:highlight w:val="white"/>
        </w:rPr>
        <w:t xml:space="preserve">. It was a broad point, but hopefully </w:t>
      </w:r>
      <w:r w:rsidR="00E1007B">
        <w:rPr>
          <w:sz w:val="22"/>
          <w:szCs w:val="22"/>
          <w:highlight w:val="white"/>
        </w:rPr>
        <w:t>I’ll</w:t>
      </w:r>
      <w:r>
        <w:rPr>
          <w:sz w:val="22"/>
          <w:szCs w:val="22"/>
          <w:highlight w:val="white"/>
        </w:rPr>
        <w:t xml:space="preserve"> be able to figure this out next semester. I have been very active in </w:t>
      </w:r>
      <w:r w:rsidR="00E1007B">
        <w:rPr>
          <w:sz w:val="22"/>
          <w:szCs w:val="22"/>
          <w:highlight w:val="white"/>
        </w:rPr>
        <w:t>Health</w:t>
      </w:r>
      <w:r>
        <w:rPr>
          <w:sz w:val="22"/>
          <w:szCs w:val="22"/>
          <w:highlight w:val="white"/>
        </w:rPr>
        <w:t xml:space="preserve"> and </w:t>
      </w:r>
      <w:r w:rsidR="00E1007B">
        <w:rPr>
          <w:sz w:val="22"/>
          <w:szCs w:val="22"/>
          <w:highlight w:val="white"/>
        </w:rPr>
        <w:t>TREES</w:t>
      </w:r>
      <w:r>
        <w:rPr>
          <w:sz w:val="22"/>
          <w:szCs w:val="22"/>
          <w:highlight w:val="white"/>
        </w:rPr>
        <w:t xml:space="preserve"> and </w:t>
      </w:r>
      <w:r w:rsidR="00E1007B">
        <w:rPr>
          <w:sz w:val="22"/>
          <w:szCs w:val="22"/>
          <w:highlight w:val="white"/>
        </w:rPr>
        <w:t>SLC</w:t>
      </w:r>
      <w:r>
        <w:rPr>
          <w:sz w:val="22"/>
          <w:szCs w:val="22"/>
          <w:highlight w:val="white"/>
        </w:rPr>
        <w:t>.</w:t>
      </w:r>
    </w:p>
    <w:p w14:paraId="03D585C2" w14:textId="42BA86CA" w:rsidR="00E1007B" w:rsidRPr="00E1007B" w:rsidRDefault="00793D01" w:rsidP="00E1007B">
      <w:pPr>
        <w:numPr>
          <w:ilvl w:val="0"/>
          <w:numId w:val="6"/>
        </w:numPr>
        <w:tabs>
          <w:tab w:val="left" w:pos="900"/>
        </w:tabs>
        <w:rPr>
          <w:sz w:val="23"/>
          <w:szCs w:val="23"/>
        </w:rPr>
      </w:pPr>
      <w:r>
        <w:rPr>
          <w:sz w:val="23"/>
          <w:szCs w:val="23"/>
        </w:rPr>
        <w:t>Appointments, Elections, &amp; Nominations</w:t>
      </w:r>
    </w:p>
    <w:p w14:paraId="250FEDAB" w14:textId="24B82B0A" w:rsidR="00852054" w:rsidRDefault="00793D01">
      <w:pPr>
        <w:numPr>
          <w:ilvl w:val="0"/>
          <w:numId w:val="1"/>
        </w:numPr>
        <w:tabs>
          <w:tab w:val="left" w:pos="900"/>
        </w:tabs>
        <w:rPr>
          <w:sz w:val="23"/>
          <w:szCs w:val="23"/>
        </w:rPr>
      </w:pPr>
      <w:r>
        <w:rPr>
          <w:sz w:val="23"/>
          <w:szCs w:val="23"/>
        </w:rPr>
        <w:t>Internal Elections Nominations</w:t>
      </w:r>
    </w:p>
    <w:p w14:paraId="4857F121" w14:textId="54753424" w:rsidR="00FC5C2E" w:rsidRDefault="00FC5C2E" w:rsidP="00E1007B">
      <w:pPr>
        <w:numPr>
          <w:ilvl w:val="1"/>
          <w:numId w:val="1"/>
        </w:numPr>
        <w:tabs>
          <w:tab w:val="left" w:pos="900"/>
        </w:tabs>
        <w:rPr>
          <w:sz w:val="23"/>
          <w:szCs w:val="23"/>
        </w:rPr>
      </w:pPr>
      <w:r>
        <w:rPr>
          <w:sz w:val="23"/>
          <w:szCs w:val="23"/>
        </w:rPr>
        <w:t>Appointments Vice: John Paul O’Neill</w:t>
      </w:r>
    </w:p>
    <w:p w14:paraId="40FA7032" w14:textId="6FD04609" w:rsidR="00FC5C2E" w:rsidRDefault="00FC5C2E" w:rsidP="00E1007B">
      <w:pPr>
        <w:numPr>
          <w:ilvl w:val="1"/>
          <w:numId w:val="1"/>
        </w:numPr>
        <w:tabs>
          <w:tab w:val="left" w:pos="900"/>
        </w:tabs>
        <w:rPr>
          <w:sz w:val="23"/>
          <w:szCs w:val="23"/>
        </w:rPr>
      </w:pPr>
      <w:r>
        <w:rPr>
          <w:sz w:val="23"/>
          <w:szCs w:val="23"/>
        </w:rPr>
        <w:t>BAC vice chair: Geordi Asher, Shaun Lokre</w:t>
      </w:r>
    </w:p>
    <w:p w14:paraId="241BCC58" w14:textId="7E40574E" w:rsidR="00FC5C2E" w:rsidRDefault="00FC5C2E" w:rsidP="00E1007B">
      <w:pPr>
        <w:numPr>
          <w:ilvl w:val="1"/>
          <w:numId w:val="1"/>
        </w:numPr>
        <w:tabs>
          <w:tab w:val="left" w:pos="900"/>
        </w:tabs>
        <w:rPr>
          <w:sz w:val="23"/>
          <w:szCs w:val="23"/>
        </w:rPr>
      </w:pPr>
      <w:r>
        <w:rPr>
          <w:sz w:val="23"/>
          <w:szCs w:val="23"/>
        </w:rPr>
        <w:t>CATS Vice: Caroline Theuerkauf</w:t>
      </w:r>
    </w:p>
    <w:p w14:paraId="056243D3" w14:textId="23909046" w:rsidR="00FC5C2E" w:rsidRDefault="00FC5C2E" w:rsidP="00E1007B">
      <w:pPr>
        <w:numPr>
          <w:ilvl w:val="1"/>
          <w:numId w:val="1"/>
        </w:numPr>
        <w:tabs>
          <w:tab w:val="left" w:pos="900"/>
        </w:tabs>
        <w:rPr>
          <w:sz w:val="23"/>
          <w:szCs w:val="23"/>
        </w:rPr>
      </w:pPr>
      <w:r>
        <w:rPr>
          <w:sz w:val="23"/>
          <w:szCs w:val="23"/>
        </w:rPr>
        <w:t>Health Vice: John Paul O’Neill</w:t>
      </w:r>
    </w:p>
    <w:p w14:paraId="7BFB816D" w14:textId="1184BDFE" w:rsidR="00FC5C2E" w:rsidRDefault="00FC5C2E" w:rsidP="00E1007B">
      <w:pPr>
        <w:numPr>
          <w:ilvl w:val="1"/>
          <w:numId w:val="1"/>
        </w:numPr>
        <w:tabs>
          <w:tab w:val="left" w:pos="900"/>
        </w:tabs>
        <w:rPr>
          <w:sz w:val="23"/>
          <w:szCs w:val="23"/>
        </w:rPr>
      </w:pPr>
      <w:r w:rsidRPr="00FC5C2E">
        <w:rPr>
          <w:sz w:val="23"/>
          <w:szCs w:val="23"/>
        </w:rPr>
        <w:t>IRC Vice: Adam Grimes, Natalie Simmon</w:t>
      </w:r>
      <w:r>
        <w:rPr>
          <w:sz w:val="23"/>
          <w:szCs w:val="23"/>
        </w:rPr>
        <w:t>s</w:t>
      </w:r>
    </w:p>
    <w:p w14:paraId="7F22D814" w14:textId="77777777" w:rsidR="00E1007B" w:rsidRDefault="00FC5C2E" w:rsidP="00E1007B">
      <w:pPr>
        <w:numPr>
          <w:ilvl w:val="1"/>
          <w:numId w:val="1"/>
        </w:numPr>
        <w:tabs>
          <w:tab w:val="left" w:pos="900"/>
        </w:tabs>
        <w:rPr>
          <w:sz w:val="23"/>
          <w:szCs w:val="23"/>
        </w:rPr>
      </w:pPr>
      <w:r>
        <w:rPr>
          <w:sz w:val="23"/>
          <w:szCs w:val="23"/>
        </w:rPr>
        <w:t>SLC Vice: John Paul O’Neill</w:t>
      </w:r>
    </w:p>
    <w:p w14:paraId="1E2F0C5D" w14:textId="77777777" w:rsidR="00E1007B" w:rsidRDefault="00FC5C2E" w:rsidP="00FC5C2E">
      <w:pPr>
        <w:numPr>
          <w:ilvl w:val="0"/>
          <w:numId w:val="1"/>
        </w:numPr>
        <w:tabs>
          <w:tab w:val="left" w:pos="900"/>
        </w:tabs>
        <w:rPr>
          <w:sz w:val="23"/>
          <w:szCs w:val="23"/>
        </w:rPr>
      </w:pPr>
      <w:r w:rsidRPr="00E1007B">
        <w:rPr>
          <w:sz w:val="23"/>
          <w:szCs w:val="23"/>
        </w:rPr>
        <w:t>Appointments</w:t>
      </w:r>
    </w:p>
    <w:p w14:paraId="26128E13" w14:textId="77777777" w:rsidR="00E1007B" w:rsidRDefault="00FC5C2E" w:rsidP="00FC5C2E">
      <w:pPr>
        <w:numPr>
          <w:ilvl w:val="1"/>
          <w:numId w:val="1"/>
        </w:numPr>
        <w:tabs>
          <w:tab w:val="left" w:pos="900"/>
        </w:tabs>
        <w:rPr>
          <w:sz w:val="23"/>
          <w:szCs w:val="23"/>
        </w:rPr>
      </w:pPr>
      <w:r w:rsidRPr="00E1007B">
        <w:rPr>
          <w:sz w:val="23"/>
          <w:szCs w:val="23"/>
        </w:rPr>
        <w:t>Move to approve by acclimation Watt</w:t>
      </w:r>
    </w:p>
    <w:p w14:paraId="18B16D10" w14:textId="77777777" w:rsidR="00E1007B" w:rsidRDefault="00E1007B" w:rsidP="00E1007B">
      <w:pPr>
        <w:numPr>
          <w:ilvl w:val="2"/>
          <w:numId w:val="1"/>
        </w:numPr>
        <w:tabs>
          <w:tab w:val="left" w:pos="900"/>
        </w:tabs>
        <w:rPr>
          <w:sz w:val="23"/>
          <w:szCs w:val="23"/>
        </w:rPr>
      </w:pPr>
      <w:r>
        <w:rPr>
          <w:sz w:val="23"/>
          <w:szCs w:val="23"/>
        </w:rPr>
        <w:t>Rose</w:t>
      </w:r>
    </w:p>
    <w:p w14:paraId="6F718970" w14:textId="0EF47EB6" w:rsidR="00E1007B" w:rsidRPr="00E1007B" w:rsidRDefault="005F13FA" w:rsidP="00E1007B">
      <w:pPr>
        <w:numPr>
          <w:ilvl w:val="1"/>
          <w:numId w:val="1"/>
        </w:numPr>
        <w:tabs>
          <w:tab w:val="left" w:pos="900"/>
        </w:tabs>
        <w:rPr>
          <w:sz w:val="23"/>
          <w:szCs w:val="23"/>
        </w:rPr>
      </w:pPr>
      <w:r w:rsidRPr="00E1007B">
        <w:rPr>
          <w:sz w:val="23"/>
          <w:szCs w:val="23"/>
        </w:rPr>
        <w:t>Prah</w:t>
      </w:r>
      <w:r w:rsidR="00607D9D">
        <w:rPr>
          <w:sz w:val="23"/>
          <w:szCs w:val="23"/>
        </w:rPr>
        <w:t>a</w:t>
      </w:r>
      <w:r w:rsidRPr="00E1007B">
        <w:rPr>
          <w:sz w:val="23"/>
          <w:szCs w:val="23"/>
        </w:rPr>
        <w:t>r Dave</w:t>
      </w:r>
    </w:p>
    <w:p w14:paraId="1E12300C" w14:textId="4606016D" w:rsidR="005F13FA" w:rsidRPr="00E1007B" w:rsidRDefault="005F13FA" w:rsidP="00E1007B">
      <w:pPr>
        <w:numPr>
          <w:ilvl w:val="1"/>
          <w:numId w:val="1"/>
        </w:numPr>
        <w:tabs>
          <w:tab w:val="left" w:pos="900"/>
        </w:tabs>
        <w:rPr>
          <w:sz w:val="23"/>
          <w:szCs w:val="23"/>
        </w:rPr>
      </w:pPr>
      <w:r w:rsidRPr="00E1007B">
        <w:rPr>
          <w:sz w:val="23"/>
          <w:szCs w:val="23"/>
        </w:rPr>
        <w:t>Caroline Theuerkauf</w:t>
      </w:r>
    </w:p>
    <w:p w14:paraId="7B305FBC" w14:textId="4DD9FABE" w:rsidR="005F13FA" w:rsidRPr="00607D9D" w:rsidRDefault="00793D01" w:rsidP="00607D9D">
      <w:pPr>
        <w:numPr>
          <w:ilvl w:val="0"/>
          <w:numId w:val="6"/>
        </w:numPr>
        <w:tabs>
          <w:tab w:val="left" w:pos="900"/>
        </w:tabs>
        <w:rPr>
          <w:sz w:val="23"/>
          <w:szCs w:val="23"/>
        </w:rPr>
      </w:pPr>
      <w:r>
        <w:rPr>
          <w:sz w:val="23"/>
          <w:szCs w:val="23"/>
        </w:rPr>
        <w:t>Budget Allocations Committee Recommendations</w:t>
      </w:r>
    </w:p>
    <w:p w14:paraId="07685D97" w14:textId="531DA0D6" w:rsidR="00607D9D" w:rsidRPr="00607D9D" w:rsidRDefault="00607D9D" w:rsidP="00607D9D">
      <w:pPr>
        <w:numPr>
          <w:ilvl w:val="0"/>
          <w:numId w:val="5"/>
        </w:numPr>
        <w:shd w:val="clear" w:color="auto" w:fill="FFFFFF"/>
        <w:tabs>
          <w:tab w:val="left" w:pos="900"/>
        </w:tabs>
        <w:rPr>
          <w:color w:val="222222"/>
          <w:sz w:val="22"/>
          <w:szCs w:val="22"/>
        </w:rPr>
      </w:pPr>
      <w:r>
        <w:rPr>
          <w:color w:val="222222"/>
          <w:sz w:val="22"/>
          <w:szCs w:val="22"/>
        </w:rPr>
        <w:t>A</w:t>
      </w:r>
      <w:r w:rsidRPr="00607D9D">
        <w:rPr>
          <w:color w:val="222222"/>
          <w:sz w:val="22"/>
          <w:szCs w:val="22"/>
        </w:rPr>
        <w:t>lpha Kappa Alpha: $162.00</w:t>
      </w:r>
    </w:p>
    <w:p w14:paraId="6D865911" w14:textId="7C7EFFE2" w:rsidR="00607D9D" w:rsidRPr="00607D9D" w:rsidRDefault="00607D9D" w:rsidP="00607D9D">
      <w:pPr>
        <w:numPr>
          <w:ilvl w:val="1"/>
          <w:numId w:val="5"/>
        </w:numPr>
        <w:shd w:val="clear" w:color="auto" w:fill="FFFFFF"/>
        <w:tabs>
          <w:tab w:val="left" w:pos="900"/>
        </w:tabs>
        <w:rPr>
          <w:color w:val="222222"/>
          <w:sz w:val="22"/>
          <w:szCs w:val="22"/>
        </w:rPr>
      </w:pPr>
      <w:r w:rsidRPr="00607D9D">
        <w:rPr>
          <w:color w:val="222222"/>
          <w:sz w:val="22"/>
          <w:szCs w:val="22"/>
        </w:rPr>
        <w:t xml:space="preserve">Mr. Ivy League Showcase (MIL) at the University of Michigan - Ann Arbor. The MIL is designed to highlight the overlooked talents of male undergraduates, by allowing participants to take the stage and perform and array of artistic appeals: monologues, spoken word, musical selections, comedic acts, and more! Harlem Renaissance themed! </w:t>
      </w:r>
      <w:r w:rsidRPr="00607D9D">
        <w:rPr>
          <w:color w:val="222222"/>
          <w:sz w:val="22"/>
          <w:szCs w:val="22"/>
        </w:rPr>
        <w:tab/>
      </w:r>
    </w:p>
    <w:p w14:paraId="53BA17FC" w14:textId="6E5B75C3" w:rsidR="00607D9D" w:rsidRPr="00607D9D" w:rsidRDefault="00607D9D" w:rsidP="00607D9D">
      <w:pPr>
        <w:numPr>
          <w:ilvl w:val="0"/>
          <w:numId w:val="5"/>
        </w:numPr>
        <w:shd w:val="clear" w:color="auto" w:fill="FFFFFF"/>
        <w:tabs>
          <w:tab w:val="left" w:pos="900"/>
        </w:tabs>
        <w:rPr>
          <w:color w:val="222222"/>
          <w:sz w:val="22"/>
          <w:szCs w:val="22"/>
        </w:rPr>
      </w:pPr>
      <w:r w:rsidRPr="00607D9D">
        <w:rPr>
          <w:color w:val="222222"/>
          <w:sz w:val="22"/>
          <w:szCs w:val="22"/>
        </w:rPr>
        <w:t>Heartbeat A'Cappella: $96.00</w:t>
      </w:r>
    </w:p>
    <w:p w14:paraId="5E29A617" w14:textId="30D19089" w:rsidR="00607D9D" w:rsidRPr="00607D9D" w:rsidRDefault="00607D9D" w:rsidP="00607D9D">
      <w:pPr>
        <w:numPr>
          <w:ilvl w:val="1"/>
          <w:numId w:val="5"/>
        </w:numPr>
        <w:shd w:val="clear" w:color="auto" w:fill="FFFFFF"/>
        <w:tabs>
          <w:tab w:val="left" w:pos="900"/>
        </w:tabs>
        <w:rPr>
          <w:color w:val="222222"/>
          <w:sz w:val="22"/>
          <w:szCs w:val="22"/>
        </w:rPr>
      </w:pPr>
      <w:r w:rsidRPr="00607D9D">
        <w:rPr>
          <w:color w:val="222222"/>
          <w:sz w:val="22"/>
          <w:szCs w:val="22"/>
        </w:rPr>
        <w:t>Having a concert that is advocating for mental health and suicide awareness</w:t>
      </w:r>
      <w:r w:rsidRPr="00607D9D">
        <w:rPr>
          <w:color w:val="222222"/>
          <w:sz w:val="22"/>
          <w:szCs w:val="22"/>
        </w:rPr>
        <w:tab/>
      </w:r>
      <w:r w:rsidRPr="00607D9D">
        <w:rPr>
          <w:color w:val="222222"/>
          <w:sz w:val="22"/>
          <w:szCs w:val="22"/>
        </w:rPr>
        <w:tab/>
      </w:r>
      <w:r w:rsidRPr="00607D9D">
        <w:rPr>
          <w:color w:val="222222"/>
          <w:sz w:val="22"/>
          <w:szCs w:val="22"/>
        </w:rPr>
        <w:tab/>
      </w:r>
      <w:r w:rsidRPr="00607D9D">
        <w:rPr>
          <w:color w:val="222222"/>
          <w:sz w:val="22"/>
          <w:szCs w:val="22"/>
        </w:rPr>
        <w:tab/>
      </w:r>
      <w:r w:rsidRPr="00607D9D">
        <w:rPr>
          <w:color w:val="222222"/>
          <w:sz w:val="22"/>
          <w:szCs w:val="22"/>
        </w:rPr>
        <w:tab/>
      </w:r>
      <w:r w:rsidRPr="00607D9D">
        <w:rPr>
          <w:color w:val="222222"/>
          <w:sz w:val="22"/>
          <w:szCs w:val="22"/>
        </w:rPr>
        <w:tab/>
      </w:r>
    </w:p>
    <w:p w14:paraId="66AE1D9F" w14:textId="1E43FBB3" w:rsidR="00607D9D" w:rsidRPr="00607D9D" w:rsidRDefault="00607D9D" w:rsidP="00607D9D">
      <w:pPr>
        <w:numPr>
          <w:ilvl w:val="0"/>
          <w:numId w:val="5"/>
        </w:numPr>
        <w:shd w:val="clear" w:color="auto" w:fill="FFFFFF"/>
        <w:tabs>
          <w:tab w:val="left" w:pos="900"/>
        </w:tabs>
        <w:rPr>
          <w:color w:val="222222"/>
          <w:sz w:val="22"/>
          <w:szCs w:val="22"/>
        </w:rPr>
      </w:pPr>
      <w:r w:rsidRPr="00607D9D">
        <w:rPr>
          <w:color w:val="222222"/>
          <w:sz w:val="22"/>
          <w:szCs w:val="22"/>
        </w:rPr>
        <w:t>Michigan Gayly: $359.89</w:t>
      </w:r>
    </w:p>
    <w:p w14:paraId="4979B29E" w14:textId="1152E165" w:rsidR="00607D9D" w:rsidRPr="00607D9D" w:rsidRDefault="00607D9D" w:rsidP="00607D9D">
      <w:pPr>
        <w:numPr>
          <w:ilvl w:val="1"/>
          <w:numId w:val="5"/>
        </w:numPr>
        <w:shd w:val="clear" w:color="auto" w:fill="FFFFFF"/>
        <w:tabs>
          <w:tab w:val="left" w:pos="900"/>
        </w:tabs>
        <w:rPr>
          <w:color w:val="222222"/>
          <w:sz w:val="22"/>
          <w:szCs w:val="22"/>
        </w:rPr>
      </w:pPr>
      <w:r w:rsidRPr="00607D9D">
        <w:rPr>
          <w:color w:val="222222"/>
          <w:sz w:val="22"/>
          <w:szCs w:val="22"/>
        </w:rPr>
        <w:t xml:space="preserve">LGBTQ Rights advocates, publication for October </w:t>
      </w:r>
    </w:p>
    <w:p w14:paraId="3BE5911D" w14:textId="4154CAB9" w:rsidR="00607D9D" w:rsidRPr="00607D9D" w:rsidRDefault="00607D9D" w:rsidP="00607D9D">
      <w:pPr>
        <w:numPr>
          <w:ilvl w:val="0"/>
          <w:numId w:val="5"/>
        </w:numPr>
        <w:shd w:val="clear" w:color="auto" w:fill="FFFFFF"/>
        <w:tabs>
          <w:tab w:val="left" w:pos="900"/>
        </w:tabs>
        <w:rPr>
          <w:color w:val="222222"/>
          <w:sz w:val="22"/>
          <w:szCs w:val="22"/>
        </w:rPr>
      </w:pPr>
      <w:r w:rsidRPr="00607D9D">
        <w:rPr>
          <w:color w:val="222222"/>
          <w:sz w:val="22"/>
          <w:szCs w:val="22"/>
        </w:rPr>
        <w:t>Yoni Ki Baat: $300.00</w:t>
      </w:r>
    </w:p>
    <w:p w14:paraId="53B978DF" w14:textId="77777777" w:rsidR="00607D9D" w:rsidRDefault="00607D9D" w:rsidP="00607D9D">
      <w:pPr>
        <w:numPr>
          <w:ilvl w:val="1"/>
          <w:numId w:val="5"/>
        </w:numPr>
        <w:shd w:val="clear" w:color="auto" w:fill="FFFFFF"/>
        <w:tabs>
          <w:tab w:val="left" w:pos="900"/>
        </w:tabs>
        <w:rPr>
          <w:sz w:val="23"/>
          <w:szCs w:val="23"/>
        </w:rPr>
      </w:pPr>
      <w:r w:rsidRPr="00607D9D">
        <w:rPr>
          <w:color w:val="222222"/>
          <w:sz w:val="22"/>
          <w:szCs w:val="22"/>
        </w:rPr>
        <w:t xml:space="preserve">Able to fund the publication and part of the show: Spring Monologue Show. Platform for self-identifying women of color to act and showcase their writing! </w:t>
      </w:r>
      <w:r w:rsidR="00793D01">
        <w:rPr>
          <w:color w:val="222222"/>
          <w:sz w:val="22"/>
          <w:szCs w:val="22"/>
        </w:rPr>
        <w:t>Alpha Kappa Alpha: $162.00</w:t>
      </w:r>
    </w:p>
    <w:p w14:paraId="3CB8EBCB" w14:textId="60CA80BB" w:rsidR="005F13FA" w:rsidRPr="00607D9D" w:rsidRDefault="005F13FA" w:rsidP="00607D9D">
      <w:pPr>
        <w:numPr>
          <w:ilvl w:val="0"/>
          <w:numId w:val="5"/>
        </w:numPr>
        <w:shd w:val="clear" w:color="auto" w:fill="FFFFFF"/>
        <w:tabs>
          <w:tab w:val="left" w:pos="900"/>
        </w:tabs>
        <w:rPr>
          <w:sz w:val="23"/>
          <w:szCs w:val="23"/>
        </w:rPr>
      </w:pPr>
      <w:r w:rsidRPr="00607D9D">
        <w:rPr>
          <w:color w:val="222222"/>
          <w:sz w:val="22"/>
          <w:szCs w:val="22"/>
        </w:rPr>
        <w:t xml:space="preserve">Motion: </w:t>
      </w:r>
      <w:r w:rsidR="00607D9D" w:rsidRPr="00607D9D">
        <w:rPr>
          <w:color w:val="222222"/>
          <w:sz w:val="22"/>
          <w:szCs w:val="22"/>
        </w:rPr>
        <w:t>McCaughey</w:t>
      </w:r>
    </w:p>
    <w:p w14:paraId="13BD47C3" w14:textId="2B6839D3" w:rsidR="005F13FA" w:rsidRDefault="005F13FA" w:rsidP="005F13FA">
      <w:pPr>
        <w:numPr>
          <w:ilvl w:val="1"/>
          <w:numId w:val="5"/>
        </w:numPr>
        <w:shd w:val="clear" w:color="auto" w:fill="FFFFFF"/>
        <w:tabs>
          <w:tab w:val="left" w:pos="900"/>
        </w:tabs>
        <w:rPr>
          <w:sz w:val="23"/>
          <w:szCs w:val="23"/>
        </w:rPr>
      </w:pPr>
      <w:r>
        <w:rPr>
          <w:color w:val="222222"/>
          <w:sz w:val="22"/>
          <w:szCs w:val="22"/>
        </w:rPr>
        <w:t>Cohen</w:t>
      </w:r>
    </w:p>
    <w:p w14:paraId="798395DD" w14:textId="77777777" w:rsidR="00852054" w:rsidRPr="00B21D9A" w:rsidRDefault="00793D01" w:rsidP="00B21D9A">
      <w:pPr>
        <w:numPr>
          <w:ilvl w:val="0"/>
          <w:numId w:val="6"/>
        </w:numPr>
        <w:tabs>
          <w:tab w:val="left" w:pos="900"/>
        </w:tabs>
        <w:rPr>
          <w:sz w:val="22"/>
          <w:szCs w:val="22"/>
        </w:rPr>
      </w:pPr>
      <w:r w:rsidRPr="00B21D9A">
        <w:rPr>
          <w:sz w:val="22"/>
          <w:szCs w:val="22"/>
        </w:rPr>
        <w:t>Old Business</w:t>
      </w:r>
    </w:p>
    <w:p w14:paraId="48192EDA" w14:textId="587F1B35" w:rsidR="00852054" w:rsidRPr="00B21D9A" w:rsidRDefault="00793D01" w:rsidP="00B21D9A">
      <w:pPr>
        <w:numPr>
          <w:ilvl w:val="0"/>
          <w:numId w:val="3"/>
        </w:numPr>
        <w:rPr>
          <w:sz w:val="22"/>
          <w:szCs w:val="22"/>
        </w:rPr>
      </w:pPr>
      <w:r w:rsidRPr="00B21D9A">
        <w:rPr>
          <w:sz w:val="22"/>
          <w:szCs w:val="22"/>
        </w:rPr>
        <w:t>A Resolution Calling on The College of Literature, Science, and the Arts to Amend Their Test Credit Policy Regarding Credit for AP and IB Tests</w:t>
      </w:r>
    </w:p>
    <w:p w14:paraId="1F43AC01" w14:textId="7220AB88" w:rsidR="005F13FA" w:rsidRPr="00B21D9A" w:rsidRDefault="005F13FA" w:rsidP="00B21D9A">
      <w:pPr>
        <w:numPr>
          <w:ilvl w:val="1"/>
          <w:numId w:val="3"/>
        </w:numPr>
        <w:rPr>
          <w:sz w:val="22"/>
          <w:szCs w:val="22"/>
        </w:rPr>
      </w:pPr>
      <w:r w:rsidRPr="00B21D9A">
        <w:rPr>
          <w:sz w:val="22"/>
          <w:szCs w:val="22"/>
        </w:rPr>
        <w:t>SPONSORS</w:t>
      </w:r>
    </w:p>
    <w:p w14:paraId="6A617B5C" w14:textId="35230212" w:rsidR="005F13FA" w:rsidRPr="00B21D9A" w:rsidRDefault="005F13FA" w:rsidP="00B21D9A">
      <w:pPr>
        <w:numPr>
          <w:ilvl w:val="1"/>
          <w:numId w:val="3"/>
        </w:numPr>
        <w:rPr>
          <w:sz w:val="22"/>
          <w:szCs w:val="22"/>
        </w:rPr>
      </w:pPr>
      <w:r w:rsidRPr="00B21D9A">
        <w:rPr>
          <w:sz w:val="22"/>
          <w:szCs w:val="22"/>
        </w:rPr>
        <w:t xml:space="preserve">Braden: no changes to resolution. One thing to </w:t>
      </w:r>
      <w:r w:rsidR="00E72532" w:rsidRPr="00B21D9A">
        <w:rPr>
          <w:sz w:val="22"/>
          <w:szCs w:val="22"/>
        </w:rPr>
        <w:t>refence</w:t>
      </w:r>
      <w:r w:rsidRPr="00B21D9A">
        <w:rPr>
          <w:sz w:val="22"/>
          <w:szCs w:val="22"/>
        </w:rPr>
        <w:t xml:space="preserve"> concerns from last week. I did check I cannot find schools that have this same policy. Last </w:t>
      </w:r>
      <w:r w:rsidR="00E72532" w:rsidRPr="00B21D9A">
        <w:rPr>
          <w:sz w:val="22"/>
          <w:szCs w:val="22"/>
        </w:rPr>
        <w:t>night</w:t>
      </w:r>
      <w:r w:rsidRPr="00B21D9A">
        <w:rPr>
          <w:sz w:val="22"/>
          <w:szCs w:val="22"/>
        </w:rPr>
        <w:t xml:space="preserve"> we presented this to CSG,</w:t>
      </w:r>
      <w:r w:rsidR="00E72532" w:rsidRPr="00B21D9A">
        <w:rPr>
          <w:sz w:val="22"/>
          <w:szCs w:val="22"/>
        </w:rPr>
        <w:t xml:space="preserve"> discussed</w:t>
      </w:r>
      <w:r w:rsidRPr="00B21D9A">
        <w:rPr>
          <w:sz w:val="22"/>
          <w:szCs w:val="22"/>
        </w:rPr>
        <w:t xml:space="preserve"> if CSG should be handling this matter, </w:t>
      </w:r>
      <w:r w:rsidR="00E72532" w:rsidRPr="00B21D9A">
        <w:rPr>
          <w:sz w:val="22"/>
          <w:szCs w:val="22"/>
        </w:rPr>
        <w:t xml:space="preserve"> as it</w:t>
      </w:r>
      <w:r w:rsidRPr="00B21D9A">
        <w:rPr>
          <w:sz w:val="22"/>
          <w:szCs w:val="22"/>
        </w:rPr>
        <w:t xml:space="preserve"> is only affecting LSA Students. CSG is not willing to consider this for second reads until LSA supports this.</w:t>
      </w:r>
    </w:p>
    <w:p w14:paraId="130D603F" w14:textId="35585B7B" w:rsidR="005F13FA" w:rsidRPr="00B21D9A" w:rsidRDefault="005F13FA" w:rsidP="00B21D9A">
      <w:pPr>
        <w:numPr>
          <w:ilvl w:val="1"/>
          <w:numId w:val="3"/>
        </w:numPr>
        <w:rPr>
          <w:sz w:val="22"/>
          <w:szCs w:val="22"/>
        </w:rPr>
      </w:pPr>
      <w:r w:rsidRPr="00B21D9A">
        <w:rPr>
          <w:sz w:val="22"/>
          <w:szCs w:val="22"/>
        </w:rPr>
        <w:lastRenderedPageBreak/>
        <w:t>Goldman: I am talking as a member of curriculum committee</w:t>
      </w:r>
      <w:r w:rsidR="00E72532" w:rsidRPr="00B21D9A">
        <w:rPr>
          <w:sz w:val="22"/>
          <w:szCs w:val="22"/>
        </w:rPr>
        <w:t xml:space="preserve"> a</w:t>
      </w:r>
      <w:r w:rsidRPr="00B21D9A">
        <w:rPr>
          <w:sz w:val="22"/>
          <w:szCs w:val="22"/>
        </w:rPr>
        <w:t xml:space="preserve">nd a student with AP credit. I have no problem with the effect that this resolution has. But the issue I have with this, is that if we pass this resolution here and now, it will not end well in the curriculum committee. We know this from talking to Tim McKay, the new associate dean for </w:t>
      </w:r>
      <w:r w:rsidR="00E72532" w:rsidRPr="00B21D9A">
        <w:rPr>
          <w:sz w:val="22"/>
          <w:szCs w:val="22"/>
        </w:rPr>
        <w:t>undergraduate</w:t>
      </w:r>
      <w:r w:rsidRPr="00B21D9A">
        <w:rPr>
          <w:sz w:val="22"/>
          <w:szCs w:val="22"/>
        </w:rPr>
        <w:t xml:space="preserve"> education. He is against AP nor IB counting towards distribution. </w:t>
      </w:r>
      <w:r w:rsidR="00E72532" w:rsidRPr="00B21D9A">
        <w:rPr>
          <w:sz w:val="22"/>
          <w:szCs w:val="22"/>
        </w:rPr>
        <w:t>H</w:t>
      </w:r>
      <w:r w:rsidRPr="00B21D9A">
        <w:rPr>
          <w:sz w:val="22"/>
          <w:szCs w:val="22"/>
        </w:rPr>
        <w:t xml:space="preserve">e </w:t>
      </w:r>
      <w:r w:rsidR="00E72532" w:rsidRPr="00B21D9A">
        <w:rPr>
          <w:sz w:val="22"/>
          <w:szCs w:val="22"/>
        </w:rPr>
        <w:t>wants</w:t>
      </w:r>
      <w:r w:rsidRPr="00B21D9A">
        <w:rPr>
          <w:sz w:val="22"/>
          <w:szCs w:val="22"/>
        </w:rPr>
        <w:t xml:space="preserve"> you to take these credits while you are here in college. The essence of what I want to say</w:t>
      </w:r>
      <w:r w:rsidR="00E72532" w:rsidRPr="00B21D9A">
        <w:rPr>
          <w:sz w:val="22"/>
          <w:szCs w:val="22"/>
        </w:rPr>
        <w:t xml:space="preserve"> is</w:t>
      </w:r>
      <w:r w:rsidRPr="00B21D9A">
        <w:rPr>
          <w:sz w:val="22"/>
          <w:szCs w:val="22"/>
        </w:rPr>
        <w:t xml:space="preserve">, if we pass this resolution today it will not end the way we want it. We need student feedback, like a survey at study break. Or wait for next </w:t>
      </w:r>
      <w:r w:rsidR="00E72532" w:rsidRPr="00B21D9A">
        <w:rPr>
          <w:sz w:val="22"/>
          <w:szCs w:val="22"/>
        </w:rPr>
        <w:t>election</w:t>
      </w:r>
      <w:r w:rsidRPr="00B21D9A">
        <w:rPr>
          <w:sz w:val="22"/>
          <w:szCs w:val="22"/>
        </w:rPr>
        <w:t xml:space="preserve"> to get a good sample size. There is a way that we can do this without </w:t>
      </w:r>
      <w:r w:rsidR="00E72532" w:rsidRPr="00B21D9A">
        <w:rPr>
          <w:sz w:val="22"/>
          <w:szCs w:val="22"/>
        </w:rPr>
        <w:t>risking</w:t>
      </w:r>
      <w:r w:rsidRPr="00B21D9A">
        <w:rPr>
          <w:sz w:val="22"/>
          <w:szCs w:val="22"/>
        </w:rPr>
        <w:t xml:space="preserve"> the whole goal. Next semester I could keep this still at bay, if we are still working on this here, Tim McKay wants to see stats and student feedback before he </w:t>
      </w:r>
      <w:r w:rsidR="009E3ECF" w:rsidRPr="00B21D9A">
        <w:rPr>
          <w:sz w:val="22"/>
          <w:szCs w:val="22"/>
        </w:rPr>
        <w:t>decides</w:t>
      </w:r>
      <w:r w:rsidRPr="00B21D9A">
        <w:rPr>
          <w:sz w:val="22"/>
          <w:szCs w:val="22"/>
        </w:rPr>
        <w:t>. To continue working on this and getting data only increases the possibility of us getting what we want.</w:t>
      </w:r>
    </w:p>
    <w:p w14:paraId="3930C04C" w14:textId="34B4942C" w:rsidR="00053547" w:rsidRPr="00B21D9A" w:rsidRDefault="00053547" w:rsidP="00B21D9A">
      <w:pPr>
        <w:numPr>
          <w:ilvl w:val="1"/>
          <w:numId w:val="3"/>
        </w:numPr>
        <w:rPr>
          <w:sz w:val="22"/>
          <w:szCs w:val="22"/>
        </w:rPr>
      </w:pPr>
      <w:r w:rsidRPr="00B21D9A">
        <w:rPr>
          <w:sz w:val="22"/>
          <w:szCs w:val="22"/>
        </w:rPr>
        <w:t>FRIENDLY AMENDMENTS</w:t>
      </w:r>
    </w:p>
    <w:p w14:paraId="2FD7E066" w14:textId="630B81C9" w:rsidR="005F13FA" w:rsidRPr="00B21D9A" w:rsidRDefault="005F13FA" w:rsidP="00B21D9A">
      <w:pPr>
        <w:numPr>
          <w:ilvl w:val="1"/>
          <w:numId w:val="3"/>
        </w:numPr>
        <w:rPr>
          <w:sz w:val="22"/>
          <w:szCs w:val="22"/>
        </w:rPr>
      </w:pPr>
      <w:r w:rsidRPr="00B21D9A">
        <w:rPr>
          <w:sz w:val="22"/>
          <w:szCs w:val="22"/>
        </w:rPr>
        <w:t xml:space="preserve">Schuler: the goal would be to have the survey at </w:t>
      </w:r>
      <w:r w:rsidR="00E72532" w:rsidRPr="00B21D9A">
        <w:rPr>
          <w:sz w:val="22"/>
          <w:szCs w:val="22"/>
        </w:rPr>
        <w:t>study</w:t>
      </w:r>
      <w:r w:rsidRPr="00B21D9A">
        <w:rPr>
          <w:sz w:val="22"/>
          <w:szCs w:val="22"/>
        </w:rPr>
        <w:t xml:space="preserve"> break. If it is quicker to do on paper, or online, that way it is something we had addressed and pass at the first meeting next semester. If we pass it right when we come back </w:t>
      </w:r>
      <w:r w:rsidR="00E72532" w:rsidRPr="00B21D9A">
        <w:rPr>
          <w:sz w:val="22"/>
          <w:szCs w:val="22"/>
        </w:rPr>
        <w:t>from</w:t>
      </w:r>
      <w:r w:rsidRPr="00B21D9A">
        <w:rPr>
          <w:sz w:val="22"/>
          <w:szCs w:val="22"/>
        </w:rPr>
        <w:t xml:space="preserve"> winter break. If we rush tis without the data and the conversation starts it is harder for us to control and be armed with a stronger argument.</w:t>
      </w:r>
    </w:p>
    <w:p w14:paraId="28E69420" w14:textId="449E0A83" w:rsidR="005F13FA" w:rsidRPr="00B21D9A" w:rsidRDefault="005F13FA" w:rsidP="00B21D9A">
      <w:pPr>
        <w:numPr>
          <w:ilvl w:val="2"/>
          <w:numId w:val="3"/>
        </w:numPr>
        <w:rPr>
          <w:sz w:val="22"/>
          <w:szCs w:val="22"/>
        </w:rPr>
      </w:pPr>
      <w:r w:rsidRPr="00B21D9A">
        <w:rPr>
          <w:sz w:val="22"/>
          <w:szCs w:val="22"/>
        </w:rPr>
        <w:t xml:space="preserve">Braden: last night a sponsor met with an </w:t>
      </w:r>
      <w:r w:rsidR="009E3ECF" w:rsidRPr="00B21D9A">
        <w:rPr>
          <w:sz w:val="22"/>
          <w:szCs w:val="22"/>
        </w:rPr>
        <w:t>advisor and they</w:t>
      </w:r>
      <w:r w:rsidRPr="00B21D9A">
        <w:rPr>
          <w:sz w:val="22"/>
          <w:szCs w:val="22"/>
        </w:rPr>
        <w:t xml:space="preserve"> </w:t>
      </w:r>
      <w:r w:rsidR="009E3ECF" w:rsidRPr="00B21D9A">
        <w:rPr>
          <w:sz w:val="22"/>
          <w:szCs w:val="22"/>
        </w:rPr>
        <w:t>said</w:t>
      </w:r>
      <w:r w:rsidRPr="00B21D9A">
        <w:rPr>
          <w:sz w:val="22"/>
          <w:szCs w:val="22"/>
        </w:rPr>
        <w:t xml:space="preserve"> this issue is being talked about in </w:t>
      </w:r>
      <w:r w:rsidR="009E3ECF" w:rsidRPr="00B21D9A">
        <w:rPr>
          <w:sz w:val="22"/>
          <w:szCs w:val="22"/>
        </w:rPr>
        <w:t>administration</w:t>
      </w:r>
      <w:r w:rsidRPr="00B21D9A">
        <w:rPr>
          <w:sz w:val="22"/>
          <w:szCs w:val="22"/>
        </w:rPr>
        <w:t xml:space="preserve">. But it was recommended that we pass this as soon as possible. They are having this discussion now, but I am afraid they will reach a </w:t>
      </w:r>
      <w:r w:rsidR="009E3ECF" w:rsidRPr="00B21D9A">
        <w:rPr>
          <w:sz w:val="22"/>
          <w:szCs w:val="22"/>
        </w:rPr>
        <w:t>decision</w:t>
      </w:r>
      <w:r w:rsidRPr="00B21D9A">
        <w:rPr>
          <w:sz w:val="22"/>
          <w:szCs w:val="22"/>
        </w:rPr>
        <w:t xml:space="preserve"> now. Why does</w:t>
      </w:r>
      <w:r w:rsidR="009E3ECF" w:rsidRPr="00B21D9A">
        <w:rPr>
          <w:sz w:val="22"/>
          <w:szCs w:val="22"/>
        </w:rPr>
        <w:t xml:space="preserve"> student data need to be collected, don’t the</w:t>
      </w:r>
      <w:r w:rsidRPr="00B21D9A">
        <w:rPr>
          <w:sz w:val="22"/>
          <w:szCs w:val="22"/>
        </w:rPr>
        <w:t xml:space="preserve"> el</w:t>
      </w:r>
      <w:r w:rsidR="009E3ECF" w:rsidRPr="00B21D9A">
        <w:rPr>
          <w:sz w:val="22"/>
          <w:szCs w:val="22"/>
        </w:rPr>
        <w:t>e</w:t>
      </w:r>
      <w:r w:rsidRPr="00B21D9A">
        <w:rPr>
          <w:sz w:val="22"/>
          <w:szCs w:val="22"/>
        </w:rPr>
        <w:t>cted reps</w:t>
      </w:r>
      <w:r w:rsidR="009E3ECF" w:rsidRPr="00B21D9A">
        <w:rPr>
          <w:sz w:val="22"/>
          <w:szCs w:val="22"/>
        </w:rPr>
        <w:t xml:space="preserve"> represent the students</w:t>
      </w:r>
      <w:r w:rsidRPr="00B21D9A">
        <w:rPr>
          <w:sz w:val="22"/>
          <w:szCs w:val="22"/>
        </w:rPr>
        <w:t>?</w:t>
      </w:r>
    </w:p>
    <w:p w14:paraId="3E12D7CC" w14:textId="1A05DBB9" w:rsidR="00053547" w:rsidRPr="00B21D9A" w:rsidRDefault="00053547" w:rsidP="00B21D9A">
      <w:pPr>
        <w:numPr>
          <w:ilvl w:val="2"/>
          <w:numId w:val="3"/>
        </w:numPr>
        <w:rPr>
          <w:sz w:val="22"/>
          <w:szCs w:val="22"/>
        </w:rPr>
      </w:pPr>
      <w:r w:rsidRPr="00B21D9A">
        <w:rPr>
          <w:sz w:val="22"/>
          <w:szCs w:val="22"/>
        </w:rPr>
        <w:t xml:space="preserve">Goldman: as someone on curriculum committee, we only have 2 or 3 </w:t>
      </w:r>
      <w:r w:rsidR="009E3ECF" w:rsidRPr="00B21D9A">
        <w:rPr>
          <w:sz w:val="22"/>
          <w:szCs w:val="22"/>
        </w:rPr>
        <w:t>meetings</w:t>
      </w:r>
      <w:r w:rsidRPr="00B21D9A">
        <w:rPr>
          <w:sz w:val="22"/>
          <w:szCs w:val="22"/>
        </w:rPr>
        <w:t xml:space="preserve"> left, this issue is not going </w:t>
      </w:r>
      <w:r w:rsidR="009E3ECF" w:rsidRPr="00B21D9A">
        <w:rPr>
          <w:sz w:val="22"/>
          <w:szCs w:val="22"/>
        </w:rPr>
        <w:t>to</w:t>
      </w:r>
      <w:r w:rsidRPr="00B21D9A">
        <w:rPr>
          <w:sz w:val="22"/>
          <w:szCs w:val="22"/>
        </w:rPr>
        <w:t xml:space="preserve"> be </w:t>
      </w:r>
      <w:r w:rsidR="009E3ECF" w:rsidRPr="00B21D9A">
        <w:rPr>
          <w:sz w:val="22"/>
          <w:szCs w:val="22"/>
        </w:rPr>
        <w:t>brought</w:t>
      </w:r>
      <w:r w:rsidRPr="00B21D9A">
        <w:rPr>
          <w:sz w:val="22"/>
          <w:szCs w:val="22"/>
        </w:rPr>
        <w:t xml:space="preserve"> up before we leave for winter break.</w:t>
      </w:r>
    </w:p>
    <w:p w14:paraId="25A21EA7" w14:textId="25033B58" w:rsidR="005F13FA" w:rsidRPr="00B21D9A" w:rsidRDefault="005F13FA" w:rsidP="00B21D9A">
      <w:pPr>
        <w:numPr>
          <w:ilvl w:val="2"/>
          <w:numId w:val="3"/>
        </w:numPr>
        <w:rPr>
          <w:sz w:val="22"/>
          <w:szCs w:val="22"/>
        </w:rPr>
      </w:pPr>
      <w:r w:rsidRPr="00B21D9A">
        <w:rPr>
          <w:sz w:val="22"/>
          <w:szCs w:val="22"/>
        </w:rPr>
        <w:t xml:space="preserve">Schuler: yeah, so </w:t>
      </w:r>
      <w:r w:rsidR="009E3ECF" w:rsidRPr="00B21D9A">
        <w:rPr>
          <w:sz w:val="22"/>
          <w:szCs w:val="22"/>
        </w:rPr>
        <w:t>often</w:t>
      </w:r>
      <w:r w:rsidRPr="00B21D9A">
        <w:rPr>
          <w:sz w:val="22"/>
          <w:szCs w:val="22"/>
        </w:rPr>
        <w:t xml:space="preserve"> we are asked for student data for projects like this, they want to see broader student support. We are only 25 people</w:t>
      </w:r>
      <w:r w:rsidR="00053547" w:rsidRPr="00B21D9A">
        <w:rPr>
          <w:sz w:val="22"/>
          <w:szCs w:val="22"/>
        </w:rPr>
        <w:t xml:space="preserve">, there are still people in the government that don’t feel the same way. We want to gain student </w:t>
      </w:r>
      <w:r w:rsidR="009E3ECF" w:rsidRPr="00B21D9A">
        <w:rPr>
          <w:sz w:val="22"/>
          <w:szCs w:val="22"/>
        </w:rPr>
        <w:t>support,</w:t>
      </w:r>
      <w:r w:rsidR="00053547" w:rsidRPr="00B21D9A">
        <w:rPr>
          <w:sz w:val="22"/>
          <w:szCs w:val="22"/>
        </w:rPr>
        <w:t xml:space="preserve"> so we know what we are doing is right, and that we have </w:t>
      </w:r>
      <w:r w:rsidR="009E3ECF" w:rsidRPr="00B21D9A">
        <w:rPr>
          <w:sz w:val="22"/>
          <w:szCs w:val="22"/>
        </w:rPr>
        <w:t>and</w:t>
      </w:r>
      <w:r w:rsidR="00053547" w:rsidRPr="00B21D9A">
        <w:rPr>
          <w:sz w:val="22"/>
          <w:szCs w:val="22"/>
        </w:rPr>
        <w:t xml:space="preserve"> many students responded.</w:t>
      </w:r>
      <w:r w:rsidRPr="00B21D9A">
        <w:rPr>
          <w:sz w:val="22"/>
          <w:szCs w:val="22"/>
        </w:rPr>
        <w:t xml:space="preserve"> </w:t>
      </w:r>
    </w:p>
    <w:p w14:paraId="31A40A90" w14:textId="1B353F16" w:rsidR="00053547" w:rsidRPr="00B21D9A" w:rsidRDefault="00053547" w:rsidP="00B21D9A">
      <w:pPr>
        <w:numPr>
          <w:ilvl w:val="1"/>
          <w:numId w:val="3"/>
        </w:numPr>
        <w:rPr>
          <w:sz w:val="22"/>
          <w:szCs w:val="22"/>
        </w:rPr>
      </w:pPr>
      <w:r w:rsidRPr="00B21D9A">
        <w:rPr>
          <w:sz w:val="22"/>
          <w:szCs w:val="22"/>
        </w:rPr>
        <w:t xml:space="preserve">O’Neill; as a person with AP credit that is </w:t>
      </w:r>
      <w:r w:rsidR="009E3ECF" w:rsidRPr="00B21D9A">
        <w:rPr>
          <w:sz w:val="22"/>
          <w:szCs w:val="22"/>
        </w:rPr>
        <w:t>actually</w:t>
      </w:r>
      <w:r w:rsidRPr="00B21D9A">
        <w:rPr>
          <w:sz w:val="22"/>
          <w:szCs w:val="22"/>
        </w:rPr>
        <w:t xml:space="preserve"> hurting me, I have concerns about passing this without data on the student body’s access to AP and IB credit. This could increase impostor syndrome from students with lower SES when they come here. </w:t>
      </w:r>
    </w:p>
    <w:p w14:paraId="7408C612" w14:textId="48F2F28B" w:rsidR="00053547" w:rsidRPr="00B21D9A" w:rsidRDefault="00053547" w:rsidP="00B21D9A">
      <w:pPr>
        <w:numPr>
          <w:ilvl w:val="1"/>
          <w:numId w:val="3"/>
        </w:numPr>
        <w:rPr>
          <w:sz w:val="22"/>
          <w:szCs w:val="22"/>
        </w:rPr>
      </w:pPr>
      <w:r w:rsidRPr="00B21D9A">
        <w:rPr>
          <w:sz w:val="22"/>
          <w:szCs w:val="22"/>
        </w:rPr>
        <w:t xml:space="preserve">Puscas, POI: if you want a </w:t>
      </w:r>
      <w:r w:rsidR="009E3ECF" w:rsidRPr="00B21D9A">
        <w:rPr>
          <w:sz w:val="22"/>
          <w:szCs w:val="22"/>
        </w:rPr>
        <w:t>broader</w:t>
      </w:r>
      <w:r w:rsidRPr="00B21D9A">
        <w:rPr>
          <w:sz w:val="22"/>
          <w:szCs w:val="22"/>
        </w:rPr>
        <w:t xml:space="preserve"> </w:t>
      </w:r>
      <w:r w:rsidR="009E3ECF" w:rsidRPr="00B21D9A">
        <w:rPr>
          <w:sz w:val="22"/>
          <w:szCs w:val="22"/>
        </w:rPr>
        <w:t>dialogue</w:t>
      </w:r>
      <w:r w:rsidRPr="00B21D9A">
        <w:rPr>
          <w:sz w:val="22"/>
          <w:szCs w:val="22"/>
        </w:rPr>
        <w:t xml:space="preserve"> we could open a speakers list tonight?</w:t>
      </w:r>
    </w:p>
    <w:p w14:paraId="65018883" w14:textId="226779CB" w:rsidR="00053547" w:rsidRPr="00B21D9A" w:rsidRDefault="009E3ECF" w:rsidP="00B21D9A">
      <w:pPr>
        <w:numPr>
          <w:ilvl w:val="1"/>
          <w:numId w:val="3"/>
        </w:numPr>
        <w:rPr>
          <w:sz w:val="22"/>
          <w:szCs w:val="22"/>
        </w:rPr>
      </w:pPr>
      <w:r w:rsidRPr="00B21D9A">
        <w:rPr>
          <w:sz w:val="22"/>
          <w:szCs w:val="22"/>
        </w:rPr>
        <w:t>Schuler</w:t>
      </w:r>
      <w:r w:rsidR="00053547" w:rsidRPr="00B21D9A">
        <w:rPr>
          <w:sz w:val="22"/>
          <w:szCs w:val="22"/>
        </w:rPr>
        <w:t>:</w:t>
      </w:r>
      <w:r w:rsidRPr="00B21D9A">
        <w:rPr>
          <w:sz w:val="22"/>
          <w:szCs w:val="22"/>
        </w:rPr>
        <w:t xml:space="preserve"> I</w:t>
      </w:r>
      <w:r w:rsidR="00053547" w:rsidRPr="00B21D9A">
        <w:rPr>
          <w:sz w:val="22"/>
          <w:szCs w:val="22"/>
        </w:rPr>
        <w:t xml:space="preserve"> think for me the discussion tonight should be if we are going to table it or not. I think the </w:t>
      </w:r>
      <w:r w:rsidRPr="00B21D9A">
        <w:rPr>
          <w:sz w:val="22"/>
          <w:szCs w:val="22"/>
        </w:rPr>
        <w:t>merits</w:t>
      </w:r>
      <w:r w:rsidR="00053547" w:rsidRPr="00B21D9A">
        <w:rPr>
          <w:sz w:val="22"/>
          <w:szCs w:val="22"/>
        </w:rPr>
        <w:t xml:space="preserve"> were discussed last meeting. I would be open to speaking further about it. </w:t>
      </w:r>
      <w:r w:rsidRPr="00B21D9A">
        <w:rPr>
          <w:sz w:val="22"/>
          <w:szCs w:val="22"/>
        </w:rPr>
        <w:t>So,</w:t>
      </w:r>
      <w:r w:rsidR="00053547" w:rsidRPr="00B21D9A">
        <w:rPr>
          <w:sz w:val="22"/>
          <w:szCs w:val="22"/>
        </w:rPr>
        <w:t xml:space="preserve"> I think if there were a speakers list it would be for the discussion on tabling it. </w:t>
      </w:r>
    </w:p>
    <w:p w14:paraId="3D7D73D6" w14:textId="124539D8" w:rsidR="00053547" w:rsidRPr="00B21D9A" w:rsidRDefault="00053547" w:rsidP="00B21D9A">
      <w:pPr>
        <w:numPr>
          <w:ilvl w:val="1"/>
          <w:numId w:val="3"/>
        </w:numPr>
        <w:rPr>
          <w:sz w:val="22"/>
          <w:szCs w:val="22"/>
        </w:rPr>
      </w:pPr>
      <w:r w:rsidRPr="00B21D9A">
        <w:rPr>
          <w:sz w:val="22"/>
          <w:szCs w:val="22"/>
        </w:rPr>
        <w:t xml:space="preserve">Gupta: if </w:t>
      </w:r>
      <w:r w:rsidR="009E3ECF" w:rsidRPr="00B21D9A">
        <w:rPr>
          <w:sz w:val="22"/>
          <w:szCs w:val="22"/>
        </w:rPr>
        <w:t>S</w:t>
      </w:r>
      <w:r w:rsidRPr="00B21D9A">
        <w:rPr>
          <w:sz w:val="22"/>
          <w:szCs w:val="22"/>
        </w:rPr>
        <w:t>ungmin proposed a clause about international students shouldn’t we table it for next week?</w:t>
      </w:r>
    </w:p>
    <w:p w14:paraId="147B5F47" w14:textId="0155F076" w:rsidR="00053547" w:rsidRPr="00B21D9A" w:rsidRDefault="00053547" w:rsidP="00B21D9A">
      <w:pPr>
        <w:numPr>
          <w:ilvl w:val="1"/>
          <w:numId w:val="3"/>
        </w:numPr>
        <w:rPr>
          <w:sz w:val="22"/>
          <w:szCs w:val="22"/>
        </w:rPr>
      </w:pPr>
      <w:r w:rsidRPr="00B21D9A">
        <w:rPr>
          <w:sz w:val="22"/>
          <w:szCs w:val="22"/>
        </w:rPr>
        <w:t>Goldman: table indefinitely with need to gather student information</w:t>
      </w:r>
    </w:p>
    <w:p w14:paraId="58F6944A" w14:textId="7E053C24" w:rsidR="00053547" w:rsidRPr="00B21D9A" w:rsidRDefault="00053547" w:rsidP="00B21D9A">
      <w:pPr>
        <w:numPr>
          <w:ilvl w:val="2"/>
          <w:numId w:val="3"/>
        </w:numPr>
        <w:rPr>
          <w:sz w:val="22"/>
          <w:szCs w:val="22"/>
        </w:rPr>
      </w:pPr>
      <w:r w:rsidRPr="00B21D9A">
        <w:rPr>
          <w:sz w:val="22"/>
          <w:szCs w:val="22"/>
        </w:rPr>
        <w:t>Puscas</w:t>
      </w:r>
    </w:p>
    <w:p w14:paraId="007AE92C" w14:textId="77777777" w:rsidR="009E3ECF" w:rsidRPr="00B21D9A" w:rsidRDefault="009E3ECF" w:rsidP="00B21D9A">
      <w:pPr>
        <w:numPr>
          <w:ilvl w:val="0"/>
          <w:numId w:val="3"/>
        </w:numPr>
        <w:rPr>
          <w:sz w:val="22"/>
          <w:szCs w:val="22"/>
        </w:rPr>
      </w:pPr>
      <w:r w:rsidRPr="00B21D9A">
        <w:rPr>
          <w:sz w:val="22"/>
          <w:szCs w:val="22"/>
        </w:rPr>
        <w:t>A Resolution to Address the Conclusions of the 2019 Blue Ribbon Panel Report</w:t>
      </w:r>
    </w:p>
    <w:p w14:paraId="064FE84C" w14:textId="77777777" w:rsidR="009E3ECF" w:rsidRPr="00B21D9A" w:rsidRDefault="009E3ECF" w:rsidP="00B21D9A">
      <w:pPr>
        <w:numPr>
          <w:ilvl w:val="1"/>
          <w:numId w:val="3"/>
        </w:numPr>
        <w:rPr>
          <w:sz w:val="22"/>
          <w:szCs w:val="22"/>
        </w:rPr>
      </w:pPr>
      <w:r w:rsidRPr="00B21D9A">
        <w:rPr>
          <w:sz w:val="22"/>
          <w:szCs w:val="22"/>
        </w:rPr>
        <w:t>SPONSORS</w:t>
      </w:r>
    </w:p>
    <w:p w14:paraId="428F5EA3" w14:textId="77777777" w:rsidR="009E3ECF" w:rsidRPr="00B21D9A" w:rsidRDefault="009E3ECF" w:rsidP="00B21D9A">
      <w:pPr>
        <w:numPr>
          <w:ilvl w:val="1"/>
          <w:numId w:val="3"/>
        </w:numPr>
        <w:rPr>
          <w:sz w:val="22"/>
          <w:szCs w:val="22"/>
        </w:rPr>
      </w:pPr>
      <w:r w:rsidRPr="00B21D9A">
        <w:rPr>
          <w:sz w:val="22"/>
          <w:szCs w:val="22"/>
        </w:rPr>
        <w:t>Wang: I hope everyone did some homework on broader conversation; we will now suspend the rules to allow for group discussion.</w:t>
      </w:r>
    </w:p>
    <w:p w14:paraId="112E6CF1" w14:textId="77777777" w:rsidR="009E3ECF" w:rsidRPr="00B21D9A" w:rsidRDefault="009E3ECF" w:rsidP="00B21D9A">
      <w:pPr>
        <w:numPr>
          <w:ilvl w:val="1"/>
          <w:numId w:val="3"/>
        </w:numPr>
        <w:rPr>
          <w:sz w:val="22"/>
          <w:szCs w:val="22"/>
        </w:rPr>
      </w:pPr>
      <w:r w:rsidRPr="00B21D9A">
        <w:rPr>
          <w:sz w:val="22"/>
          <w:szCs w:val="22"/>
        </w:rPr>
        <w:t>Simmons: motion to suspend the rules and have small table discussion</w:t>
      </w:r>
    </w:p>
    <w:p w14:paraId="3D1605FC" w14:textId="77777777" w:rsidR="009E3ECF" w:rsidRPr="00B21D9A" w:rsidRDefault="009E3ECF" w:rsidP="00B21D9A">
      <w:pPr>
        <w:numPr>
          <w:ilvl w:val="2"/>
          <w:numId w:val="3"/>
        </w:numPr>
        <w:rPr>
          <w:sz w:val="22"/>
          <w:szCs w:val="22"/>
        </w:rPr>
      </w:pPr>
      <w:r w:rsidRPr="00B21D9A">
        <w:rPr>
          <w:sz w:val="22"/>
          <w:szCs w:val="22"/>
        </w:rPr>
        <w:lastRenderedPageBreak/>
        <w:t>Second: Colvin</w:t>
      </w:r>
    </w:p>
    <w:p w14:paraId="10F06360" w14:textId="77777777" w:rsidR="009E3ECF" w:rsidRPr="00B21D9A" w:rsidRDefault="009E3ECF" w:rsidP="00B21D9A">
      <w:pPr>
        <w:numPr>
          <w:ilvl w:val="1"/>
          <w:numId w:val="3"/>
        </w:numPr>
        <w:rPr>
          <w:sz w:val="22"/>
          <w:szCs w:val="22"/>
        </w:rPr>
      </w:pPr>
      <w:r w:rsidRPr="00B21D9A">
        <w:rPr>
          <w:sz w:val="22"/>
          <w:szCs w:val="22"/>
        </w:rPr>
        <w:t>Group Discussion:</w:t>
      </w:r>
    </w:p>
    <w:p w14:paraId="712110A5" w14:textId="77777777" w:rsidR="009E3ECF" w:rsidRPr="00B21D9A" w:rsidRDefault="009E3ECF" w:rsidP="00B21D9A">
      <w:pPr>
        <w:numPr>
          <w:ilvl w:val="2"/>
          <w:numId w:val="3"/>
        </w:numPr>
        <w:rPr>
          <w:sz w:val="22"/>
          <w:szCs w:val="22"/>
        </w:rPr>
      </w:pPr>
      <w:r w:rsidRPr="00B21D9A">
        <w:rPr>
          <w:sz w:val="22"/>
          <w:szCs w:val="22"/>
        </w:rPr>
        <w:t>The fact of the matter is that there is no truth serum for a letter of recommendation being sent out. The professors could just say they don’t agree with their work ethic or any numerous issues, there is no way for this policy to be enforced, the professors have the agency to deny letters of recommendation for many reasons.</w:t>
      </w:r>
    </w:p>
    <w:p w14:paraId="1C8881AE" w14:textId="77777777" w:rsidR="009E3ECF" w:rsidRPr="00B21D9A" w:rsidRDefault="009E3ECF" w:rsidP="00B21D9A">
      <w:pPr>
        <w:numPr>
          <w:ilvl w:val="2"/>
          <w:numId w:val="3"/>
        </w:numPr>
        <w:rPr>
          <w:sz w:val="22"/>
          <w:szCs w:val="22"/>
        </w:rPr>
      </w:pPr>
      <w:r w:rsidRPr="00B21D9A">
        <w:rPr>
          <w:sz w:val="22"/>
          <w:szCs w:val="22"/>
        </w:rPr>
        <w:t>Our group agreed with the majority opinion from the panel, we don’t think it is fair to deny students based on your personal agreement with the students pollical views, obviously there would be exceptions. Regardless, it is not fair to deny someone just because you disagree with them on onions or politics. This opens a strange power dynamic where a professor could just say to a student “you are wrong, and you can’t do this because I think it is wrong”.</w:t>
      </w:r>
    </w:p>
    <w:p w14:paraId="3BE3ADE1" w14:textId="77777777" w:rsidR="009E3ECF" w:rsidRPr="00B21D9A" w:rsidRDefault="009E3ECF" w:rsidP="00B21D9A">
      <w:pPr>
        <w:numPr>
          <w:ilvl w:val="2"/>
          <w:numId w:val="3"/>
        </w:numPr>
        <w:rPr>
          <w:sz w:val="22"/>
          <w:szCs w:val="22"/>
        </w:rPr>
      </w:pPr>
      <w:r w:rsidRPr="00B21D9A">
        <w:rPr>
          <w:sz w:val="22"/>
          <w:szCs w:val="22"/>
        </w:rPr>
        <w:t>I agree, my concern about the report, is the ability of professor to deny writing for political reasons. Professors can still go about doing this without saying why. There is no way to force a professor to say why they are denying someone a letter. Even so, this is bad because you are just pushing this under the table, but there may not be a better way to do this.</w:t>
      </w:r>
    </w:p>
    <w:p w14:paraId="28925706" w14:textId="77777777" w:rsidR="009E3ECF" w:rsidRPr="00B21D9A" w:rsidRDefault="009E3ECF" w:rsidP="00B21D9A">
      <w:pPr>
        <w:numPr>
          <w:ilvl w:val="2"/>
          <w:numId w:val="3"/>
        </w:numPr>
        <w:rPr>
          <w:sz w:val="22"/>
          <w:szCs w:val="22"/>
        </w:rPr>
      </w:pPr>
      <w:r w:rsidRPr="00B21D9A">
        <w:rPr>
          <w:sz w:val="22"/>
          <w:szCs w:val="22"/>
        </w:rPr>
        <w:t>Basically, we were talking about this should be done case by case, but the biggest thing we are thinking about is that political reasons are so vague, what if those reasons are just based on your identity as a person? What if this becomes broader issue?</w:t>
      </w:r>
    </w:p>
    <w:p w14:paraId="11214332" w14:textId="77777777" w:rsidR="009E3ECF" w:rsidRPr="00B21D9A" w:rsidRDefault="009E3ECF" w:rsidP="00B21D9A">
      <w:pPr>
        <w:numPr>
          <w:ilvl w:val="2"/>
          <w:numId w:val="3"/>
        </w:numPr>
        <w:rPr>
          <w:sz w:val="22"/>
          <w:szCs w:val="22"/>
        </w:rPr>
      </w:pPr>
      <w:r w:rsidRPr="00B21D9A">
        <w:rPr>
          <w:sz w:val="22"/>
          <w:szCs w:val="22"/>
        </w:rPr>
        <w:t>We discussed as a group, and we agree with the majority opinion. If the professor holds certain views it could disproportionately affect certain students.</w:t>
      </w:r>
    </w:p>
    <w:p w14:paraId="441B899D" w14:textId="77777777" w:rsidR="009E3ECF" w:rsidRPr="00B21D9A" w:rsidRDefault="009E3ECF" w:rsidP="00B21D9A">
      <w:pPr>
        <w:numPr>
          <w:ilvl w:val="2"/>
          <w:numId w:val="3"/>
        </w:numPr>
        <w:rPr>
          <w:sz w:val="22"/>
          <w:szCs w:val="22"/>
        </w:rPr>
      </w:pPr>
      <w:r w:rsidRPr="00B21D9A">
        <w:rPr>
          <w:sz w:val="22"/>
          <w:szCs w:val="22"/>
        </w:rPr>
        <w:t>We thought this would be hard to enforce and should be considered on a case to case basis. We raise questions like: are students are entitled to these letters of recommendation?</w:t>
      </w:r>
    </w:p>
    <w:p w14:paraId="6F7B2B91" w14:textId="77777777" w:rsidR="009E3ECF" w:rsidRPr="00B21D9A" w:rsidRDefault="009E3ECF" w:rsidP="00B21D9A">
      <w:pPr>
        <w:numPr>
          <w:ilvl w:val="2"/>
          <w:numId w:val="3"/>
        </w:numPr>
        <w:rPr>
          <w:sz w:val="22"/>
          <w:szCs w:val="22"/>
        </w:rPr>
      </w:pPr>
      <w:r w:rsidRPr="00B21D9A">
        <w:rPr>
          <w:sz w:val="22"/>
          <w:szCs w:val="22"/>
        </w:rPr>
        <w:t>We thought that if a professor is denying, they should refer the student to another that would be willing to allow them to access this opportunity. I think this could be remedy to a lot of the problems from past cases.</w:t>
      </w:r>
    </w:p>
    <w:p w14:paraId="63434A37" w14:textId="77777777" w:rsidR="009E3ECF" w:rsidRPr="00B21D9A" w:rsidRDefault="009E3ECF" w:rsidP="00B21D9A">
      <w:pPr>
        <w:numPr>
          <w:ilvl w:val="2"/>
          <w:numId w:val="3"/>
        </w:numPr>
        <w:rPr>
          <w:sz w:val="22"/>
          <w:szCs w:val="22"/>
        </w:rPr>
      </w:pPr>
      <w:r w:rsidRPr="00B21D9A">
        <w:rPr>
          <w:sz w:val="22"/>
          <w:szCs w:val="22"/>
        </w:rPr>
        <w:t>It may be worth considering there could be value to making a policy requiring professors to not deny explicitly basis on their view. This would require extra commitment on their part, if they wanted to still deny a letter to student based on political views. In essence professors would have to work harder to justify their denial if a policy like this was in place.</w:t>
      </w:r>
    </w:p>
    <w:p w14:paraId="1774AEA5" w14:textId="77777777" w:rsidR="009E3ECF" w:rsidRPr="00B21D9A" w:rsidRDefault="009E3ECF" w:rsidP="00B21D9A">
      <w:pPr>
        <w:numPr>
          <w:ilvl w:val="1"/>
          <w:numId w:val="3"/>
        </w:numPr>
        <w:rPr>
          <w:sz w:val="22"/>
          <w:szCs w:val="22"/>
        </w:rPr>
      </w:pPr>
      <w:r w:rsidRPr="00B21D9A">
        <w:rPr>
          <w:sz w:val="22"/>
          <w:szCs w:val="22"/>
        </w:rPr>
        <w:t xml:space="preserve">One thing we should consider is if this happened to you. We also have to consider if this is something that a professor owes to you or not. </w:t>
      </w:r>
    </w:p>
    <w:p w14:paraId="39E81AC2" w14:textId="11DCD3AF" w:rsidR="00C350C3" w:rsidRPr="00B21D9A" w:rsidRDefault="00C350C3" w:rsidP="00B21D9A">
      <w:pPr>
        <w:numPr>
          <w:ilvl w:val="1"/>
          <w:numId w:val="3"/>
        </w:numPr>
        <w:rPr>
          <w:sz w:val="22"/>
          <w:szCs w:val="22"/>
        </w:rPr>
      </w:pPr>
      <w:r w:rsidRPr="00B21D9A">
        <w:rPr>
          <w:sz w:val="22"/>
          <w:szCs w:val="22"/>
        </w:rPr>
        <w:t>Mc</w:t>
      </w:r>
      <w:r w:rsidR="009E3ECF" w:rsidRPr="00B21D9A">
        <w:rPr>
          <w:sz w:val="22"/>
          <w:szCs w:val="22"/>
        </w:rPr>
        <w:t>K</w:t>
      </w:r>
      <w:r w:rsidRPr="00B21D9A">
        <w:rPr>
          <w:sz w:val="22"/>
          <w:szCs w:val="22"/>
        </w:rPr>
        <w:t>illop</w:t>
      </w:r>
      <w:r w:rsidR="009E3ECF" w:rsidRPr="00B21D9A">
        <w:rPr>
          <w:sz w:val="22"/>
          <w:szCs w:val="22"/>
        </w:rPr>
        <w:t>: motion to</w:t>
      </w:r>
      <w:r w:rsidRPr="00B21D9A">
        <w:rPr>
          <w:sz w:val="22"/>
          <w:szCs w:val="22"/>
        </w:rPr>
        <w:t xml:space="preserve"> reinstate the rules</w:t>
      </w:r>
    </w:p>
    <w:p w14:paraId="7E178613" w14:textId="3476A14C" w:rsidR="00C350C3" w:rsidRPr="00B21D9A" w:rsidRDefault="00C350C3" w:rsidP="00B21D9A">
      <w:pPr>
        <w:numPr>
          <w:ilvl w:val="2"/>
          <w:numId w:val="3"/>
        </w:numPr>
        <w:rPr>
          <w:sz w:val="22"/>
          <w:szCs w:val="22"/>
        </w:rPr>
      </w:pPr>
      <w:r w:rsidRPr="00B21D9A">
        <w:rPr>
          <w:sz w:val="22"/>
          <w:szCs w:val="22"/>
        </w:rPr>
        <w:t>Torres</w:t>
      </w:r>
    </w:p>
    <w:p w14:paraId="1B9214E7" w14:textId="158E3D76" w:rsidR="009E3ECF" w:rsidRPr="00B21D9A" w:rsidRDefault="00C350C3" w:rsidP="00B21D9A">
      <w:pPr>
        <w:numPr>
          <w:ilvl w:val="0"/>
          <w:numId w:val="3"/>
        </w:numPr>
        <w:rPr>
          <w:sz w:val="22"/>
          <w:szCs w:val="22"/>
        </w:rPr>
      </w:pPr>
      <w:r w:rsidRPr="00B21D9A">
        <w:rPr>
          <w:sz w:val="22"/>
          <w:szCs w:val="22"/>
        </w:rPr>
        <w:t>FRIENDLY AND UNFR</w:t>
      </w:r>
      <w:r w:rsidR="00B21D9A">
        <w:rPr>
          <w:sz w:val="22"/>
          <w:szCs w:val="22"/>
        </w:rPr>
        <w:t>I</w:t>
      </w:r>
      <w:bookmarkStart w:id="0" w:name="_GoBack"/>
      <w:bookmarkEnd w:id="0"/>
      <w:r w:rsidRPr="00B21D9A">
        <w:rPr>
          <w:sz w:val="22"/>
          <w:szCs w:val="22"/>
        </w:rPr>
        <w:t>ENDLY AMENDMENTS</w:t>
      </w:r>
    </w:p>
    <w:p w14:paraId="262E5FA8" w14:textId="2A9DCD14" w:rsidR="00C350C3" w:rsidRPr="00B21D9A" w:rsidRDefault="009E3ECF" w:rsidP="00B21D9A">
      <w:pPr>
        <w:numPr>
          <w:ilvl w:val="1"/>
          <w:numId w:val="3"/>
        </w:numPr>
        <w:rPr>
          <w:sz w:val="22"/>
          <w:szCs w:val="22"/>
        </w:rPr>
      </w:pPr>
      <w:r w:rsidRPr="00B21D9A">
        <w:rPr>
          <w:sz w:val="22"/>
          <w:szCs w:val="22"/>
        </w:rPr>
        <w:t>M</w:t>
      </w:r>
      <w:r w:rsidR="00C350C3" w:rsidRPr="00B21D9A">
        <w:rPr>
          <w:sz w:val="22"/>
          <w:szCs w:val="22"/>
        </w:rPr>
        <w:t>c</w:t>
      </w:r>
      <w:r w:rsidRPr="00B21D9A">
        <w:rPr>
          <w:sz w:val="22"/>
          <w:szCs w:val="22"/>
        </w:rPr>
        <w:t>K</w:t>
      </w:r>
      <w:r w:rsidR="00C350C3" w:rsidRPr="00B21D9A">
        <w:rPr>
          <w:sz w:val="22"/>
          <w:szCs w:val="22"/>
        </w:rPr>
        <w:t>illop</w:t>
      </w:r>
      <w:r w:rsidRPr="00B21D9A">
        <w:rPr>
          <w:sz w:val="22"/>
          <w:szCs w:val="22"/>
        </w:rPr>
        <w:t>: motion to</w:t>
      </w:r>
      <w:r w:rsidR="00C350C3" w:rsidRPr="00B21D9A">
        <w:rPr>
          <w:sz w:val="22"/>
          <w:szCs w:val="22"/>
        </w:rPr>
        <w:t xml:space="preserve"> table </w:t>
      </w:r>
      <w:r w:rsidRPr="00B21D9A">
        <w:rPr>
          <w:sz w:val="22"/>
          <w:szCs w:val="22"/>
        </w:rPr>
        <w:t>indecently</w:t>
      </w:r>
      <w:r w:rsidR="00C350C3" w:rsidRPr="00B21D9A">
        <w:rPr>
          <w:sz w:val="22"/>
          <w:szCs w:val="22"/>
        </w:rPr>
        <w:t xml:space="preserve"> </w:t>
      </w:r>
    </w:p>
    <w:p w14:paraId="29E2EDCC" w14:textId="2F201755" w:rsidR="00C350C3" w:rsidRPr="00B21D9A" w:rsidRDefault="009E3ECF" w:rsidP="00B21D9A">
      <w:pPr>
        <w:numPr>
          <w:ilvl w:val="2"/>
          <w:numId w:val="3"/>
        </w:numPr>
        <w:rPr>
          <w:sz w:val="22"/>
          <w:szCs w:val="22"/>
        </w:rPr>
      </w:pPr>
      <w:r w:rsidRPr="00B21D9A">
        <w:rPr>
          <w:sz w:val="22"/>
          <w:szCs w:val="22"/>
        </w:rPr>
        <w:t>Cohen</w:t>
      </w:r>
    </w:p>
    <w:p w14:paraId="43BCBB29" w14:textId="77777777" w:rsidR="00852054" w:rsidRPr="00B21D9A" w:rsidRDefault="00793D01" w:rsidP="00B21D9A">
      <w:pPr>
        <w:numPr>
          <w:ilvl w:val="0"/>
          <w:numId w:val="6"/>
        </w:numPr>
        <w:tabs>
          <w:tab w:val="left" w:pos="900"/>
        </w:tabs>
        <w:rPr>
          <w:sz w:val="22"/>
          <w:szCs w:val="22"/>
        </w:rPr>
      </w:pPr>
      <w:r w:rsidRPr="00B21D9A">
        <w:rPr>
          <w:sz w:val="22"/>
          <w:szCs w:val="22"/>
        </w:rPr>
        <w:t>New Business</w:t>
      </w:r>
    </w:p>
    <w:p w14:paraId="3A64FDEB" w14:textId="3F2CF1D1" w:rsidR="00852054" w:rsidRPr="00B21D9A" w:rsidRDefault="00793D01" w:rsidP="00B21D9A">
      <w:pPr>
        <w:numPr>
          <w:ilvl w:val="0"/>
          <w:numId w:val="2"/>
        </w:numPr>
        <w:rPr>
          <w:sz w:val="22"/>
          <w:szCs w:val="22"/>
        </w:rPr>
      </w:pPr>
      <w:r w:rsidRPr="00B21D9A">
        <w:rPr>
          <w:sz w:val="22"/>
          <w:szCs w:val="22"/>
        </w:rPr>
        <w:t>An Amendment to the Thirteenth Chapter of the Bylaws to Expand the At-Large Membership Allowance of the Budget Allocations Committee</w:t>
      </w:r>
    </w:p>
    <w:p w14:paraId="3A45BE3C" w14:textId="6FB60395" w:rsidR="00C350C3" w:rsidRPr="00B21D9A" w:rsidRDefault="00C350C3" w:rsidP="00B21D9A">
      <w:pPr>
        <w:numPr>
          <w:ilvl w:val="1"/>
          <w:numId w:val="2"/>
        </w:numPr>
        <w:rPr>
          <w:sz w:val="22"/>
          <w:szCs w:val="22"/>
        </w:rPr>
      </w:pPr>
      <w:r w:rsidRPr="00B21D9A">
        <w:rPr>
          <w:sz w:val="22"/>
          <w:szCs w:val="22"/>
        </w:rPr>
        <w:t>SPONSORS</w:t>
      </w:r>
    </w:p>
    <w:p w14:paraId="34B4547B" w14:textId="5AC54582" w:rsidR="00C350C3" w:rsidRPr="00B21D9A" w:rsidRDefault="00C350C3" w:rsidP="00B21D9A">
      <w:pPr>
        <w:numPr>
          <w:ilvl w:val="1"/>
          <w:numId w:val="2"/>
        </w:numPr>
        <w:rPr>
          <w:sz w:val="22"/>
          <w:szCs w:val="22"/>
        </w:rPr>
      </w:pPr>
      <w:r w:rsidRPr="00B21D9A">
        <w:rPr>
          <w:sz w:val="22"/>
          <w:szCs w:val="22"/>
        </w:rPr>
        <w:t xml:space="preserve">Miller: we wanted to make this amendment, since we can only take 10 </w:t>
      </w:r>
      <w:r w:rsidR="009E3ECF" w:rsidRPr="00B21D9A">
        <w:rPr>
          <w:sz w:val="22"/>
          <w:szCs w:val="22"/>
        </w:rPr>
        <w:t>members,</w:t>
      </w:r>
      <w:r w:rsidRPr="00B21D9A">
        <w:rPr>
          <w:sz w:val="22"/>
          <w:szCs w:val="22"/>
        </w:rPr>
        <w:t xml:space="preserve"> but we couldn’t get people to come back that we really liked but had to make </w:t>
      </w:r>
      <w:r w:rsidRPr="00B21D9A">
        <w:rPr>
          <w:sz w:val="22"/>
          <w:szCs w:val="22"/>
        </w:rPr>
        <w:lastRenderedPageBreak/>
        <w:t xml:space="preserve">decisions on. Based on applicant pool, we would expand the size of </w:t>
      </w:r>
      <w:r w:rsidR="009E3ECF" w:rsidRPr="00B21D9A">
        <w:rPr>
          <w:sz w:val="22"/>
          <w:szCs w:val="22"/>
        </w:rPr>
        <w:t>BAC</w:t>
      </w:r>
      <w:r w:rsidRPr="00B21D9A">
        <w:rPr>
          <w:sz w:val="22"/>
          <w:szCs w:val="22"/>
        </w:rPr>
        <w:t xml:space="preserve"> at large to 12 instead of 10. </w:t>
      </w:r>
      <w:r w:rsidR="009E3ECF" w:rsidRPr="00B21D9A">
        <w:rPr>
          <w:sz w:val="22"/>
          <w:szCs w:val="22"/>
        </w:rPr>
        <w:t>So,</w:t>
      </w:r>
      <w:r w:rsidRPr="00B21D9A">
        <w:rPr>
          <w:sz w:val="22"/>
          <w:szCs w:val="22"/>
        </w:rPr>
        <w:t xml:space="preserve"> we can keep people involved in SG who have interest</w:t>
      </w:r>
    </w:p>
    <w:p w14:paraId="52F8D32B" w14:textId="5556947D" w:rsidR="00C350C3" w:rsidRPr="00B21D9A" w:rsidRDefault="009E3ECF" w:rsidP="00B21D9A">
      <w:pPr>
        <w:numPr>
          <w:ilvl w:val="1"/>
          <w:numId w:val="2"/>
        </w:numPr>
        <w:rPr>
          <w:sz w:val="22"/>
          <w:szCs w:val="22"/>
        </w:rPr>
      </w:pPr>
      <w:r w:rsidRPr="00B21D9A">
        <w:rPr>
          <w:sz w:val="22"/>
          <w:szCs w:val="22"/>
        </w:rPr>
        <w:t>McCaughey</w:t>
      </w:r>
      <w:r w:rsidR="00C350C3" w:rsidRPr="00B21D9A">
        <w:rPr>
          <w:sz w:val="22"/>
          <w:szCs w:val="22"/>
        </w:rPr>
        <w:t xml:space="preserve">: I echo everything. It is </w:t>
      </w:r>
      <w:r w:rsidRPr="00B21D9A">
        <w:rPr>
          <w:sz w:val="22"/>
          <w:szCs w:val="22"/>
        </w:rPr>
        <w:t>straight</w:t>
      </w:r>
      <w:r w:rsidR="00C350C3" w:rsidRPr="00B21D9A">
        <w:rPr>
          <w:sz w:val="22"/>
          <w:szCs w:val="22"/>
        </w:rPr>
        <w:t xml:space="preserve"> forward</w:t>
      </w:r>
      <w:r w:rsidRPr="00B21D9A">
        <w:rPr>
          <w:sz w:val="22"/>
          <w:szCs w:val="22"/>
        </w:rPr>
        <w:t>,</w:t>
      </w:r>
      <w:r w:rsidR="00C350C3" w:rsidRPr="00B21D9A">
        <w:rPr>
          <w:sz w:val="22"/>
          <w:szCs w:val="22"/>
        </w:rPr>
        <w:t xml:space="preserve"> it is just upping membership to twelve but not mandating to 12. Just the opportunity to appoint up to 12.</w:t>
      </w:r>
    </w:p>
    <w:p w14:paraId="0334DA03" w14:textId="033E52D7" w:rsidR="00C350C3" w:rsidRPr="00B21D9A" w:rsidRDefault="00C350C3" w:rsidP="00B21D9A">
      <w:pPr>
        <w:numPr>
          <w:ilvl w:val="1"/>
          <w:numId w:val="2"/>
        </w:numPr>
        <w:rPr>
          <w:sz w:val="22"/>
          <w:szCs w:val="22"/>
        </w:rPr>
      </w:pPr>
      <w:r w:rsidRPr="00B21D9A">
        <w:rPr>
          <w:sz w:val="22"/>
          <w:szCs w:val="22"/>
        </w:rPr>
        <w:t>COMMENTS QUESTIOS CONERNS</w:t>
      </w:r>
    </w:p>
    <w:p w14:paraId="08FCA673" w14:textId="2B7477C3" w:rsidR="00C350C3" w:rsidRPr="00B21D9A" w:rsidRDefault="00C350C3" w:rsidP="00B21D9A">
      <w:pPr>
        <w:numPr>
          <w:ilvl w:val="1"/>
          <w:numId w:val="2"/>
        </w:numPr>
        <w:rPr>
          <w:sz w:val="22"/>
          <w:szCs w:val="22"/>
        </w:rPr>
      </w:pPr>
      <w:r w:rsidRPr="00B21D9A">
        <w:rPr>
          <w:sz w:val="22"/>
          <w:szCs w:val="22"/>
        </w:rPr>
        <w:t>Schuler: is there a reason why it was before?</w:t>
      </w:r>
    </w:p>
    <w:p w14:paraId="50151B5D" w14:textId="799BB2BF" w:rsidR="00C350C3" w:rsidRPr="00B21D9A" w:rsidRDefault="00C350C3" w:rsidP="00B21D9A">
      <w:pPr>
        <w:numPr>
          <w:ilvl w:val="1"/>
          <w:numId w:val="2"/>
        </w:numPr>
        <w:rPr>
          <w:sz w:val="22"/>
          <w:szCs w:val="22"/>
        </w:rPr>
      </w:pPr>
      <w:r w:rsidRPr="00B21D9A">
        <w:rPr>
          <w:sz w:val="22"/>
          <w:szCs w:val="22"/>
        </w:rPr>
        <w:t xml:space="preserve">Miller: we </w:t>
      </w:r>
      <w:r w:rsidR="001D6306" w:rsidRPr="00B21D9A">
        <w:rPr>
          <w:sz w:val="22"/>
          <w:szCs w:val="22"/>
        </w:rPr>
        <w:t>can’t find one</w:t>
      </w:r>
      <w:r w:rsidRPr="00B21D9A">
        <w:rPr>
          <w:sz w:val="22"/>
          <w:szCs w:val="22"/>
        </w:rPr>
        <w:t>!</w:t>
      </w:r>
    </w:p>
    <w:p w14:paraId="0F3A5776" w14:textId="30569723" w:rsidR="00C350C3" w:rsidRPr="00B21D9A" w:rsidRDefault="00C350C3" w:rsidP="00B21D9A">
      <w:pPr>
        <w:numPr>
          <w:ilvl w:val="1"/>
          <w:numId w:val="2"/>
        </w:numPr>
        <w:rPr>
          <w:sz w:val="22"/>
          <w:szCs w:val="22"/>
        </w:rPr>
      </w:pPr>
      <w:r w:rsidRPr="00B21D9A">
        <w:rPr>
          <w:sz w:val="22"/>
          <w:szCs w:val="22"/>
        </w:rPr>
        <w:t xml:space="preserve">McKillop motion </w:t>
      </w:r>
      <w:r w:rsidR="001D6306" w:rsidRPr="00B21D9A">
        <w:rPr>
          <w:sz w:val="22"/>
          <w:szCs w:val="22"/>
        </w:rPr>
        <w:t>to</w:t>
      </w:r>
      <w:r w:rsidRPr="00B21D9A">
        <w:rPr>
          <w:sz w:val="22"/>
          <w:szCs w:val="22"/>
        </w:rPr>
        <w:t xml:space="preserve"> table </w:t>
      </w:r>
      <w:r w:rsidR="001D6306" w:rsidRPr="00B21D9A">
        <w:rPr>
          <w:sz w:val="22"/>
          <w:szCs w:val="22"/>
        </w:rPr>
        <w:t>for</w:t>
      </w:r>
      <w:r w:rsidRPr="00B21D9A">
        <w:rPr>
          <w:sz w:val="22"/>
          <w:szCs w:val="22"/>
        </w:rPr>
        <w:t xml:space="preserve"> 2 weeks</w:t>
      </w:r>
    </w:p>
    <w:p w14:paraId="763C824D" w14:textId="290EA5CB" w:rsidR="00C350C3" w:rsidRPr="00B21D9A" w:rsidRDefault="00C350C3" w:rsidP="00B21D9A">
      <w:pPr>
        <w:numPr>
          <w:ilvl w:val="2"/>
          <w:numId w:val="2"/>
        </w:numPr>
        <w:rPr>
          <w:sz w:val="22"/>
          <w:szCs w:val="22"/>
        </w:rPr>
      </w:pPr>
      <w:r w:rsidRPr="00B21D9A">
        <w:rPr>
          <w:sz w:val="22"/>
          <w:szCs w:val="22"/>
        </w:rPr>
        <w:t>Goodsell</w:t>
      </w:r>
    </w:p>
    <w:p w14:paraId="4F6DFB09" w14:textId="31FB30BE" w:rsidR="00852054" w:rsidRPr="00B21D9A" w:rsidRDefault="00793D01" w:rsidP="00B21D9A">
      <w:pPr>
        <w:numPr>
          <w:ilvl w:val="0"/>
          <w:numId w:val="2"/>
        </w:numPr>
        <w:rPr>
          <w:sz w:val="22"/>
          <w:szCs w:val="22"/>
        </w:rPr>
      </w:pPr>
      <w:r w:rsidRPr="00B21D9A">
        <w:rPr>
          <w:sz w:val="22"/>
          <w:szCs w:val="22"/>
        </w:rPr>
        <w:t xml:space="preserve">A Resolution Calling Upon the University to Alter the University of Michigan Policy &amp; Procedures on Student Sexual &amp; Gender-Based Misconduct &amp; Other Forms of Interpersonal Violence </w:t>
      </w:r>
    </w:p>
    <w:p w14:paraId="0C89B441" w14:textId="02EAD1C1" w:rsidR="00C350C3" w:rsidRPr="00B21D9A" w:rsidRDefault="00C350C3" w:rsidP="00B21D9A">
      <w:pPr>
        <w:numPr>
          <w:ilvl w:val="1"/>
          <w:numId w:val="2"/>
        </w:numPr>
        <w:rPr>
          <w:sz w:val="22"/>
          <w:szCs w:val="22"/>
        </w:rPr>
      </w:pPr>
      <w:r w:rsidRPr="00B21D9A">
        <w:rPr>
          <w:sz w:val="22"/>
          <w:szCs w:val="22"/>
        </w:rPr>
        <w:t>SPONSORS</w:t>
      </w:r>
    </w:p>
    <w:p w14:paraId="057D9C2E" w14:textId="3926A3CC" w:rsidR="00C350C3" w:rsidRPr="00B21D9A" w:rsidRDefault="00C350C3" w:rsidP="00B21D9A">
      <w:pPr>
        <w:numPr>
          <w:ilvl w:val="1"/>
          <w:numId w:val="2"/>
        </w:numPr>
        <w:rPr>
          <w:sz w:val="22"/>
          <w:szCs w:val="22"/>
        </w:rPr>
      </w:pPr>
      <w:r w:rsidRPr="00B21D9A">
        <w:rPr>
          <w:sz w:val="22"/>
          <w:szCs w:val="22"/>
        </w:rPr>
        <w:t xml:space="preserve">McKillop: This is the resolution version of the </w:t>
      </w:r>
      <w:r w:rsidR="001D6306" w:rsidRPr="00B21D9A">
        <w:rPr>
          <w:sz w:val="22"/>
          <w:szCs w:val="22"/>
        </w:rPr>
        <w:t>executive</w:t>
      </w:r>
      <w:r w:rsidRPr="00B21D9A">
        <w:rPr>
          <w:sz w:val="22"/>
          <w:szCs w:val="22"/>
        </w:rPr>
        <w:t xml:space="preserve"> statement. If you are not familiar is a policy implemented Jan 9 2019, where the university has a pathway that is investigative. Within this allows the parties involved in sexual misconduct to cross examine each other and witnesses. This can lead to intimidating witnesses, if they have to face the person they accused straight up. Most other universities don’t require this. Every other university that doesn’t do this is still adhering to title IX. This is usually carried out by an </w:t>
      </w:r>
      <w:r w:rsidR="001D6306" w:rsidRPr="00B21D9A">
        <w:rPr>
          <w:sz w:val="22"/>
          <w:szCs w:val="22"/>
        </w:rPr>
        <w:t>advisor</w:t>
      </w:r>
      <w:r w:rsidRPr="00B21D9A">
        <w:rPr>
          <w:sz w:val="22"/>
          <w:szCs w:val="22"/>
        </w:rPr>
        <w:t xml:space="preserve"> that carried out the questions. This resolution calls upon the </w:t>
      </w:r>
      <w:r w:rsidR="001D6306" w:rsidRPr="00B21D9A">
        <w:rPr>
          <w:sz w:val="22"/>
          <w:szCs w:val="22"/>
        </w:rPr>
        <w:t>university</w:t>
      </w:r>
      <w:r w:rsidRPr="00B21D9A">
        <w:rPr>
          <w:sz w:val="22"/>
          <w:szCs w:val="22"/>
        </w:rPr>
        <w:t xml:space="preserve"> </w:t>
      </w:r>
      <w:r w:rsidR="001D6306" w:rsidRPr="00B21D9A">
        <w:rPr>
          <w:sz w:val="22"/>
          <w:szCs w:val="22"/>
        </w:rPr>
        <w:t>t</w:t>
      </w:r>
      <w:r w:rsidRPr="00B21D9A">
        <w:rPr>
          <w:sz w:val="22"/>
          <w:szCs w:val="22"/>
        </w:rPr>
        <w:t xml:space="preserve">o alter the misconduct policy as it was </w:t>
      </w:r>
      <w:r w:rsidR="001D6306" w:rsidRPr="00B21D9A">
        <w:rPr>
          <w:sz w:val="22"/>
          <w:szCs w:val="22"/>
        </w:rPr>
        <w:t>suggested</w:t>
      </w:r>
      <w:r w:rsidRPr="00B21D9A">
        <w:rPr>
          <w:sz w:val="22"/>
          <w:szCs w:val="22"/>
        </w:rPr>
        <w:t xml:space="preserve"> by ACLU.</w:t>
      </w:r>
    </w:p>
    <w:p w14:paraId="019132A0" w14:textId="01BB9D4D" w:rsidR="00C350C3" w:rsidRPr="00B21D9A" w:rsidRDefault="00C350C3" w:rsidP="00B21D9A">
      <w:pPr>
        <w:numPr>
          <w:ilvl w:val="1"/>
          <w:numId w:val="2"/>
        </w:numPr>
        <w:rPr>
          <w:sz w:val="22"/>
          <w:szCs w:val="22"/>
        </w:rPr>
      </w:pPr>
      <w:r w:rsidRPr="00B21D9A">
        <w:rPr>
          <w:sz w:val="22"/>
          <w:szCs w:val="22"/>
        </w:rPr>
        <w:t>COMMENT</w:t>
      </w:r>
      <w:r w:rsidR="00B21D9A">
        <w:rPr>
          <w:sz w:val="22"/>
          <w:szCs w:val="22"/>
        </w:rPr>
        <w:t>S</w:t>
      </w:r>
      <w:r w:rsidRPr="00B21D9A">
        <w:rPr>
          <w:sz w:val="22"/>
          <w:szCs w:val="22"/>
        </w:rPr>
        <w:t xml:space="preserve"> QUESTION</w:t>
      </w:r>
      <w:r w:rsidR="00B21D9A">
        <w:rPr>
          <w:sz w:val="22"/>
          <w:szCs w:val="22"/>
        </w:rPr>
        <w:t>S</w:t>
      </w:r>
      <w:r w:rsidRPr="00B21D9A">
        <w:rPr>
          <w:sz w:val="22"/>
          <w:szCs w:val="22"/>
        </w:rPr>
        <w:t xml:space="preserve"> CONC</w:t>
      </w:r>
      <w:r w:rsidR="00B21D9A">
        <w:rPr>
          <w:sz w:val="22"/>
          <w:szCs w:val="22"/>
        </w:rPr>
        <w:t>ERNS</w:t>
      </w:r>
    </w:p>
    <w:p w14:paraId="61E25343" w14:textId="5676F9A2" w:rsidR="009A2CA0" w:rsidRPr="00B21D9A" w:rsidRDefault="009A2CA0" w:rsidP="00B21D9A">
      <w:pPr>
        <w:numPr>
          <w:ilvl w:val="2"/>
          <w:numId w:val="2"/>
        </w:numPr>
        <w:rPr>
          <w:sz w:val="22"/>
          <w:szCs w:val="22"/>
        </w:rPr>
      </w:pPr>
      <w:r w:rsidRPr="00B21D9A">
        <w:rPr>
          <w:sz w:val="22"/>
          <w:szCs w:val="22"/>
        </w:rPr>
        <w:t xml:space="preserve">Dave: this wording is </w:t>
      </w:r>
      <w:r w:rsidR="001D6306" w:rsidRPr="00B21D9A">
        <w:rPr>
          <w:sz w:val="22"/>
          <w:szCs w:val="22"/>
        </w:rPr>
        <w:t>demonizing</w:t>
      </w:r>
      <w:r w:rsidRPr="00B21D9A">
        <w:rPr>
          <w:sz w:val="22"/>
          <w:szCs w:val="22"/>
        </w:rPr>
        <w:t xml:space="preserve"> the university. This was made in accordance with the 6</w:t>
      </w:r>
      <w:r w:rsidRPr="00B21D9A">
        <w:rPr>
          <w:sz w:val="22"/>
          <w:szCs w:val="22"/>
          <w:vertAlign w:val="superscript"/>
        </w:rPr>
        <w:t>th</w:t>
      </w:r>
      <w:r w:rsidRPr="00B21D9A">
        <w:rPr>
          <w:sz w:val="22"/>
          <w:szCs w:val="22"/>
        </w:rPr>
        <w:t xml:space="preserve"> court of appeals ruling. The title IX coordinator is against this policy</w:t>
      </w:r>
      <w:r w:rsidR="001D6306" w:rsidRPr="00B21D9A">
        <w:rPr>
          <w:sz w:val="22"/>
          <w:szCs w:val="22"/>
        </w:rPr>
        <w:t>.</w:t>
      </w:r>
    </w:p>
    <w:p w14:paraId="4EECE174" w14:textId="3F99BB89" w:rsidR="009A2CA0" w:rsidRPr="00B21D9A" w:rsidRDefault="009A2CA0" w:rsidP="00B21D9A">
      <w:pPr>
        <w:numPr>
          <w:ilvl w:val="2"/>
          <w:numId w:val="2"/>
        </w:numPr>
        <w:rPr>
          <w:sz w:val="22"/>
          <w:szCs w:val="22"/>
        </w:rPr>
      </w:pPr>
      <w:r w:rsidRPr="00B21D9A">
        <w:rPr>
          <w:sz w:val="22"/>
          <w:szCs w:val="22"/>
        </w:rPr>
        <w:t xml:space="preserve">McKillop: the court of appeals </w:t>
      </w:r>
      <w:r w:rsidR="001D6306" w:rsidRPr="00B21D9A">
        <w:rPr>
          <w:sz w:val="22"/>
          <w:szCs w:val="22"/>
        </w:rPr>
        <w:t>mandated</w:t>
      </w:r>
      <w:r w:rsidRPr="00B21D9A">
        <w:rPr>
          <w:sz w:val="22"/>
          <w:szCs w:val="22"/>
        </w:rPr>
        <w:t xml:space="preserve"> a cross examination </w:t>
      </w:r>
      <w:r w:rsidR="001D6306" w:rsidRPr="00B21D9A">
        <w:rPr>
          <w:sz w:val="22"/>
          <w:szCs w:val="22"/>
        </w:rPr>
        <w:t>procedure</w:t>
      </w:r>
      <w:r w:rsidRPr="00B21D9A">
        <w:rPr>
          <w:sz w:val="22"/>
          <w:szCs w:val="22"/>
        </w:rPr>
        <w:t xml:space="preserve">, and title IX </w:t>
      </w:r>
      <w:r w:rsidR="001D6306" w:rsidRPr="00B21D9A">
        <w:rPr>
          <w:sz w:val="22"/>
          <w:szCs w:val="22"/>
        </w:rPr>
        <w:t>outweighs</w:t>
      </w:r>
      <w:r w:rsidRPr="00B21D9A">
        <w:rPr>
          <w:sz w:val="22"/>
          <w:szCs w:val="22"/>
        </w:rPr>
        <w:t xml:space="preserve"> this. If they were to change it to the same way MSU, OSU, almost every ivy league school does not do this and is still in </w:t>
      </w:r>
      <w:r w:rsidR="001D6306" w:rsidRPr="00B21D9A">
        <w:rPr>
          <w:sz w:val="22"/>
          <w:szCs w:val="22"/>
        </w:rPr>
        <w:t>a</w:t>
      </w:r>
      <w:r w:rsidRPr="00B21D9A">
        <w:rPr>
          <w:sz w:val="22"/>
          <w:szCs w:val="22"/>
        </w:rPr>
        <w:t>ccordan</w:t>
      </w:r>
      <w:r w:rsidR="001D6306" w:rsidRPr="00B21D9A">
        <w:rPr>
          <w:sz w:val="22"/>
          <w:szCs w:val="22"/>
        </w:rPr>
        <w:t>c</w:t>
      </w:r>
      <w:r w:rsidRPr="00B21D9A">
        <w:rPr>
          <w:sz w:val="22"/>
          <w:szCs w:val="22"/>
        </w:rPr>
        <w:t>e with title IX. The title IX coordinator is not the person that makes this policy.</w:t>
      </w:r>
    </w:p>
    <w:p w14:paraId="2720DD9B" w14:textId="614297D9" w:rsidR="009A2CA0" w:rsidRPr="00B21D9A" w:rsidRDefault="001D6306" w:rsidP="00B21D9A">
      <w:pPr>
        <w:numPr>
          <w:ilvl w:val="2"/>
          <w:numId w:val="2"/>
        </w:numPr>
        <w:rPr>
          <w:sz w:val="22"/>
          <w:szCs w:val="22"/>
        </w:rPr>
      </w:pPr>
      <w:r w:rsidRPr="00B21D9A">
        <w:rPr>
          <w:sz w:val="22"/>
          <w:szCs w:val="22"/>
        </w:rPr>
        <w:t>McKillop: Motion</w:t>
      </w:r>
      <w:r w:rsidR="009A2CA0" w:rsidRPr="00B21D9A">
        <w:rPr>
          <w:sz w:val="22"/>
          <w:szCs w:val="22"/>
        </w:rPr>
        <w:t xml:space="preserve"> to </w:t>
      </w:r>
      <w:r w:rsidRPr="00B21D9A">
        <w:rPr>
          <w:sz w:val="22"/>
          <w:szCs w:val="22"/>
        </w:rPr>
        <w:t>table</w:t>
      </w:r>
      <w:r w:rsidR="009A2CA0" w:rsidRPr="00B21D9A">
        <w:rPr>
          <w:sz w:val="22"/>
          <w:szCs w:val="22"/>
        </w:rPr>
        <w:t xml:space="preserve"> for two weeks </w:t>
      </w:r>
    </w:p>
    <w:p w14:paraId="7791AA40" w14:textId="4701566E" w:rsidR="00C350C3" w:rsidRPr="00B21D9A" w:rsidRDefault="009A2CA0" w:rsidP="00B21D9A">
      <w:pPr>
        <w:numPr>
          <w:ilvl w:val="3"/>
          <w:numId w:val="2"/>
        </w:numPr>
        <w:rPr>
          <w:sz w:val="22"/>
          <w:szCs w:val="22"/>
        </w:rPr>
      </w:pPr>
      <w:r w:rsidRPr="00B21D9A">
        <w:rPr>
          <w:sz w:val="22"/>
          <w:szCs w:val="22"/>
        </w:rPr>
        <w:t>Dave</w:t>
      </w:r>
      <w:r w:rsidR="00C350C3" w:rsidRPr="00B21D9A">
        <w:rPr>
          <w:sz w:val="22"/>
          <w:szCs w:val="22"/>
        </w:rPr>
        <w:br/>
      </w:r>
    </w:p>
    <w:p w14:paraId="32BFEB0E" w14:textId="77777777" w:rsidR="00C350C3" w:rsidRPr="00B21D9A" w:rsidRDefault="00C350C3" w:rsidP="00B21D9A">
      <w:pPr>
        <w:ind w:left="360"/>
        <w:rPr>
          <w:sz w:val="22"/>
          <w:szCs w:val="22"/>
        </w:rPr>
      </w:pPr>
    </w:p>
    <w:p w14:paraId="494459DE" w14:textId="195D941A" w:rsidR="00852054" w:rsidRPr="00B21D9A" w:rsidRDefault="00793D01" w:rsidP="00B21D9A">
      <w:pPr>
        <w:numPr>
          <w:ilvl w:val="0"/>
          <w:numId w:val="2"/>
        </w:numPr>
        <w:rPr>
          <w:sz w:val="22"/>
          <w:szCs w:val="22"/>
        </w:rPr>
      </w:pPr>
      <w:r w:rsidRPr="00B21D9A">
        <w:rPr>
          <w:color w:val="222222"/>
          <w:sz w:val="22"/>
          <w:szCs w:val="22"/>
          <w:highlight w:val="white"/>
        </w:rPr>
        <w:t>An Amendment to Chapter Eleven of the Bylaws Clarifying the Planet Blue Ambassador Certification Process for Government Members</w:t>
      </w:r>
    </w:p>
    <w:p w14:paraId="360770A1" w14:textId="493C27ED" w:rsidR="009A2CA0" w:rsidRPr="00B21D9A" w:rsidRDefault="009A2CA0" w:rsidP="00B21D9A">
      <w:pPr>
        <w:numPr>
          <w:ilvl w:val="1"/>
          <w:numId w:val="2"/>
        </w:numPr>
        <w:rPr>
          <w:sz w:val="22"/>
          <w:szCs w:val="22"/>
        </w:rPr>
      </w:pPr>
      <w:r w:rsidRPr="00B21D9A">
        <w:rPr>
          <w:color w:val="222222"/>
          <w:sz w:val="22"/>
          <w:szCs w:val="22"/>
        </w:rPr>
        <w:t>SPONSORS</w:t>
      </w:r>
    </w:p>
    <w:p w14:paraId="65970C39" w14:textId="14C10137" w:rsidR="009A2CA0" w:rsidRPr="00B21D9A" w:rsidRDefault="009A2CA0" w:rsidP="00B21D9A">
      <w:pPr>
        <w:numPr>
          <w:ilvl w:val="1"/>
          <w:numId w:val="2"/>
        </w:numPr>
        <w:rPr>
          <w:sz w:val="22"/>
          <w:szCs w:val="22"/>
        </w:rPr>
      </w:pPr>
      <w:r w:rsidRPr="00B21D9A">
        <w:rPr>
          <w:color w:val="222222"/>
          <w:sz w:val="22"/>
          <w:szCs w:val="22"/>
        </w:rPr>
        <w:t>Simmons: this is addressing that students are expected to be PBA certified within 2 weeks. This is to address that lack of people that are certified. I am sure that most of our new reps and associates are not certified. This would fix that issue with communication. Technically you should have an absence for every week that you are not. We don’t want to have that same problem next semester. We want to go towards our sustainability goals. We decided it would be best if TREES kept track of who is planet blue certified. This is not too much to put on TREES and would take less of</w:t>
      </w:r>
      <w:r w:rsidR="001D6306" w:rsidRPr="00B21D9A">
        <w:rPr>
          <w:color w:val="222222"/>
          <w:sz w:val="22"/>
          <w:szCs w:val="22"/>
        </w:rPr>
        <w:t>f</w:t>
      </w:r>
      <w:r w:rsidRPr="00B21D9A">
        <w:rPr>
          <w:color w:val="222222"/>
          <w:sz w:val="22"/>
          <w:szCs w:val="22"/>
        </w:rPr>
        <w:t xml:space="preserve"> of the secretary. We would report this to Nicolas. I am going to work with </w:t>
      </w:r>
      <w:r w:rsidR="001D6306" w:rsidRPr="00B21D9A">
        <w:rPr>
          <w:color w:val="222222"/>
          <w:sz w:val="22"/>
          <w:szCs w:val="22"/>
        </w:rPr>
        <w:t>Emma</w:t>
      </w:r>
      <w:r w:rsidRPr="00B21D9A">
        <w:rPr>
          <w:color w:val="222222"/>
          <w:sz w:val="22"/>
          <w:szCs w:val="22"/>
        </w:rPr>
        <w:t xml:space="preserve"> to make sure all our new reps know they have to be PBA certified. This will be helpful to our </w:t>
      </w:r>
      <w:r w:rsidR="001D6306" w:rsidRPr="00B21D9A">
        <w:rPr>
          <w:color w:val="222222"/>
          <w:sz w:val="22"/>
          <w:szCs w:val="22"/>
        </w:rPr>
        <w:t>Government</w:t>
      </w:r>
      <w:r w:rsidRPr="00B21D9A">
        <w:rPr>
          <w:color w:val="222222"/>
          <w:sz w:val="22"/>
          <w:szCs w:val="22"/>
        </w:rPr>
        <w:t xml:space="preserve"> wide </w:t>
      </w:r>
      <w:r w:rsidR="001D6306" w:rsidRPr="00B21D9A">
        <w:rPr>
          <w:color w:val="222222"/>
          <w:sz w:val="22"/>
          <w:szCs w:val="22"/>
        </w:rPr>
        <w:t>sustainability</w:t>
      </w:r>
      <w:r w:rsidRPr="00B21D9A">
        <w:rPr>
          <w:color w:val="222222"/>
          <w:sz w:val="22"/>
          <w:szCs w:val="22"/>
        </w:rPr>
        <w:t xml:space="preserve"> goals.</w:t>
      </w:r>
    </w:p>
    <w:p w14:paraId="39F20D9D" w14:textId="064E6CFA" w:rsidR="009A2CA0" w:rsidRPr="00B21D9A" w:rsidRDefault="009A2CA0" w:rsidP="00B21D9A">
      <w:pPr>
        <w:numPr>
          <w:ilvl w:val="1"/>
          <w:numId w:val="2"/>
        </w:numPr>
        <w:rPr>
          <w:sz w:val="22"/>
          <w:szCs w:val="22"/>
        </w:rPr>
      </w:pPr>
      <w:r w:rsidRPr="00B21D9A">
        <w:rPr>
          <w:color w:val="222222"/>
          <w:sz w:val="22"/>
          <w:szCs w:val="22"/>
        </w:rPr>
        <w:t xml:space="preserve">Bonde: would trees be responsibility for </w:t>
      </w:r>
      <w:r w:rsidR="001D6306" w:rsidRPr="00B21D9A">
        <w:rPr>
          <w:color w:val="222222"/>
          <w:sz w:val="22"/>
          <w:szCs w:val="22"/>
        </w:rPr>
        <w:t>reminder</w:t>
      </w:r>
      <w:r w:rsidRPr="00B21D9A">
        <w:rPr>
          <w:color w:val="222222"/>
          <w:sz w:val="22"/>
          <w:szCs w:val="22"/>
        </w:rPr>
        <w:t xml:space="preserve"> emails?</w:t>
      </w:r>
    </w:p>
    <w:p w14:paraId="08F575C0" w14:textId="77777777" w:rsidR="009A2CA0" w:rsidRPr="00B21D9A" w:rsidRDefault="009A2CA0" w:rsidP="00B21D9A">
      <w:pPr>
        <w:numPr>
          <w:ilvl w:val="1"/>
          <w:numId w:val="2"/>
        </w:numPr>
        <w:rPr>
          <w:sz w:val="22"/>
          <w:szCs w:val="22"/>
        </w:rPr>
      </w:pPr>
      <w:r w:rsidRPr="00B21D9A">
        <w:rPr>
          <w:color w:val="222222"/>
          <w:sz w:val="22"/>
          <w:szCs w:val="22"/>
        </w:rPr>
        <w:lastRenderedPageBreak/>
        <w:t>Simmons: we left it open. Our goal is not to punish people.</w:t>
      </w:r>
    </w:p>
    <w:p w14:paraId="39368A2E" w14:textId="77777777" w:rsidR="009A2CA0" w:rsidRPr="00B21D9A" w:rsidRDefault="009A2CA0" w:rsidP="00B21D9A">
      <w:pPr>
        <w:numPr>
          <w:ilvl w:val="1"/>
          <w:numId w:val="2"/>
        </w:numPr>
        <w:rPr>
          <w:sz w:val="22"/>
          <w:szCs w:val="22"/>
        </w:rPr>
      </w:pPr>
      <w:r w:rsidRPr="00B21D9A">
        <w:rPr>
          <w:color w:val="222222"/>
          <w:sz w:val="22"/>
          <w:szCs w:val="22"/>
        </w:rPr>
        <w:t>COMMENS QUESTIONS AND CONCERNS</w:t>
      </w:r>
    </w:p>
    <w:p w14:paraId="6FA22830" w14:textId="74CC39C7" w:rsidR="009A2CA0" w:rsidRPr="00B21D9A" w:rsidRDefault="009A2CA0" w:rsidP="00B21D9A">
      <w:pPr>
        <w:numPr>
          <w:ilvl w:val="1"/>
          <w:numId w:val="2"/>
        </w:numPr>
        <w:rPr>
          <w:sz w:val="22"/>
          <w:szCs w:val="22"/>
        </w:rPr>
      </w:pPr>
      <w:r w:rsidRPr="00B21D9A">
        <w:rPr>
          <w:color w:val="222222"/>
          <w:sz w:val="22"/>
          <w:szCs w:val="22"/>
        </w:rPr>
        <w:t>Puscas</w:t>
      </w:r>
      <w:r w:rsidR="001D6306" w:rsidRPr="00B21D9A">
        <w:rPr>
          <w:color w:val="222222"/>
          <w:sz w:val="22"/>
          <w:szCs w:val="22"/>
        </w:rPr>
        <w:t>:</w:t>
      </w:r>
      <w:r w:rsidRPr="00B21D9A">
        <w:rPr>
          <w:color w:val="222222"/>
          <w:sz w:val="22"/>
          <w:szCs w:val="22"/>
        </w:rPr>
        <w:t xml:space="preserve"> when I first read it would take </w:t>
      </w:r>
      <w:r w:rsidR="001D6306" w:rsidRPr="00B21D9A">
        <w:rPr>
          <w:color w:val="222222"/>
          <w:sz w:val="22"/>
          <w:szCs w:val="22"/>
        </w:rPr>
        <w:t>effect</w:t>
      </w:r>
      <w:r w:rsidRPr="00B21D9A">
        <w:rPr>
          <w:color w:val="222222"/>
          <w:sz w:val="22"/>
          <w:szCs w:val="22"/>
        </w:rPr>
        <w:t xml:space="preserve"> January 1</w:t>
      </w:r>
      <w:r w:rsidRPr="00B21D9A">
        <w:rPr>
          <w:color w:val="222222"/>
          <w:sz w:val="22"/>
          <w:szCs w:val="22"/>
          <w:vertAlign w:val="superscript"/>
        </w:rPr>
        <w:t>st</w:t>
      </w:r>
      <w:r w:rsidRPr="00B21D9A">
        <w:rPr>
          <w:color w:val="222222"/>
          <w:sz w:val="22"/>
          <w:szCs w:val="22"/>
        </w:rPr>
        <w:t>, should consider changing that to</w:t>
      </w:r>
      <w:r w:rsidR="001D6306" w:rsidRPr="00B21D9A">
        <w:rPr>
          <w:color w:val="222222"/>
          <w:sz w:val="22"/>
          <w:szCs w:val="22"/>
        </w:rPr>
        <w:t xml:space="preserve"> </w:t>
      </w:r>
      <w:r w:rsidRPr="00B21D9A">
        <w:rPr>
          <w:color w:val="222222"/>
          <w:sz w:val="22"/>
          <w:szCs w:val="22"/>
        </w:rPr>
        <w:t>w</w:t>
      </w:r>
      <w:r w:rsidR="001D6306" w:rsidRPr="00B21D9A">
        <w:rPr>
          <w:color w:val="222222"/>
          <w:sz w:val="22"/>
          <w:szCs w:val="22"/>
        </w:rPr>
        <w:t>h</w:t>
      </w:r>
      <w:r w:rsidRPr="00B21D9A">
        <w:rPr>
          <w:color w:val="222222"/>
          <w:sz w:val="22"/>
          <w:szCs w:val="22"/>
        </w:rPr>
        <w:t>e</w:t>
      </w:r>
      <w:r w:rsidR="001D6306" w:rsidRPr="00B21D9A">
        <w:rPr>
          <w:color w:val="222222"/>
          <w:sz w:val="22"/>
          <w:szCs w:val="22"/>
        </w:rPr>
        <w:t>n</w:t>
      </w:r>
      <w:r w:rsidRPr="00B21D9A">
        <w:rPr>
          <w:color w:val="222222"/>
          <w:sz w:val="22"/>
          <w:szCs w:val="22"/>
        </w:rPr>
        <w:t xml:space="preserve"> people are elected as that is when the clock starts ticking so to say</w:t>
      </w:r>
    </w:p>
    <w:p w14:paraId="5216EC9B" w14:textId="64D932F4" w:rsidR="009A2CA0" w:rsidRPr="00B21D9A" w:rsidRDefault="009A2CA0" w:rsidP="00B21D9A">
      <w:pPr>
        <w:numPr>
          <w:ilvl w:val="1"/>
          <w:numId w:val="2"/>
        </w:numPr>
        <w:rPr>
          <w:sz w:val="22"/>
          <w:szCs w:val="22"/>
        </w:rPr>
      </w:pPr>
      <w:r w:rsidRPr="00B21D9A">
        <w:rPr>
          <w:color w:val="222222"/>
          <w:sz w:val="22"/>
          <w:szCs w:val="22"/>
        </w:rPr>
        <w:t>Bonde: move to</w:t>
      </w:r>
      <w:r w:rsidR="001D6306" w:rsidRPr="00B21D9A">
        <w:rPr>
          <w:color w:val="222222"/>
          <w:sz w:val="22"/>
          <w:szCs w:val="22"/>
        </w:rPr>
        <w:t xml:space="preserve"> table</w:t>
      </w:r>
      <w:r w:rsidRPr="00B21D9A">
        <w:rPr>
          <w:color w:val="222222"/>
          <w:sz w:val="22"/>
          <w:szCs w:val="22"/>
        </w:rPr>
        <w:t xml:space="preserve"> f</w:t>
      </w:r>
      <w:r w:rsidR="001D6306" w:rsidRPr="00B21D9A">
        <w:rPr>
          <w:color w:val="222222"/>
          <w:sz w:val="22"/>
          <w:szCs w:val="22"/>
        </w:rPr>
        <w:t>or</w:t>
      </w:r>
      <w:r w:rsidRPr="00B21D9A">
        <w:rPr>
          <w:color w:val="222222"/>
          <w:sz w:val="22"/>
          <w:szCs w:val="22"/>
        </w:rPr>
        <w:t xml:space="preserve"> 2 weeks</w:t>
      </w:r>
    </w:p>
    <w:p w14:paraId="23D47C47" w14:textId="5F25D8C9" w:rsidR="009A2CA0" w:rsidRPr="00B21D9A" w:rsidRDefault="009A2CA0" w:rsidP="00B21D9A">
      <w:pPr>
        <w:numPr>
          <w:ilvl w:val="2"/>
          <w:numId w:val="2"/>
        </w:numPr>
        <w:rPr>
          <w:sz w:val="22"/>
          <w:szCs w:val="22"/>
        </w:rPr>
      </w:pPr>
      <w:r w:rsidRPr="00B21D9A">
        <w:rPr>
          <w:color w:val="222222"/>
          <w:sz w:val="22"/>
          <w:szCs w:val="22"/>
        </w:rPr>
        <w:t xml:space="preserve">McLean </w:t>
      </w:r>
    </w:p>
    <w:p w14:paraId="5E386C11" w14:textId="49FA8337" w:rsidR="00852054" w:rsidRPr="00B21D9A" w:rsidRDefault="00793D01" w:rsidP="00B21D9A">
      <w:pPr>
        <w:numPr>
          <w:ilvl w:val="0"/>
          <w:numId w:val="6"/>
        </w:numPr>
        <w:tabs>
          <w:tab w:val="left" w:pos="900"/>
        </w:tabs>
        <w:rPr>
          <w:sz w:val="22"/>
          <w:szCs w:val="22"/>
        </w:rPr>
      </w:pPr>
      <w:r w:rsidRPr="00B21D9A">
        <w:rPr>
          <w:color w:val="000000"/>
          <w:sz w:val="22"/>
          <w:szCs w:val="22"/>
        </w:rPr>
        <w:t>Matters Arising</w:t>
      </w:r>
    </w:p>
    <w:p w14:paraId="2A88B9E9" w14:textId="2ABF27A6" w:rsidR="009A2CA0" w:rsidRPr="00B21D9A" w:rsidRDefault="009A2CA0" w:rsidP="00B21D9A">
      <w:pPr>
        <w:numPr>
          <w:ilvl w:val="1"/>
          <w:numId w:val="6"/>
        </w:numPr>
        <w:tabs>
          <w:tab w:val="left" w:pos="900"/>
        </w:tabs>
        <w:rPr>
          <w:sz w:val="22"/>
          <w:szCs w:val="22"/>
        </w:rPr>
      </w:pPr>
      <w:r w:rsidRPr="00B21D9A">
        <w:rPr>
          <w:color w:val="000000"/>
          <w:sz w:val="22"/>
          <w:szCs w:val="22"/>
        </w:rPr>
        <w:t xml:space="preserve">Simmons: </w:t>
      </w:r>
      <w:r w:rsidR="001D6306" w:rsidRPr="00B21D9A">
        <w:rPr>
          <w:color w:val="000000"/>
          <w:sz w:val="22"/>
          <w:szCs w:val="22"/>
        </w:rPr>
        <w:t>K</w:t>
      </w:r>
      <w:r w:rsidRPr="00B21D9A">
        <w:rPr>
          <w:color w:val="000000"/>
          <w:sz w:val="22"/>
          <w:szCs w:val="22"/>
        </w:rPr>
        <w:t>evan is taking a photo don’t leave</w:t>
      </w:r>
    </w:p>
    <w:p w14:paraId="55EB4C45" w14:textId="036BDB1D" w:rsidR="009A2CA0" w:rsidRPr="00B21D9A" w:rsidRDefault="009A2CA0" w:rsidP="00B21D9A">
      <w:pPr>
        <w:numPr>
          <w:ilvl w:val="1"/>
          <w:numId w:val="6"/>
        </w:numPr>
        <w:tabs>
          <w:tab w:val="left" w:pos="900"/>
        </w:tabs>
        <w:rPr>
          <w:sz w:val="22"/>
          <w:szCs w:val="22"/>
        </w:rPr>
      </w:pPr>
      <w:r w:rsidRPr="00B21D9A">
        <w:rPr>
          <w:color w:val="000000"/>
          <w:sz w:val="22"/>
          <w:szCs w:val="22"/>
        </w:rPr>
        <w:t>O</w:t>
      </w:r>
      <w:r w:rsidR="001D6306" w:rsidRPr="00B21D9A">
        <w:rPr>
          <w:color w:val="000000"/>
          <w:sz w:val="22"/>
          <w:szCs w:val="22"/>
        </w:rPr>
        <w:t>’</w:t>
      </w:r>
      <w:r w:rsidRPr="00B21D9A">
        <w:rPr>
          <w:color w:val="000000"/>
          <w:sz w:val="22"/>
          <w:szCs w:val="22"/>
        </w:rPr>
        <w:t>Niel</w:t>
      </w:r>
      <w:r w:rsidR="001D6306" w:rsidRPr="00B21D9A">
        <w:rPr>
          <w:color w:val="000000"/>
          <w:sz w:val="22"/>
          <w:szCs w:val="22"/>
        </w:rPr>
        <w:t>l</w:t>
      </w:r>
      <w:r w:rsidRPr="00B21D9A">
        <w:rPr>
          <w:color w:val="000000"/>
          <w:sz w:val="22"/>
          <w:szCs w:val="22"/>
        </w:rPr>
        <w:t>: vote!</w:t>
      </w:r>
    </w:p>
    <w:p w14:paraId="709C5DEA" w14:textId="0FEA538B" w:rsidR="009A2CA0" w:rsidRPr="00B21D9A" w:rsidRDefault="009A2CA0" w:rsidP="00B21D9A">
      <w:pPr>
        <w:numPr>
          <w:ilvl w:val="1"/>
          <w:numId w:val="6"/>
        </w:numPr>
        <w:tabs>
          <w:tab w:val="left" w:pos="900"/>
        </w:tabs>
        <w:rPr>
          <w:sz w:val="22"/>
          <w:szCs w:val="22"/>
        </w:rPr>
      </w:pPr>
      <w:r w:rsidRPr="00B21D9A">
        <w:rPr>
          <w:color w:val="000000"/>
          <w:sz w:val="22"/>
          <w:szCs w:val="22"/>
        </w:rPr>
        <w:t>Colyer:</w:t>
      </w:r>
      <w:r w:rsidR="001D6306" w:rsidRPr="00B21D9A">
        <w:rPr>
          <w:color w:val="000000"/>
          <w:sz w:val="22"/>
          <w:szCs w:val="22"/>
        </w:rPr>
        <w:t xml:space="preserve"> I have a friend</w:t>
      </w:r>
      <w:r w:rsidRPr="00B21D9A">
        <w:rPr>
          <w:color w:val="000000"/>
          <w:sz w:val="22"/>
          <w:szCs w:val="22"/>
        </w:rPr>
        <w:t xml:space="preserve"> on the </w:t>
      </w:r>
      <w:r w:rsidR="001D6306" w:rsidRPr="00B21D9A">
        <w:rPr>
          <w:color w:val="000000"/>
          <w:sz w:val="22"/>
          <w:szCs w:val="22"/>
        </w:rPr>
        <w:t>Michigan</w:t>
      </w:r>
      <w:r w:rsidRPr="00B21D9A">
        <w:rPr>
          <w:color w:val="000000"/>
          <w:sz w:val="22"/>
          <w:szCs w:val="22"/>
        </w:rPr>
        <w:t xml:space="preserve"> </w:t>
      </w:r>
      <w:r w:rsidR="001D6306" w:rsidRPr="00B21D9A">
        <w:rPr>
          <w:color w:val="000000"/>
          <w:sz w:val="22"/>
          <w:szCs w:val="22"/>
        </w:rPr>
        <w:t>Union</w:t>
      </w:r>
      <w:r w:rsidRPr="00B21D9A">
        <w:rPr>
          <w:color w:val="000000"/>
          <w:sz w:val="22"/>
          <w:szCs w:val="22"/>
        </w:rPr>
        <w:t xml:space="preserve"> </w:t>
      </w:r>
      <w:r w:rsidR="001D6306" w:rsidRPr="00B21D9A">
        <w:rPr>
          <w:color w:val="000000"/>
          <w:sz w:val="22"/>
          <w:szCs w:val="22"/>
        </w:rPr>
        <w:t>B</w:t>
      </w:r>
      <w:r w:rsidRPr="00B21D9A">
        <w:rPr>
          <w:color w:val="000000"/>
          <w:sz w:val="22"/>
          <w:szCs w:val="22"/>
        </w:rPr>
        <w:t>oard,</w:t>
      </w:r>
      <w:r w:rsidR="001D6306" w:rsidRPr="00B21D9A">
        <w:rPr>
          <w:color w:val="000000"/>
          <w:sz w:val="22"/>
          <w:szCs w:val="22"/>
        </w:rPr>
        <w:t xml:space="preserve"> she tells me</w:t>
      </w:r>
      <w:r w:rsidRPr="00B21D9A">
        <w:rPr>
          <w:color w:val="000000"/>
          <w:sz w:val="22"/>
          <w:szCs w:val="22"/>
        </w:rPr>
        <w:t xml:space="preserve"> a popular </w:t>
      </w:r>
      <w:r w:rsidR="001D6306" w:rsidRPr="00B21D9A">
        <w:rPr>
          <w:color w:val="000000"/>
          <w:sz w:val="22"/>
          <w:szCs w:val="22"/>
        </w:rPr>
        <w:t xml:space="preserve">future </w:t>
      </w:r>
      <w:r w:rsidRPr="00B21D9A">
        <w:rPr>
          <w:color w:val="000000"/>
          <w:sz w:val="22"/>
          <w:szCs w:val="22"/>
        </w:rPr>
        <w:t>vendor</w:t>
      </w:r>
      <w:r w:rsidR="001D6306" w:rsidRPr="00B21D9A">
        <w:rPr>
          <w:color w:val="000000"/>
          <w:sz w:val="22"/>
          <w:szCs w:val="22"/>
        </w:rPr>
        <w:t xml:space="preserve"> for the union</w:t>
      </w:r>
      <w:r w:rsidRPr="00B21D9A">
        <w:rPr>
          <w:color w:val="000000"/>
          <w:sz w:val="22"/>
          <w:szCs w:val="22"/>
        </w:rPr>
        <w:t xml:space="preserve"> will be announced.</w:t>
      </w:r>
    </w:p>
    <w:p w14:paraId="7C8A498B" w14:textId="6F65CC7E" w:rsidR="009A2CA0" w:rsidRPr="00B21D9A" w:rsidRDefault="009A2CA0" w:rsidP="00B21D9A">
      <w:pPr>
        <w:numPr>
          <w:ilvl w:val="1"/>
          <w:numId w:val="6"/>
        </w:numPr>
        <w:tabs>
          <w:tab w:val="left" w:pos="900"/>
        </w:tabs>
        <w:rPr>
          <w:sz w:val="22"/>
          <w:szCs w:val="22"/>
        </w:rPr>
      </w:pPr>
      <w:r w:rsidRPr="00B21D9A">
        <w:rPr>
          <w:color w:val="000000"/>
          <w:sz w:val="22"/>
          <w:szCs w:val="22"/>
        </w:rPr>
        <w:t>Gupta</w:t>
      </w:r>
      <w:r w:rsidR="001D6306" w:rsidRPr="00B21D9A">
        <w:rPr>
          <w:color w:val="000000"/>
          <w:sz w:val="22"/>
          <w:szCs w:val="22"/>
        </w:rPr>
        <w:t>:</w:t>
      </w:r>
      <w:r w:rsidRPr="00B21D9A">
        <w:rPr>
          <w:color w:val="000000"/>
          <w:sz w:val="22"/>
          <w:szCs w:val="22"/>
        </w:rPr>
        <w:t xml:space="preserve"> share social me</w:t>
      </w:r>
      <w:r w:rsidR="001D6306" w:rsidRPr="00B21D9A">
        <w:rPr>
          <w:color w:val="000000"/>
          <w:sz w:val="22"/>
          <w:szCs w:val="22"/>
        </w:rPr>
        <w:t>dia</w:t>
      </w:r>
      <w:r w:rsidRPr="00B21D9A">
        <w:rPr>
          <w:color w:val="000000"/>
          <w:sz w:val="22"/>
          <w:szCs w:val="22"/>
        </w:rPr>
        <w:t xml:space="preserve"> posts</w:t>
      </w:r>
    </w:p>
    <w:p w14:paraId="74037A38" w14:textId="4FE5905A" w:rsidR="009A2CA0" w:rsidRPr="00B21D9A" w:rsidRDefault="009A2CA0" w:rsidP="00B21D9A">
      <w:pPr>
        <w:numPr>
          <w:ilvl w:val="1"/>
          <w:numId w:val="6"/>
        </w:numPr>
        <w:tabs>
          <w:tab w:val="left" w:pos="900"/>
        </w:tabs>
        <w:rPr>
          <w:sz w:val="22"/>
          <w:szCs w:val="22"/>
        </w:rPr>
      </w:pPr>
      <w:r w:rsidRPr="00B21D9A">
        <w:rPr>
          <w:color w:val="000000"/>
          <w:sz w:val="22"/>
          <w:szCs w:val="22"/>
        </w:rPr>
        <w:t>McKillop</w:t>
      </w:r>
      <w:r w:rsidRPr="00B21D9A">
        <w:rPr>
          <w:sz w:val="22"/>
          <w:szCs w:val="22"/>
        </w:rPr>
        <w:t xml:space="preserve">: come to internals it is </w:t>
      </w:r>
      <w:r w:rsidR="001D6306" w:rsidRPr="00B21D9A">
        <w:rPr>
          <w:sz w:val="22"/>
          <w:szCs w:val="22"/>
        </w:rPr>
        <w:t>going to</w:t>
      </w:r>
      <w:r w:rsidRPr="00B21D9A">
        <w:rPr>
          <w:sz w:val="22"/>
          <w:szCs w:val="22"/>
        </w:rPr>
        <w:t xml:space="preserve"> be a lot of fun, don’t leave after your election!!! Stay as long as you can. People take the time to talk about you, and you should give them that same respect</w:t>
      </w:r>
      <w:r w:rsidR="001D6306" w:rsidRPr="00B21D9A">
        <w:rPr>
          <w:sz w:val="22"/>
          <w:szCs w:val="22"/>
        </w:rPr>
        <w:t>.</w:t>
      </w:r>
      <w:r w:rsidRPr="00B21D9A">
        <w:rPr>
          <w:sz w:val="22"/>
          <w:szCs w:val="22"/>
        </w:rPr>
        <w:br/>
        <w:t xml:space="preserve">Casson: </w:t>
      </w:r>
      <w:r w:rsidR="001D6306" w:rsidRPr="00B21D9A">
        <w:rPr>
          <w:sz w:val="22"/>
          <w:szCs w:val="22"/>
        </w:rPr>
        <w:t>I’m</w:t>
      </w:r>
      <w:r w:rsidRPr="00B21D9A">
        <w:rPr>
          <w:sz w:val="22"/>
          <w:szCs w:val="22"/>
        </w:rPr>
        <w:t xml:space="preserve"> going </w:t>
      </w:r>
      <w:r w:rsidR="001D6306" w:rsidRPr="00B21D9A">
        <w:rPr>
          <w:sz w:val="22"/>
          <w:szCs w:val="22"/>
        </w:rPr>
        <w:t>to</w:t>
      </w:r>
      <w:r w:rsidRPr="00B21D9A">
        <w:rPr>
          <w:sz w:val="22"/>
          <w:szCs w:val="22"/>
        </w:rPr>
        <w:t xml:space="preserve"> go home today and make sur</w:t>
      </w:r>
      <w:r w:rsidR="001D6306" w:rsidRPr="00B21D9A">
        <w:rPr>
          <w:sz w:val="22"/>
          <w:szCs w:val="22"/>
        </w:rPr>
        <w:t>e</w:t>
      </w:r>
      <w:r w:rsidRPr="00B21D9A">
        <w:rPr>
          <w:sz w:val="22"/>
          <w:szCs w:val="22"/>
        </w:rPr>
        <w:t xml:space="preserve"> </w:t>
      </w:r>
      <w:r w:rsidR="001D6306" w:rsidRPr="00B21D9A">
        <w:rPr>
          <w:sz w:val="22"/>
          <w:szCs w:val="22"/>
        </w:rPr>
        <w:t>you</w:t>
      </w:r>
      <w:r w:rsidRPr="00B21D9A">
        <w:rPr>
          <w:sz w:val="22"/>
          <w:szCs w:val="22"/>
        </w:rPr>
        <w:t xml:space="preserve"> are</w:t>
      </w:r>
      <w:r w:rsidR="001D6306" w:rsidRPr="00B21D9A">
        <w:rPr>
          <w:sz w:val="22"/>
          <w:szCs w:val="22"/>
        </w:rPr>
        <w:t xml:space="preserve"> all are</w:t>
      </w:r>
      <w:r w:rsidRPr="00B21D9A">
        <w:rPr>
          <w:sz w:val="22"/>
          <w:szCs w:val="22"/>
        </w:rPr>
        <w:t xml:space="preserve"> follow</w:t>
      </w:r>
      <w:r w:rsidR="001D6306" w:rsidRPr="00B21D9A">
        <w:rPr>
          <w:sz w:val="22"/>
          <w:szCs w:val="22"/>
        </w:rPr>
        <w:t>ing</w:t>
      </w:r>
      <w:r w:rsidRPr="00B21D9A">
        <w:rPr>
          <w:sz w:val="22"/>
          <w:szCs w:val="22"/>
        </w:rPr>
        <w:t xml:space="preserve"> our social media. Apparel is still in works, if you have design ideas come </w:t>
      </w:r>
      <w:r w:rsidR="001D6306" w:rsidRPr="00B21D9A">
        <w:rPr>
          <w:sz w:val="22"/>
          <w:szCs w:val="22"/>
        </w:rPr>
        <w:t>to</w:t>
      </w:r>
      <w:r w:rsidRPr="00B21D9A">
        <w:rPr>
          <w:sz w:val="22"/>
          <w:szCs w:val="22"/>
        </w:rPr>
        <w:t xml:space="preserve"> COMM and feel free to email me them!</w:t>
      </w:r>
    </w:p>
    <w:p w14:paraId="3FDFE103" w14:textId="066020C7" w:rsidR="009A2CA0" w:rsidRPr="00B21D9A" w:rsidRDefault="009A2CA0" w:rsidP="00B21D9A">
      <w:pPr>
        <w:numPr>
          <w:ilvl w:val="1"/>
          <w:numId w:val="6"/>
        </w:numPr>
        <w:tabs>
          <w:tab w:val="left" w:pos="900"/>
        </w:tabs>
        <w:rPr>
          <w:sz w:val="22"/>
          <w:szCs w:val="22"/>
        </w:rPr>
      </w:pPr>
      <w:r w:rsidRPr="00B21D9A">
        <w:rPr>
          <w:sz w:val="22"/>
          <w:szCs w:val="22"/>
        </w:rPr>
        <w:t xml:space="preserve">Schuler: on internals dress </w:t>
      </w:r>
      <w:r w:rsidR="001D6306" w:rsidRPr="00B21D9A">
        <w:rPr>
          <w:sz w:val="22"/>
          <w:szCs w:val="22"/>
        </w:rPr>
        <w:t>comfortably,</w:t>
      </w:r>
      <w:r w:rsidRPr="00B21D9A">
        <w:rPr>
          <w:sz w:val="22"/>
          <w:szCs w:val="22"/>
        </w:rPr>
        <w:t xml:space="preserve"> bring snacks</w:t>
      </w:r>
    </w:p>
    <w:p w14:paraId="38A81D99" w14:textId="22EF3C62" w:rsidR="009A2CA0" w:rsidRPr="00B21D9A" w:rsidRDefault="009A2CA0" w:rsidP="00B21D9A">
      <w:pPr>
        <w:numPr>
          <w:ilvl w:val="1"/>
          <w:numId w:val="6"/>
        </w:numPr>
        <w:tabs>
          <w:tab w:val="left" w:pos="900"/>
        </w:tabs>
        <w:rPr>
          <w:sz w:val="22"/>
          <w:szCs w:val="22"/>
        </w:rPr>
      </w:pPr>
      <w:r w:rsidRPr="00B21D9A">
        <w:rPr>
          <w:sz w:val="22"/>
          <w:szCs w:val="22"/>
        </w:rPr>
        <w:t xml:space="preserve">Colvin: since </w:t>
      </w:r>
      <w:r w:rsidR="001D6306" w:rsidRPr="00B21D9A">
        <w:rPr>
          <w:sz w:val="22"/>
          <w:szCs w:val="22"/>
        </w:rPr>
        <w:t>it’s</w:t>
      </w:r>
      <w:r w:rsidRPr="00B21D9A">
        <w:rPr>
          <w:sz w:val="22"/>
          <w:szCs w:val="22"/>
        </w:rPr>
        <w:t xml:space="preserve"> not a full </w:t>
      </w:r>
      <w:r w:rsidR="001D6306" w:rsidRPr="00B21D9A">
        <w:rPr>
          <w:sz w:val="22"/>
          <w:szCs w:val="22"/>
        </w:rPr>
        <w:t>week,</w:t>
      </w:r>
      <w:r w:rsidRPr="00B21D9A">
        <w:rPr>
          <w:sz w:val="22"/>
          <w:szCs w:val="22"/>
        </w:rPr>
        <w:t xml:space="preserve"> no </w:t>
      </w:r>
      <w:r w:rsidR="001D6306" w:rsidRPr="00B21D9A">
        <w:rPr>
          <w:sz w:val="22"/>
          <w:szCs w:val="22"/>
        </w:rPr>
        <w:t>office</w:t>
      </w:r>
      <w:r w:rsidRPr="00B21D9A">
        <w:rPr>
          <w:sz w:val="22"/>
          <w:szCs w:val="22"/>
        </w:rPr>
        <w:t xml:space="preserve"> hours next week.</w:t>
      </w:r>
    </w:p>
    <w:p w14:paraId="3596C0E3" w14:textId="77777777" w:rsidR="00852054" w:rsidRPr="00B21D9A" w:rsidRDefault="00793D01" w:rsidP="00B21D9A">
      <w:pPr>
        <w:numPr>
          <w:ilvl w:val="0"/>
          <w:numId w:val="6"/>
        </w:numPr>
        <w:tabs>
          <w:tab w:val="left" w:pos="900"/>
        </w:tabs>
        <w:rPr>
          <w:sz w:val="22"/>
          <w:szCs w:val="22"/>
        </w:rPr>
      </w:pPr>
      <w:r w:rsidRPr="00B21D9A">
        <w:rPr>
          <w:sz w:val="22"/>
          <w:szCs w:val="22"/>
        </w:rPr>
        <w:t>Snaps</w:t>
      </w:r>
    </w:p>
    <w:p w14:paraId="73728FD7" w14:textId="77777777" w:rsidR="00852054" w:rsidRPr="00B21D9A" w:rsidRDefault="00793D01" w:rsidP="00B21D9A">
      <w:pPr>
        <w:numPr>
          <w:ilvl w:val="0"/>
          <w:numId w:val="6"/>
        </w:numPr>
        <w:tabs>
          <w:tab w:val="left" w:pos="900"/>
        </w:tabs>
        <w:rPr>
          <w:sz w:val="22"/>
          <w:szCs w:val="22"/>
        </w:rPr>
      </w:pPr>
      <w:r w:rsidRPr="00B21D9A">
        <w:rPr>
          <w:sz w:val="22"/>
          <w:szCs w:val="22"/>
        </w:rPr>
        <w:t>Closing Roll Call</w:t>
      </w:r>
    </w:p>
    <w:p w14:paraId="0D0520F9" w14:textId="24211108" w:rsidR="00852054" w:rsidRPr="00B21D9A" w:rsidRDefault="00793D01" w:rsidP="00B21D9A">
      <w:pPr>
        <w:numPr>
          <w:ilvl w:val="0"/>
          <w:numId w:val="6"/>
        </w:numPr>
        <w:tabs>
          <w:tab w:val="left" w:pos="900"/>
        </w:tabs>
        <w:rPr>
          <w:sz w:val="22"/>
          <w:szCs w:val="22"/>
        </w:rPr>
      </w:pPr>
      <w:r w:rsidRPr="00B21D9A">
        <w:rPr>
          <w:sz w:val="22"/>
          <w:szCs w:val="22"/>
        </w:rPr>
        <w:t xml:space="preserve">Adjournment </w:t>
      </w:r>
    </w:p>
    <w:p w14:paraId="23972E22" w14:textId="7764703B" w:rsidR="000F3785" w:rsidRPr="00B21D9A" w:rsidRDefault="001D6306" w:rsidP="00B21D9A">
      <w:pPr>
        <w:numPr>
          <w:ilvl w:val="1"/>
          <w:numId w:val="6"/>
        </w:numPr>
        <w:tabs>
          <w:tab w:val="left" w:pos="900"/>
        </w:tabs>
        <w:rPr>
          <w:sz w:val="22"/>
          <w:szCs w:val="22"/>
        </w:rPr>
      </w:pPr>
      <w:r w:rsidRPr="00B21D9A">
        <w:rPr>
          <w:sz w:val="22"/>
          <w:szCs w:val="22"/>
        </w:rPr>
        <w:t>McCaughey</w:t>
      </w:r>
    </w:p>
    <w:p w14:paraId="1D83AB8D" w14:textId="6F35E4FD" w:rsidR="000F3785" w:rsidRPr="00B21D9A" w:rsidRDefault="000F3785" w:rsidP="00B21D9A">
      <w:pPr>
        <w:numPr>
          <w:ilvl w:val="2"/>
          <w:numId w:val="6"/>
        </w:numPr>
        <w:tabs>
          <w:tab w:val="left" w:pos="900"/>
        </w:tabs>
        <w:rPr>
          <w:sz w:val="22"/>
          <w:szCs w:val="22"/>
        </w:rPr>
      </w:pPr>
      <w:r w:rsidRPr="00B21D9A">
        <w:rPr>
          <w:sz w:val="22"/>
          <w:szCs w:val="22"/>
        </w:rPr>
        <w:t>O’Brien</w:t>
      </w:r>
    </w:p>
    <w:p w14:paraId="18CE994C" w14:textId="77777777" w:rsidR="00852054" w:rsidRPr="00B21D9A" w:rsidRDefault="00793D01" w:rsidP="00B21D9A">
      <w:pPr>
        <w:widowControl w:val="0"/>
        <w:rPr>
          <w:b/>
          <w:color w:val="222222"/>
          <w:sz w:val="22"/>
          <w:szCs w:val="22"/>
          <w:highlight w:val="white"/>
        </w:rPr>
      </w:pPr>
      <w:r w:rsidRPr="00B21D9A">
        <w:rPr>
          <w:sz w:val="22"/>
          <w:szCs w:val="22"/>
        </w:rPr>
        <w:br w:type="page"/>
      </w:r>
    </w:p>
    <w:p w14:paraId="48DBABDC" w14:textId="77777777" w:rsidR="00852054" w:rsidRDefault="00793D01">
      <w:pPr>
        <w:spacing w:line="276" w:lineRule="auto"/>
        <w:rPr>
          <w:b/>
          <w:color w:val="222222"/>
          <w:highlight w:val="white"/>
        </w:rPr>
      </w:pPr>
      <w:r>
        <w:rPr>
          <w:b/>
          <w:color w:val="222222"/>
          <w:highlight w:val="white"/>
        </w:rPr>
        <w:lastRenderedPageBreak/>
        <w:t>R F2019.03</w:t>
      </w:r>
    </w:p>
    <w:p w14:paraId="2E5CFA0E" w14:textId="77777777" w:rsidR="00852054" w:rsidRDefault="00852054">
      <w:pPr>
        <w:spacing w:line="276" w:lineRule="auto"/>
        <w:rPr>
          <w:b/>
          <w:color w:val="222222"/>
          <w:highlight w:val="white"/>
        </w:rPr>
      </w:pPr>
    </w:p>
    <w:p w14:paraId="3FF1AA7A" w14:textId="77777777" w:rsidR="00852054" w:rsidRDefault="00793D01">
      <w:pPr>
        <w:spacing w:line="276" w:lineRule="auto"/>
        <w:jc w:val="center"/>
        <w:rPr>
          <w:b/>
        </w:rPr>
      </w:pPr>
      <w:r>
        <w:rPr>
          <w:b/>
        </w:rPr>
        <w:t>A Resolution Calling on The College of Literature, Science, and the Arts to Amend Their Test Credit Policy Regarding Credit for AP and IB Tests</w:t>
      </w:r>
    </w:p>
    <w:p w14:paraId="3525D76C" w14:textId="77777777" w:rsidR="00852054" w:rsidRDefault="00852054">
      <w:pPr>
        <w:spacing w:line="276" w:lineRule="auto"/>
        <w:jc w:val="center"/>
        <w:rPr>
          <w:b/>
        </w:rPr>
      </w:pPr>
    </w:p>
    <w:p w14:paraId="07C6208E" w14:textId="77777777" w:rsidR="00852054" w:rsidRDefault="00793D01">
      <w:pPr>
        <w:spacing w:line="276" w:lineRule="auto"/>
        <w:jc w:val="center"/>
        <w:rPr>
          <w:i/>
        </w:rPr>
      </w:pPr>
      <w:r>
        <w:rPr>
          <w:i/>
        </w:rPr>
        <w:t>A bill for the consideration of the College of Literature, Science, and the Arts Student Government</w:t>
      </w:r>
    </w:p>
    <w:p w14:paraId="56DBA4A7" w14:textId="77777777" w:rsidR="00852054" w:rsidRDefault="00852054">
      <w:pPr>
        <w:spacing w:line="276" w:lineRule="auto"/>
        <w:jc w:val="center"/>
        <w:rPr>
          <w:i/>
        </w:rPr>
      </w:pPr>
    </w:p>
    <w:p w14:paraId="434875EE" w14:textId="77777777" w:rsidR="00852054" w:rsidRDefault="00793D01">
      <w:pPr>
        <w:spacing w:line="276" w:lineRule="auto"/>
        <w:jc w:val="center"/>
      </w:pPr>
      <w:r>
        <w:t>November 13, 2019</w:t>
      </w:r>
    </w:p>
    <w:p w14:paraId="4DE10E71" w14:textId="77777777" w:rsidR="00852054" w:rsidRDefault="00793D01">
      <w:pPr>
        <w:spacing w:line="276" w:lineRule="auto"/>
      </w:pPr>
      <w:r>
        <w:t xml:space="preserve"> </w:t>
      </w:r>
    </w:p>
    <w:p w14:paraId="4DF3DCDE" w14:textId="77777777" w:rsidR="00852054" w:rsidRDefault="00793D01">
      <w:pPr>
        <w:spacing w:line="276" w:lineRule="auto"/>
        <w:jc w:val="center"/>
      </w:pPr>
      <w:r>
        <w:t>Sponsors: Sam Braden, Jordan Schuler, Danae Diaz, Mary McKillop, Gaby Torres, Divya Manikandan</w:t>
      </w:r>
    </w:p>
    <w:p w14:paraId="1F6D05FE" w14:textId="77777777" w:rsidR="00852054" w:rsidRDefault="00852054">
      <w:pPr>
        <w:spacing w:line="276" w:lineRule="auto"/>
        <w:jc w:val="center"/>
      </w:pPr>
    </w:p>
    <w:p w14:paraId="348BB6D8" w14:textId="77777777" w:rsidR="00852054" w:rsidRDefault="00793D01">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14:paraId="6EF24093" w14:textId="77777777" w:rsidR="00852054" w:rsidRDefault="00852054">
      <w:pPr>
        <w:spacing w:line="276" w:lineRule="auto"/>
      </w:pPr>
    </w:p>
    <w:p w14:paraId="5EA44BE0" w14:textId="77777777" w:rsidR="00852054" w:rsidRDefault="00793D01">
      <w:pPr>
        <w:spacing w:line="276" w:lineRule="auto"/>
      </w:pPr>
      <w:r>
        <w:rPr>
          <w:b/>
        </w:rPr>
        <w:t xml:space="preserve">Whereas, </w:t>
      </w:r>
      <w:r>
        <w:t>currently, in the College of Literature, Science, and the Arts (hereafter LSA), each individual academic department decides allocation of credits for specific scores on Advanced Placement (hereafter AP) or International Baccalaureate (hereafter IB) tests, either for general departmental credit or credit for a specific class</w:t>
      </w:r>
      <w:r>
        <w:rPr>
          <w:vertAlign w:val="superscript"/>
        </w:rPr>
        <w:footnoteReference w:id="2"/>
      </w:r>
      <w:r>
        <w:t>; and,</w:t>
      </w:r>
    </w:p>
    <w:p w14:paraId="5FFFAF9B" w14:textId="77777777" w:rsidR="00852054" w:rsidRDefault="00852054">
      <w:pPr>
        <w:spacing w:line="276" w:lineRule="auto"/>
      </w:pPr>
    </w:p>
    <w:p w14:paraId="6F00C857" w14:textId="77777777" w:rsidR="00852054" w:rsidRDefault="00793D01">
      <w:pPr>
        <w:spacing w:line="276" w:lineRule="auto"/>
      </w:pPr>
      <w:r>
        <w:rPr>
          <w:b/>
        </w:rPr>
        <w:t xml:space="preserve">Whereas, </w:t>
      </w:r>
      <w:r>
        <w:t xml:space="preserve">there are multiple test scores for both AP and IB exams that departments decided earn sufficient credit for a specific University of Michigan class. For example, a score of 4 on either the IB HL Computer Science exam </w:t>
      </w:r>
      <w:r>
        <w:rPr>
          <w:i/>
        </w:rPr>
        <w:t>or</w:t>
      </w:r>
      <w:r>
        <w:t xml:space="preserve"> on the AP </w:t>
      </w:r>
      <w:r>
        <w:rPr>
          <w:highlight w:val="white"/>
        </w:rPr>
        <w:t>Computer Science Principles</w:t>
      </w:r>
      <w:r>
        <w:t xml:space="preserve"> exam earns credit for EECS 101</w:t>
      </w:r>
      <w:r>
        <w:rPr>
          <w:vertAlign w:val="superscript"/>
        </w:rPr>
        <w:footnoteReference w:id="3"/>
      </w:r>
      <w:r>
        <w:t>; and,</w:t>
      </w:r>
    </w:p>
    <w:p w14:paraId="0C129530" w14:textId="77777777" w:rsidR="00852054" w:rsidRDefault="00852054">
      <w:pPr>
        <w:spacing w:line="276" w:lineRule="auto"/>
      </w:pPr>
    </w:p>
    <w:p w14:paraId="3FF21559" w14:textId="77777777" w:rsidR="00852054" w:rsidRDefault="00793D01">
      <w:pPr>
        <w:spacing w:line="276" w:lineRule="auto"/>
      </w:pPr>
      <w:r>
        <w:rPr>
          <w:b/>
        </w:rPr>
        <w:t>Whereas,</w:t>
      </w:r>
      <w:r>
        <w:t xml:space="preserve"> </w:t>
      </w:r>
      <w:r>
        <w:rPr>
          <w:highlight w:val="white"/>
        </w:rPr>
        <w:t>despite this, the LSA Curriculum Committee decided that after each department decides which tests grant credit for their own classes, they elected that only IB exam scores could count towards general distribution credits as part of the LSA Area Distribution Requirement</w:t>
      </w:r>
      <w:r>
        <w:rPr>
          <w:highlight w:val="white"/>
          <w:vertAlign w:val="superscript"/>
        </w:rPr>
        <w:footnoteReference w:id="4"/>
      </w:r>
      <w:r>
        <w:rPr>
          <w:highlight w:val="white"/>
        </w:rPr>
        <w:t>, while AP exam scores in equivalent subjects do not count towards filling any specific distribution, such as Social Science or Quantitative Reasoning, and only count towards the general 120 credits needed to graduate</w:t>
      </w:r>
      <w:r>
        <w:rPr>
          <w:vertAlign w:val="superscript"/>
        </w:rPr>
        <w:footnoteReference w:id="5"/>
      </w:r>
      <w:r>
        <w:t>; and,</w:t>
      </w:r>
    </w:p>
    <w:p w14:paraId="4529D90A" w14:textId="77777777" w:rsidR="00852054" w:rsidRDefault="00852054">
      <w:pPr>
        <w:spacing w:line="276" w:lineRule="auto"/>
      </w:pPr>
    </w:p>
    <w:p w14:paraId="71782913" w14:textId="77777777" w:rsidR="00852054" w:rsidRDefault="00793D01">
      <w:pPr>
        <w:spacing w:line="276" w:lineRule="auto"/>
      </w:pPr>
      <w:r>
        <w:rPr>
          <w:b/>
        </w:rPr>
        <w:lastRenderedPageBreak/>
        <w:t>Whereas,</w:t>
      </w:r>
      <w:r>
        <w:t xml:space="preserve"> it was argued that the IB Program requires students to complete a larger diploma program with multiple classes across different subjects, while students taking AP classes could elect to only take one AP exam</w:t>
      </w:r>
      <w:r>
        <w:rPr>
          <w:vertAlign w:val="superscript"/>
        </w:rPr>
        <w:footnoteReference w:id="6"/>
      </w:r>
      <w:r>
        <w:t>. However, students who take IB tests can now choose to take only one IB class without doing the diploma program.</w:t>
      </w:r>
      <w:r>
        <w:rPr>
          <w:vertAlign w:val="superscript"/>
        </w:rPr>
        <w:footnoteReference w:id="7"/>
      </w:r>
      <w:r>
        <w:t xml:space="preserve"> Additionally, the College Board has created the AP Capstone Program, where students have the option to take AP Seminar and AP Research, and compose three short research projects in the former and a forty page research thesis in the latter, on top of taking four other AP classes, which is similar to the IB Program and designed specifically to compete with it</w:t>
      </w:r>
      <w:r>
        <w:rPr>
          <w:vertAlign w:val="superscript"/>
        </w:rPr>
        <w:footnoteReference w:id="8"/>
      </w:r>
      <w:r>
        <w:t>; and,</w:t>
      </w:r>
    </w:p>
    <w:p w14:paraId="29CCB2F1" w14:textId="77777777" w:rsidR="00852054" w:rsidRDefault="00852054">
      <w:pPr>
        <w:spacing w:line="276" w:lineRule="auto"/>
      </w:pPr>
    </w:p>
    <w:p w14:paraId="2CF996E7" w14:textId="77777777" w:rsidR="00852054" w:rsidRDefault="00793D01">
      <w:pPr>
        <w:spacing w:line="276" w:lineRule="auto"/>
      </w:pPr>
      <w:r>
        <w:rPr>
          <w:b/>
        </w:rPr>
        <w:t xml:space="preserve">Whereas, </w:t>
      </w:r>
      <w:r>
        <w:t>classes that transfer from other institutions count for distribution, while AP classes do not, although both are deemed sufficient to cover the relevant material if a department accepts them as equivalent</w:t>
      </w:r>
      <w:r>
        <w:rPr>
          <w:highlight w:val="white"/>
          <w:vertAlign w:val="superscript"/>
        </w:rPr>
        <w:footnoteReference w:id="9"/>
      </w:r>
      <w:r>
        <w:t xml:space="preserve">; and, </w:t>
      </w:r>
    </w:p>
    <w:p w14:paraId="7E1EDD1A" w14:textId="77777777" w:rsidR="00852054" w:rsidRDefault="00852054">
      <w:pPr>
        <w:spacing w:line="276" w:lineRule="auto"/>
      </w:pPr>
    </w:p>
    <w:p w14:paraId="01152FB3" w14:textId="77777777" w:rsidR="00852054" w:rsidRDefault="00793D01">
      <w:pPr>
        <w:spacing w:line="276" w:lineRule="auto"/>
      </w:pPr>
      <w:r>
        <w:rPr>
          <w:b/>
        </w:rPr>
        <w:t>Whereas,</w:t>
      </w:r>
      <w:r>
        <w:t xml:space="preserve"> if an academic department has decided that a test score should be treated as credit for a specific class in their department, it is overstepping boundaries for LSA Administration to go beyond the decisions made by those most familiar with the topic, the academic departments, and to treat that credit differently depending on if the test is an AP or IB test; and,</w:t>
      </w:r>
    </w:p>
    <w:p w14:paraId="24D3A63E" w14:textId="77777777" w:rsidR="00852054" w:rsidRDefault="00852054">
      <w:pPr>
        <w:spacing w:line="276" w:lineRule="auto"/>
      </w:pPr>
    </w:p>
    <w:p w14:paraId="669D658D" w14:textId="77777777" w:rsidR="00852054" w:rsidRDefault="00793D01">
      <w:pPr>
        <w:spacing w:line="276" w:lineRule="auto"/>
      </w:pPr>
      <w:r>
        <w:rPr>
          <w:b/>
        </w:rPr>
        <w:t>Whereas,</w:t>
      </w:r>
      <w:r>
        <w:t xml:space="preserve"> The University of California at Berkeley has a policy where either AP or IB credit, when decided by departments to count towards a specific class, is able to be used for “</w:t>
      </w:r>
      <w:r>
        <w:rPr>
          <w:highlight w:val="white"/>
        </w:rPr>
        <w:t>UC graduation requirements for specific subjects and/or for general education/breadth requirements”</w:t>
      </w:r>
      <w:r>
        <w:rPr>
          <w:highlight w:val="white"/>
          <w:vertAlign w:val="superscript"/>
        </w:rPr>
        <w:footnoteReference w:id="10"/>
      </w:r>
      <w:r>
        <w:t>; and,</w:t>
      </w:r>
    </w:p>
    <w:p w14:paraId="3F4DAD13" w14:textId="77777777" w:rsidR="00852054" w:rsidRDefault="00852054">
      <w:pPr>
        <w:spacing w:line="276" w:lineRule="auto"/>
      </w:pPr>
    </w:p>
    <w:p w14:paraId="21F581C7" w14:textId="77777777" w:rsidR="00852054" w:rsidRDefault="00793D01">
      <w:pPr>
        <w:spacing w:line="276" w:lineRule="auto"/>
      </w:pPr>
      <w:r>
        <w:rPr>
          <w:b/>
        </w:rPr>
        <w:t>Whereas,</w:t>
      </w:r>
      <w:r>
        <w:t xml:space="preserve"> The University of North Carolina at Chapel Hill has a policy where either AP or IB credit, when decided by departments to count towards a specific class, is able to be used for distribution requirements</w:t>
      </w:r>
      <w:r>
        <w:rPr>
          <w:vertAlign w:val="superscript"/>
        </w:rPr>
        <w:footnoteReference w:id="11"/>
      </w:r>
      <w:r>
        <w:t>; and,</w:t>
      </w:r>
    </w:p>
    <w:p w14:paraId="62807AE5" w14:textId="77777777" w:rsidR="00852054" w:rsidRDefault="00852054">
      <w:pPr>
        <w:spacing w:line="276" w:lineRule="auto"/>
      </w:pPr>
    </w:p>
    <w:p w14:paraId="75F78798" w14:textId="77777777" w:rsidR="00852054" w:rsidRDefault="00793D01">
      <w:pPr>
        <w:spacing w:line="276" w:lineRule="auto"/>
      </w:pPr>
      <w:r>
        <w:rPr>
          <w:b/>
        </w:rPr>
        <w:t>Whereas,</w:t>
      </w:r>
      <w:r>
        <w:t xml:space="preserve"> Columbia University allows individual academic departments to decide which tests count for specific classes within the department, but does not treat the credit differently based on if it was AP/IB once it has been decided by the departments</w:t>
      </w:r>
      <w:r>
        <w:rPr>
          <w:vertAlign w:val="superscript"/>
        </w:rPr>
        <w:footnoteReference w:id="12"/>
      </w:r>
      <w:r>
        <w:t>; and,</w:t>
      </w:r>
    </w:p>
    <w:p w14:paraId="3419BB58" w14:textId="77777777" w:rsidR="00852054" w:rsidRDefault="00852054">
      <w:pPr>
        <w:spacing w:line="276" w:lineRule="auto"/>
      </w:pPr>
    </w:p>
    <w:p w14:paraId="5A34F2D0" w14:textId="77777777" w:rsidR="00852054" w:rsidRDefault="00793D01">
      <w:pPr>
        <w:spacing w:line="276" w:lineRule="auto"/>
      </w:pPr>
      <w:r>
        <w:rPr>
          <w:b/>
        </w:rPr>
        <w:lastRenderedPageBreak/>
        <w:t>Whereas,</w:t>
      </w:r>
      <w:r>
        <w:t xml:space="preserve"> the University of Pennsylvania allows individual academic departments to decide which tests count for which class within the department, but does not treat that credit differently once it has been decided by the departments</w:t>
      </w:r>
      <w:r>
        <w:rPr>
          <w:vertAlign w:val="superscript"/>
        </w:rPr>
        <w:footnoteReference w:id="13"/>
      </w:r>
      <w:r>
        <w:t>; and,</w:t>
      </w:r>
    </w:p>
    <w:p w14:paraId="3C53F938" w14:textId="77777777" w:rsidR="00852054" w:rsidRDefault="00852054">
      <w:pPr>
        <w:spacing w:line="276" w:lineRule="auto"/>
      </w:pPr>
    </w:p>
    <w:p w14:paraId="7C8CA325" w14:textId="77777777" w:rsidR="00852054" w:rsidRDefault="00793D01">
      <w:pPr>
        <w:spacing w:line="276" w:lineRule="auto"/>
      </w:pPr>
      <w:r>
        <w:rPr>
          <w:b/>
        </w:rPr>
        <w:t>Whereas,</w:t>
      </w:r>
      <w:r>
        <w:t xml:space="preserve"> none of the other colleges or schools at Michigan have an AP/IB policy like LSA’s, except for the </w:t>
      </w:r>
      <w:r>
        <w:rPr>
          <w:highlight w:val="white"/>
        </w:rPr>
        <w:t>School of Nursing, School of Art &amp; Design, and School of Kinesiology, where “hours awarded according to LSA Guideline,”</w:t>
      </w:r>
      <w:r>
        <w:rPr>
          <w:highlight w:val="white"/>
          <w:vertAlign w:val="superscript"/>
        </w:rPr>
        <w:footnoteReference w:id="14"/>
      </w:r>
      <w:r>
        <w:rPr>
          <w:highlight w:val="white"/>
        </w:rPr>
        <w:t xml:space="preserve"> but even for students here, it’s unclear if the distribution aspect of the policy affects them</w:t>
      </w:r>
      <w:r>
        <w:t>; and,</w:t>
      </w:r>
    </w:p>
    <w:p w14:paraId="3A5BBF6C" w14:textId="77777777" w:rsidR="00852054" w:rsidRDefault="00852054">
      <w:pPr>
        <w:spacing w:line="276" w:lineRule="auto"/>
      </w:pPr>
    </w:p>
    <w:p w14:paraId="6CCB6B2C" w14:textId="77777777" w:rsidR="00852054" w:rsidRDefault="00793D01">
      <w:pPr>
        <w:spacing w:line="276" w:lineRule="auto"/>
      </w:pPr>
      <w:r>
        <w:rPr>
          <w:b/>
        </w:rPr>
        <w:t>Whereas,</w:t>
      </w:r>
      <w:r>
        <w:t xml:space="preserve"> while there are issues with the equity of access for non-white, socio-economically disadvantaged students to Advanced Placement tests and classes, a recent report from the Department of Education found that “the IB program serves an even smaller proportion of (these) students… than do AP programs: 1 in 19 or so, compared with 1 in 9 in AP,”</w:t>
      </w:r>
      <w:r>
        <w:rPr>
          <w:vertAlign w:val="superscript"/>
        </w:rPr>
        <w:footnoteReference w:id="15"/>
      </w:r>
      <w:r>
        <w:t xml:space="preserve"> and therefore it makes little sense to allow IB credit to apply to distribution requirements but not AP credit for reasons of equity; and,</w:t>
      </w:r>
    </w:p>
    <w:p w14:paraId="52DB6820" w14:textId="77777777" w:rsidR="00852054" w:rsidRDefault="00852054">
      <w:pPr>
        <w:spacing w:line="276" w:lineRule="auto"/>
      </w:pPr>
    </w:p>
    <w:p w14:paraId="46367841" w14:textId="77777777" w:rsidR="00852054" w:rsidRDefault="00793D01">
      <w:pPr>
        <w:spacing w:line="276" w:lineRule="auto"/>
      </w:pPr>
      <w:r>
        <w:rPr>
          <w:b/>
        </w:rPr>
        <w:t>Whereas,</w:t>
      </w:r>
      <w:r>
        <w:t xml:space="preserve"> it is a relatively easy endeavor for a school to offer an AP class, but it is very difficult for a school to become a school offering the IB program</w:t>
      </w:r>
      <w:r>
        <w:rPr>
          <w:vertAlign w:val="superscript"/>
        </w:rPr>
        <w:footnoteReference w:id="16"/>
      </w:r>
      <w:r>
        <w:t>, which disadvantages schools with low or sporadic funding, and the students who attend such schools; and,</w:t>
      </w:r>
    </w:p>
    <w:p w14:paraId="32B02D48" w14:textId="77777777" w:rsidR="00852054" w:rsidRDefault="00852054">
      <w:pPr>
        <w:spacing w:line="276" w:lineRule="auto"/>
      </w:pPr>
    </w:p>
    <w:p w14:paraId="2BC5EA91" w14:textId="77777777" w:rsidR="00852054" w:rsidRDefault="00793D01">
      <w:pPr>
        <w:spacing w:line="276" w:lineRule="auto"/>
      </w:pPr>
      <w:r>
        <w:rPr>
          <w:b/>
        </w:rPr>
        <w:t>Whereas,</w:t>
      </w:r>
      <w:r>
        <w:t xml:space="preserve"> the failure to provide distribution credit for AP classes to students from underfunded schools can make a Michigan degree less accessible, as the ability to count those credits and graduate earlier can reduce the financial burden of a college education;</w:t>
      </w:r>
    </w:p>
    <w:p w14:paraId="62C4741F" w14:textId="77777777" w:rsidR="00852054" w:rsidRDefault="00852054">
      <w:pPr>
        <w:spacing w:line="276" w:lineRule="auto"/>
      </w:pPr>
    </w:p>
    <w:p w14:paraId="25A7B2FD" w14:textId="77777777" w:rsidR="00852054" w:rsidRDefault="00793D01">
      <w:pPr>
        <w:spacing w:line="276" w:lineRule="auto"/>
      </w:pPr>
      <w:r>
        <w:rPr>
          <w:b/>
        </w:rPr>
        <w:t>Be it therefore resolved,</w:t>
      </w:r>
      <w:r>
        <w:t xml:space="preserve"> LSA Student Government supports academic departments deciding which scores on which tests count for what departmental credit or class, and it calls on the LSA Curriculum Committee to defer wholly to their decisions and not go beyond what the academic departments have decided; and, </w:t>
      </w:r>
    </w:p>
    <w:p w14:paraId="2D8A52B4" w14:textId="77777777" w:rsidR="00852054" w:rsidRDefault="00852054">
      <w:pPr>
        <w:spacing w:line="276" w:lineRule="auto"/>
      </w:pPr>
    </w:p>
    <w:p w14:paraId="2E937F1C" w14:textId="77777777" w:rsidR="00852054" w:rsidRDefault="00793D01">
      <w:pPr>
        <w:spacing w:line="276" w:lineRule="auto"/>
      </w:pPr>
      <w:r>
        <w:rPr>
          <w:b/>
        </w:rPr>
        <w:t xml:space="preserve">Be it further resolved, </w:t>
      </w:r>
      <w:r>
        <w:t>A student who receives any credit for an AP or IB exam should not be treated differently by LSA administration whether they have the credit from an AP test or from an IB test, particularly as it applies to distribution requirements; and,</w:t>
      </w:r>
    </w:p>
    <w:p w14:paraId="6B802618" w14:textId="77777777" w:rsidR="00852054" w:rsidRDefault="00852054">
      <w:pPr>
        <w:spacing w:line="276" w:lineRule="auto"/>
      </w:pPr>
    </w:p>
    <w:p w14:paraId="2E424727" w14:textId="77777777" w:rsidR="00852054" w:rsidRDefault="00793D01">
      <w:pPr>
        <w:spacing w:line="276" w:lineRule="auto"/>
        <w:rPr>
          <w:rFonts w:ascii="Arial" w:eastAsia="Arial" w:hAnsi="Arial" w:cs="Arial"/>
          <w:sz w:val="22"/>
          <w:szCs w:val="22"/>
        </w:rPr>
      </w:pPr>
      <w:r>
        <w:rPr>
          <w:b/>
        </w:rPr>
        <w:t xml:space="preserve">Be it finally resolved, </w:t>
      </w:r>
      <w:r>
        <w:t xml:space="preserve">that this resolution will be sent to the LSA Curriculum Committee, the Dean of LSA, Anne Curzan, the Associate Dean for Undergraduate Education, Tim </w:t>
      </w:r>
      <w:r>
        <w:lastRenderedPageBreak/>
        <w:t xml:space="preserve">McKay, the </w:t>
      </w:r>
      <w:r>
        <w:rPr>
          <w:highlight w:val="white"/>
        </w:rPr>
        <w:t xml:space="preserve">Assistant Dean for Undergraduate Education and Student Academic Affairs, RaShonda Flint, the Assistant Dean for Undergraduate Education, Kelly Maxwell, </w:t>
      </w:r>
      <w:r>
        <w:t>the Director of Academic Standards Board &amp; Academic Opportunities, Cathy Conway‐Perrin, President Mark Schlissel, SACUA, the Senate Assembly.</w:t>
      </w:r>
    </w:p>
    <w:p w14:paraId="3FB07451" w14:textId="77777777" w:rsidR="00852054" w:rsidRDefault="00793D01">
      <w:pPr>
        <w:spacing w:line="276" w:lineRule="auto"/>
        <w:rPr>
          <w:b/>
          <w:sz w:val="22"/>
          <w:szCs w:val="22"/>
        </w:rPr>
      </w:pPr>
      <w:r>
        <w:br w:type="page"/>
      </w:r>
    </w:p>
    <w:p w14:paraId="6F6B1666" w14:textId="77777777" w:rsidR="00852054" w:rsidRDefault="00793D01">
      <w:pPr>
        <w:spacing w:line="276" w:lineRule="auto"/>
        <w:rPr>
          <w:b/>
          <w:color w:val="222222"/>
          <w:highlight w:val="white"/>
        </w:rPr>
      </w:pPr>
      <w:r>
        <w:rPr>
          <w:b/>
          <w:color w:val="222222"/>
          <w:highlight w:val="white"/>
        </w:rPr>
        <w:lastRenderedPageBreak/>
        <w:t>R W2019.04</w:t>
      </w:r>
    </w:p>
    <w:p w14:paraId="7A473220" w14:textId="77777777" w:rsidR="00852054" w:rsidRDefault="00852054">
      <w:pPr>
        <w:spacing w:line="276" w:lineRule="auto"/>
        <w:rPr>
          <w:b/>
          <w:color w:val="222222"/>
          <w:highlight w:val="white"/>
        </w:rPr>
      </w:pPr>
    </w:p>
    <w:p w14:paraId="185AE532" w14:textId="77777777" w:rsidR="00852054" w:rsidRDefault="00793D01">
      <w:pPr>
        <w:spacing w:line="276" w:lineRule="auto"/>
        <w:jc w:val="center"/>
        <w:rPr>
          <w:b/>
        </w:rPr>
      </w:pPr>
      <w:r>
        <w:rPr>
          <w:b/>
        </w:rPr>
        <w:t>A Resolution to Address the Conclusions of the 2019 Blue Ribbon Panel Report</w:t>
      </w:r>
    </w:p>
    <w:p w14:paraId="72177478" w14:textId="77777777" w:rsidR="00852054" w:rsidRDefault="00852054">
      <w:pPr>
        <w:spacing w:line="276" w:lineRule="auto"/>
        <w:jc w:val="center"/>
        <w:rPr>
          <w:b/>
        </w:rPr>
      </w:pPr>
    </w:p>
    <w:p w14:paraId="08DC2079" w14:textId="77777777" w:rsidR="00852054" w:rsidRDefault="00793D01">
      <w:pPr>
        <w:spacing w:line="276" w:lineRule="auto"/>
        <w:jc w:val="center"/>
        <w:rPr>
          <w:i/>
        </w:rPr>
      </w:pPr>
      <w:r>
        <w:rPr>
          <w:i/>
        </w:rPr>
        <w:t>A bill for the consideration of the College of Literature, Science, and the Arts Student Government</w:t>
      </w:r>
    </w:p>
    <w:p w14:paraId="7FD6859D" w14:textId="77777777" w:rsidR="00852054" w:rsidRDefault="00852054">
      <w:pPr>
        <w:spacing w:line="276" w:lineRule="auto"/>
        <w:jc w:val="center"/>
        <w:rPr>
          <w:i/>
        </w:rPr>
      </w:pPr>
    </w:p>
    <w:p w14:paraId="63D0D90F" w14:textId="77777777" w:rsidR="00852054" w:rsidRDefault="00793D01">
      <w:pPr>
        <w:spacing w:line="276" w:lineRule="auto"/>
        <w:jc w:val="center"/>
      </w:pPr>
      <w:r>
        <w:t>13th November 2019</w:t>
      </w:r>
    </w:p>
    <w:p w14:paraId="5E240C8F" w14:textId="77777777" w:rsidR="00852054" w:rsidRDefault="00793D01">
      <w:pPr>
        <w:spacing w:line="276" w:lineRule="auto"/>
      </w:pPr>
      <w:r>
        <w:t xml:space="preserve"> </w:t>
      </w:r>
    </w:p>
    <w:p w14:paraId="2802AA4F" w14:textId="77777777" w:rsidR="00852054" w:rsidRDefault="00793D01">
      <w:pPr>
        <w:spacing w:line="276" w:lineRule="auto"/>
        <w:jc w:val="center"/>
      </w:pPr>
      <w:r>
        <w:t>Sponsored by: Brian Wang</w:t>
      </w:r>
    </w:p>
    <w:p w14:paraId="094C62CF" w14:textId="77777777" w:rsidR="00852054" w:rsidRDefault="00852054">
      <w:pPr>
        <w:spacing w:line="276" w:lineRule="auto"/>
        <w:jc w:val="center"/>
      </w:pPr>
    </w:p>
    <w:p w14:paraId="527744F6" w14:textId="77777777" w:rsidR="00852054" w:rsidRDefault="00793D01">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7"/>
      </w:r>
      <w:r>
        <w:t xml:space="preserve"> and,</w:t>
      </w:r>
    </w:p>
    <w:p w14:paraId="449D8030" w14:textId="77777777" w:rsidR="00852054" w:rsidRDefault="00852054">
      <w:pPr>
        <w:spacing w:line="276" w:lineRule="auto"/>
      </w:pPr>
    </w:p>
    <w:p w14:paraId="694B7DB6" w14:textId="77777777" w:rsidR="00852054" w:rsidRDefault="00793D01">
      <w:pPr>
        <w:spacing w:line="276" w:lineRule="auto"/>
      </w:pPr>
      <w:r>
        <w:rPr>
          <w:b/>
        </w:rPr>
        <w:t xml:space="preserve">Whereas, </w:t>
      </w:r>
      <w:r>
        <w:t>LSA SG has been tasked to discuss the findings, conversations, and conclusions made by the 2019 Blue Ribbon Panel Report; and,</w:t>
      </w:r>
    </w:p>
    <w:p w14:paraId="1022ABE0" w14:textId="77777777" w:rsidR="00852054" w:rsidRDefault="00852054">
      <w:pPr>
        <w:spacing w:line="276" w:lineRule="auto"/>
      </w:pPr>
    </w:p>
    <w:p w14:paraId="1D28746A" w14:textId="77777777" w:rsidR="00852054" w:rsidRDefault="00793D01">
      <w:pPr>
        <w:spacing w:line="276" w:lineRule="auto"/>
      </w:pPr>
      <w:r>
        <w:rPr>
          <w:b/>
        </w:rPr>
        <w:t xml:space="preserve">Whereas, </w:t>
      </w:r>
      <w:r>
        <w:t>as stated in the opening lines of the Blue Ribbon Panel Report, “In the fall of 2018, Provost and Executive Vice-President for Academic Affairs Martin Philbert appointed a Blue Ribbon Panel of faculty to investigate the question, ‘What ought to be the intersection between political thought/ideology and a faculty member’s responsibility to students?’”</w:t>
      </w:r>
      <w:r>
        <w:rPr>
          <w:vertAlign w:val="superscript"/>
        </w:rPr>
        <w:footnoteReference w:id="18"/>
      </w:r>
      <w:r>
        <w:t>; and,</w:t>
      </w:r>
    </w:p>
    <w:p w14:paraId="3406B74A" w14:textId="77777777" w:rsidR="00852054" w:rsidRDefault="00852054">
      <w:pPr>
        <w:spacing w:line="276" w:lineRule="auto"/>
      </w:pPr>
    </w:p>
    <w:p w14:paraId="00B24EE1" w14:textId="77777777" w:rsidR="00852054" w:rsidRDefault="00793D01">
      <w:pPr>
        <w:spacing w:line="276" w:lineRule="auto"/>
      </w:pPr>
      <w:r>
        <w:rPr>
          <w:b/>
        </w:rPr>
        <w:t>Whereas,</w:t>
      </w:r>
      <w:r>
        <w:t xml:space="preserve"> the goal of the panel is to make “recommendations about principles to guide professional reasoning in the context of faculty members’ (including graduate student instructors’) responsibilities”; and,</w:t>
      </w:r>
    </w:p>
    <w:p w14:paraId="5388BBAB" w14:textId="77777777" w:rsidR="00852054" w:rsidRDefault="00852054">
      <w:pPr>
        <w:spacing w:line="276" w:lineRule="auto"/>
      </w:pPr>
    </w:p>
    <w:p w14:paraId="3F947639" w14:textId="77777777" w:rsidR="00852054" w:rsidRDefault="00793D01">
      <w:pPr>
        <w:spacing w:line="276" w:lineRule="auto"/>
      </w:pPr>
      <w:r>
        <w:rPr>
          <w:b/>
        </w:rPr>
        <w:t xml:space="preserve">Whereas, </w:t>
      </w:r>
      <w:r>
        <w:t xml:space="preserve">there have been many concerns raised by the conduct of the subject matter by both undergraduate students and teaching professionals at the University of Michigan (hereafter the University); and, </w:t>
      </w:r>
    </w:p>
    <w:p w14:paraId="3D884B9D" w14:textId="77777777" w:rsidR="00852054" w:rsidRDefault="00852054">
      <w:pPr>
        <w:spacing w:line="276" w:lineRule="auto"/>
      </w:pPr>
    </w:p>
    <w:p w14:paraId="30C996E2" w14:textId="77777777" w:rsidR="00852054" w:rsidRDefault="00793D01">
      <w:pPr>
        <w:spacing w:line="276" w:lineRule="auto"/>
      </w:pPr>
      <w:r>
        <w:rPr>
          <w:b/>
        </w:rPr>
        <w:t xml:space="preserve">Whereas, </w:t>
      </w:r>
      <w:r>
        <w:t>the Panel was only able to receive 1127 responses out of the 120,000 faculty, staff, and students it claimed to send a feedback form, and relatively low attendance to their on-campus listening sessions</w:t>
      </w:r>
      <w:r>
        <w:rPr>
          <w:vertAlign w:val="superscript"/>
        </w:rPr>
        <w:footnoteReference w:id="19"/>
      </w:r>
      <w:r>
        <w:t xml:space="preserve">; and, </w:t>
      </w:r>
    </w:p>
    <w:p w14:paraId="40AE3591" w14:textId="77777777" w:rsidR="00852054" w:rsidRDefault="00852054">
      <w:pPr>
        <w:spacing w:line="276" w:lineRule="auto"/>
      </w:pPr>
    </w:p>
    <w:p w14:paraId="7649D0DE" w14:textId="77777777" w:rsidR="00852054" w:rsidRDefault="00793D01">
      <w:pPr>
        <w:spacing w:line="276" w:lineRule="auto"/>
      </w:pPr>
      <w:r>
        <w:rPr>
          <w:b/>
        </w:rPr>
        <w:lastRenderedPageBreak/>
        <w:t xml:space="preserve">Whereas, </w:t>
      </w:r>
      <w:r>
        <w:t xml:space="preserve">it should be within LSA SG’s mission statement to address the findings of the report and discuss the implications to better understand campus climate and university procedure through the discussion of the members of the government. </w:t>
      </w:r>
    </w:p>
    <w:p w14:paraId="08DEC2A6" w14:textId="77777777" w:rsidR="00852054" w:rsidRDefault="00852054">
      <w:pPr>
        <w:spacing w:line="276" w:lineRule="auto"/>
      </w:pPr>
    </w:p>
    <w:p w14:paraId="64DE004B" w14:textId="77777777" w:rsidR="00852054" w:rsidRDefault="00793D01">
      <w:pPr>
        <w:spacing w:line="276" w:lineRule="auto"/>
      </w:pPr>
      <w:r>
        <w:rPr>
          <w:b/>
        </w:rPr>
        <w:t>Be it therefore resolved,</w:t>
      </w:r>
      <w:r>
        <w:t xml:space="preserve"> LSA SG should review and discuss the findings of the Blue Ribbon Panel Report and other subsequent and related articles that discuss, but are not limited to, student activism and feedback, further updated policy recommendations, and other relevant articles</w:t>
      </w:r>
      <w:r>
        <w:rPr>
          <w:vertAlign w:val="superscript"/>
        </w:rPr>
        <w:footnoteReference w:id="20"/>
      </w:r>
      <w:r>
        <w:t xml:space="preserve"> and reports procured by both the University and notable reporting parties</w:t>
      </w:r>
      <w:r>
        <w:rPr>
          <w:vertAlign w:val="superscript"/>
        </w:rPr>
        <w:footnoteReference w:id="21"/>
      </w:r>
      <w:r>
        <w:rPr>
          <w:vertAlign w:val="superscript"/>
        </w:rPr>
        <w:footnoteReference w:id="22"/>
      </w:r>
      <w:r>
        <w:t xml:space="preserve">; and, </w:t>
      </w:r>
    </w:p>
    <w:p w14:paraId="33BE1A9C" w14:textId="77777777" w:rsidR="00852054" w:rsidRDefault="00852054">
      <w:pPr>
        <w:spacing w:line="276" w:lineRule="auto"/>
      </w:pPr>
    </w:p>
    <w:p w14:paraId="1F0F9297" w14:textId="77777777" w:rsidR="00852054" w:rsidRDefault="00793D01">
      <w:pPr>
        <w:spacing w:line="276" w:lineRule="auto"/>
      </w:pPr>
      <w:r>
        <w:rPr>
          <w:b/>
        </w:rPr>
        <w:t xml:space="preserve">Be it further resolved, </w:t>
      </w:r>
      <w:r>
        <w:t>the discussion should not be a holistic review on the singular instance at hand, but also focus on future implications; and,</w:t>
      </w:r>
    </w:p>
    <w:p w14:paraId="33775C02" w14:textId="77777777" w:rsidR="00852054" w:rsidRDefault="00852054">
      <w:pPr>
        <w:spacing w:line="276" w:lineRule="auto"/>
      </w:pPr>
    </w:p>
    <w:p w14:paraId="05119890" w14:textId="77777777" w:rsidR="00852054" w:rsidRDefault="00793D01">
      <w:pPr>
        <w:spacing w:line="276" w:lineRule="auto"/>
        <w:rPr>
          <w:rFonts w:ascii="Arial" w:eastAsia="Arial" w:hAnsi="Arial" w:cs="Arial"/>
          <w:sz w:val="22"/>
          <w:szCs w:val="22"/>
        </w:rPr>
      </w:pPr>
      <w:r>
        <w:rPr>
          <w:b/>
        </w:rPr>
        <w:t xml:space="preserve">Be it finally resolved, </w:t>
      </w:r>
      <w:r>
        <w:t>LSA SG may have the option to pass this resolution with a specific mission or agenda action calling on specific changes to be called upon.</w:t>
      </w:r>
    </w:p>
    <w:p w14:paraId="0F168C01" w14:textId="77777777" w:rsidR="00852054" w:rsidRDefault="00852054">
      <w:pPr>
        <w:widowControl w:val="0"/>
        <w:spacing w:line="276" w:lineRule="auto"/>
        <w:rPr>
          <w:b/>
          <w:sz w:val="22"/>
          <w:szCs w:val="22"/>
        </w:rPr>
      </w:pPr>
    </w:p>
    <w:p w14:paraId="6F05C4F9" w14:textId="77777777" w:rsidR="00852054" w:rsidRDefault="00793D01">
      <w:pPr>
        <w:spacing w:line="276" w:lineRule="auto"/>
        <w:rPr>
          <w:b/>
          <w:sz w:val="22"/>
          <w:szCs w:val="22"/>
        </w:rPr>
      </w:pPr>
      <w:r>
        <w:br w:type="page"/>
      </w:r>
    </w:p>
    <w:p w14:paraId="4B6270A7" w14:textId="77777777" w:rsidR="00852054" w:rsidRDefault="00793D01">
      <w:pPr>
        <w:spacing w:line="276" w:lineRule="auto"/>
        <w:rPr>
          <w:b/>
          <w:sz w:val="22"/>
          <w:szCs w:val="22"/>
        </w:rPr>
      </w:pPr>
      <w:r>
        <w:rPr>
          <w:b/>
          <w:sz w:val="22"/>
          <w:szCs w:val="22"/>
        </w:rPr>
        <w:lastRenderedPageBreak/>
        <w:t>B F2019.08</w:t>
      </w:r>
    </w:p>
    <w:p w14:paraId="1A889B99" w14:textId="77777777" w:rsidR="00852054" w:rsidRDefault="00852054">
      <w:pPr>
        <w:spacing w:line="276" w:lineRule="auto"/>
        <w:rPr>
          <w:b/>
          <w:sz w:val="22"/>
          <w:szCs w:val="22"/>
        </w:rPr>
      </w:pPr>
    </w:p>
    <w:p w14:paraId="05C609C3" w14:textId="77777777" w:rsidR="00852054" w:rsidRDefault="00793D01">
      <w:pPr>
        <w:spacing w:line="276" w:lineRule="auto"/>
        <w:jc w:val="center"/>
        <w:rPr>
          <w:b/>
          <w:sz w:val="22"/>
          <w:szCs w:val="22"/>
        </w:rPr>
      </w:pPr>
      <w:r>
        <w:rPr>
          <w:b/>
          <w:sz w:val="22"/>
          <w:szCs w:val="22"/>
        </w:rPr>
        <w:t>An Amendment to the Thirteenth Chapter of the Bylaws to Expand the At-Large Membership Allowance of the Budget Allocations Committee</w:t>
      </w:r>
    </w:p>
    <w:p w14:paraId="197134C4" w14:textId="77777777" w:rsidR="00852054" w:rsidRDefault="00852054">
      <w:pPr>
        <w:spacing w:line="276" w:lineRule="auto"/>
        <w:jc w:val="center"/>
        <w:rPr>
          <w:b/>
          <w:sz w:val="22"/>
          <w:szCs w:val="22"/>
        </w:rPr>
      </w:pPr>
    </w:p>
    <w:p w14:paraId="2701FC27" w14:textId="77777777" w:rsidR="00852054" w:rsidRDefault="00793D01">
      <w:pPr>
        <w:spacing w:line="276" w:lineRule="auto"/>
        <w:jc w:val="center"/>
        <w:rPr>
          <w:i/>
          <w:sz w:val="22"/>
          <w:szCs w:val="22"/>
        </w:rPr>
      </w:pPr>
      <w:r>
        <w:rPr>
          <w:i/>
          <w:sz w:val="22"/>
          <w:szCs w:val="22"/>
        </w:rPr>
        <w:t>A bill for the consideration of the College of Literature, Science, and the Arts Student Government</w:t>
      </w:r>
    </w:p>
    <w:p w14:paraId="12331972" w14:textId="77777777" w:rsidR="00852054" w:rsidRDefault="00852054">
      <w:pPr>
        <w:spacing w:line="276" w:lineRule="auto"/>
        <w:jc w:val="center"/>
        <w:rPr>
          <w:b/>
          <w:i/>
          <w:sz w:val="22"/>
          <w:szCs w:val="22"/>
        </w:rPr>
      </w:pPr>
    </w:p>
    <w:p w14:paraId="4D63E382" w14:textId="77777777" w:rsidR="00852054" w:rsidRDefault="00793D01">
      <w:pPr>
        <w:spacing w:line="276" w:lineRule="auto"/>
        <w:jc w:val="center"/>
        <w:rPr>
          <w:sz w:val="22"/>
          <w:szCs w:val="22"/>
        </w:rPr>
      </w:pPr>
      <w:r>
        <w:rPr>
          <w:sz w:val="22"/>
          <w:szCs w:val="22"/>
        </w:rPr>
        <w:t>November 20, 2019</w:t>
      </w:r>
    </w:p>
    <w:p w14:paraId="0C1BDBCE" w14:textId="77777777" w:rsidR="00852054" w:rsidRDefault="00852054">
      <w:pPr>
        <w:spacing w:line="276" w:lineRule="auto"/>
        <w:jc w:val="center"/>
        <w:rPr>
          <w:b/>
          <w:sz w:val="22"/>
          <w:szCs w:val="22"/>
        </w:rPr>
      </w:pPr>
    </w:p>
    <w:p w14:paraId="23CC1EB1" w14:textId="77777777" w:rsidR="00852054" w:rsidRDefault="00793D01">
      <w:pPr>
        <w:spacing w:line="276" w:lineRule="auto"/>
        <w:jc w:val="center"/>
        <w:rPr>
          <w:sz w:val="22"/>
          <w:szCs w:val="22"/>
        </w:rPr>
      </w:pPr>
      <w:r>
        <w:rPr>
          <w:sz w:val="22"/>
          <w:szCs w:val="22"/>
        </w:rPr>
        <w:t>Sponsored by: Danica Miller, Kathryn McCaughey, Wyatt Puscas, Nick Bonde, Tyler Watt</w:t>
      </w:r>
    </w:p>
    <w:p w14:paraId="68C23042" w14:textId="77777777" w:rsidR="00852054" w:rsidRDefault="00852054">
      <w:pPr>
        <w:spacing w:line="276" w:lineRule="auto"/>
        <w:jc w:val="center"/>
        <w:rPr>
          <w:b/>
          <w:sz w:val="22"/>
          <w:szCs w:val="22"/>
        </w:rPr>
      </w:pPr>
    </w:p>
    <w:p w14:paraId="7CC24A82" w14:textId="77777777" w:rsidR="00852054" w:rsidRDefault="00793D01">
      <w:pPr>
        <w:spacing w:line="276" w:lineRule="auto"/>
        <w:rPr>
          <w:sz w:val="22"/>
          <w:szCs w:val="22"/>
        </w:rPr>
      </w:pPr>
      <w:r>
        <w:rPr>
          <w:b/>
          <w:sz w:val="22"/>
          <w:szCs w:val="22"/>
        </w:rPr>
        <w:t xml:space="preserve">Whereas, </w:t>
      </w:r>
      <w:r>
        <w:rPr>
          <w:sz w:val="22"/>
          <w:szCs w:val="22"/>
        </w:rPr>
        <w:t>the mission of the College of Literature, Science, and the Arts Student Government (hereafter LSA SG) is to “actively seek the voices of LSA students and advocate their interests to improve academic and non-academic life”;</w:t>
      </w:r>
      <w:r>
        <w:rPr>
          <w:sz w:val="22"/>
          <w:szCs w:val="22"/>
          <w:vertAlign w:val="superscript"/>
        </w:rPr>
        <w:footnoteReference w:id="23"/>
      </w:r>
      <w:r>
        <w:rPr>
          <w:sz w:val="22"/>
          <w:szCs w:val="22"/>
        </w:rPr>
        <w:t xml:space="preserve"> and,</w:t>
      </w:r>
    </w:p>
    <w:p w14:paraId="44B16B11" w14:textId="77777777" w:rsidR="00852054" w:rsidRDefault="00793D01">
      <w:pPr>
        <w:spacing w:line="276" w:lineRule="auto"/>
        <w:rPr>
          <w:b/>
          <w:sz w:val="22"/>
          <w:szCs w:val="22"/>
        </w:rPr>
      </w:pPr>
      <w:r>
        <w:rPr>
          <w:b/>
          <w:sz w:val="22"/>
          <w:szCs w:val="22"/>
        </w:rPr>
        <w:t xml:space="preserve"> </w:t>
      </w:r>
    </w:p>
    <w:p w14:paraId="65653F2B" w14:textId="77777777" w:rsidR="00852054" w:rsidRDefault="00793D01">
      <w:pPr>
        <w:spacing w:line="276" w:lineRule="auto"/>
        <w:rPr>
          <w:b/>
          <w:sz w:val="22"/>
          <w:szCs w:val="22"/>
        </w:rPr>
      </w:pPr>
      <w:r>
        <w:rPr>
          <w:b/>
          <w:sz w:val="22"/>
          <w:szCs w:val="22"/>
        </w:rPr>
        <w:t xml:space="preserve">Whereas, </w:t>
      </w:r>
      <w:r>
        <w:rPr>
          <w:sz w:val="22"/>
          <w:szCs w:val="22"/>
        </w:rPr>
        <w:t>LSA SG utilizes its Bylaws to structure and facilitate official business, and recognizes the need for amendments to the Bylaws to improve its function and reflect current practices; and,</w:t>
      </w:r>
    </w:p>
    <w:p w14:paraId="78354636" w14:textId="77777777" w:rsidR="00852054" w:rsidRDefault="00852054">
      <w:pPr>
        <w:spacing w:line="276" w:lineRule="auto"/>
        <w:rPr>
          <w:sz w:val="22"/>
          <w:szCs w:val="22"/>
        </w:rPr>
      </w:pPr>
    </w:p>
    <w:p w14:paraId="2ED36D8B" w14:textId="77777777" w:rsidR="00852054" w:rsidRDefault="00793D01">
      <w:pPr>
        <w:spacing w:line="276" w:lineRule="auto"/>
        <w:rPr>
          <w:sz w:val="22"/>
          <w:szCs w:val="22"/>
        </w:rPr>
      </w:pPr>
      <w:r>
        <w:rPr>
          <w:b/>
          <w:sz w:val="22"/>
          <w:szCs w:val="22"/>
        </w:rPr>
        <w:t xml:space="preserve">Whereas, </w:t>
      </w:r>
      <w:r>
        <w:rPr>
          <w:sz w:val="22"/>
          <w:szCs w:val="22"/>
        </w:rPr>
        <w:t>the Budget Allocations Committee (hereafter BAC) is responsible for allocating LSA SG funds to student organizations across campus; and,</w:t>
      </w:r>
    </w:p>
    <w:p w14:paraId="001E44F1" w14:textId="77777777" w:rsidR="00852054" w:rsidRDefault="00852054">
      <w:pPr>
        <w:spacing w:line="276" w:lineRule="auto"/>
        <w:rPr>
          <w:sz w:val="22"/>
          <w:szCs w:val="22"/>
        </w:rPr>
      </w:pPr>
    </w:p>
    <w:p w14:paraId="2447840E" w14:textId="77777777" w:rsidR="00852054" w:rsidRDefault="00793D01">
      <w:pPr>
        <w:spacing w:line="276" w:lineRule="auto"/>
        <w:rPr>
          <w:sz w:val="22"/>
          <w:szCs w:val="22"/>
        </w:rPr>
      </w:pPr>
      <w:r>
        <w:rPr>
          <w:b/>
          <w:sz w:val="22"/>
          <w:szCs w:val="22"/>
        </w:rPr>
        <w:t xml:space="preserve">Whereas, </w:t>
      </w:r>
      <w:r>
        <w:rPr>
          <w:sz w:val="22"/>
          <w:szCs w:val="22"/>
        </w:rPr>
        <w:t>each semester, the Chair and Vice-Chair of BAC conduct a recruitment process to identify potential BAC At-Large members and nominate them to the General Assembly; and,</w:t>
      </w:r>
    </w:p>
    <w:p w14:paraId="66A1D0E5" w14:textId="77777777" w:rsidR="00852054" w:rsidRDefault="00852054">
      <w:pPr>
        <w:spacing w:line="276" w:lineRule="auto"/>
        <w:rPr>
          <w:sz w:val="22"/>
          <w:szCs w:val="22"/>
        </w:rPr>
      </w:pPr>
    </w:p>
    <w:p w14:paraId="68D7D82D" w14:textId="77777777" w:rsidR="00852054" w:rsidRDefault="00793D01">
      <w:pPr>
        <w:spacing w:line="276" w:lineRule="auto"/>
        <w:rPr>
          <w:sz w:val="22"/>
          <w:szCs w:val="22"/>
        </w:rPr>
      </w:pPr>
      <w:r>
        <w:rPr>
          <w:b/>
          <w:sz w:val="22"/>
          <w:szCs w:val="22"/>
        </w:rPr>
        <w:t>Whereas,</w:t>
      </w:r>
      <w:r>
        <w:rPr>
          <w:sz w:val="22"/>
          <w:szCs w:val="22"/>
        </w:rPr>
        <w:t xml:space="preserve"> these nominees are then proposed to the General Assembly for confirmation and receive BAC membership and voting rights for one semester; and,</w:t>
      </w:r>
    </w:p>
    <w:p w14:paraId="3B8D2145" w14:textId="77777777" w:rsidR="00852054" w:rsidRDefault="00852054">
      <w:pPr>
        <w:spacing w:line="276" w:lineRule="auto"/>
        <w:rPr>
          <w:sz w:val="22"/>
          <w:szCs w:val="22"/>
        </w:rPr>
      </w:pPr>
    </w:p>
    <w:p w14:paraId="304235A0" w14:textId="77777777" w:rsidR="00852054" w:rsidRDefault="00793D01">
      <w:pPr>
        <w:spacing w:line="276" w:lineRule="auto"/>
        <w:rPr>
          <w:sz w:val="22"/>
          <w:szCs w:val="22"/>
        </w:rPr>
      </w:pPr>
      <w:r>
        <w:rPr>
          <w:b/>
          <w:sz w:val="22"/>
          <w:szCs w:val="22"/>
        </w:rPr>
        <w:t xml:space="preserve">Whereas, </w:t>
      </w:r>
      <w:r>
        <w:rPr>
          <w:sz w:val="22"/>
          <w:szCs w:val="22"/>
        </w:rPr>
        <w:t>BAC often has to turn away prospective new members due to the current limit of at most ten BAC At-Large positions; and,</w:t>
      </w:r>
    </w:p>
    <w:p w14:paraId="771001A1" w14:textId="77777777" w:rsidR="00852054" w:rsidRDefault="00852054">
      <w:pPr>
        <w:spacing w:line="276" w:lineRule="auto"/>
        <w:rPr>
          <w:sz w:val="22"/>
          <w:szCs w:val="22"/>
        </w:rPr>
      </w:pPr>
    </w:p>
    <w:p w14:paraId="3C1B7AC5" w14:textId="77777777" w:rsidR="00852054" w:rsidRDefault="00793D01">
      <w:pPr>
        <w:spacing w:line="276" w:lineRule="auto"/>
        <w:rPr>
          <w:sz w:val="22"/>
          <w:szCs w:val="22"/>
        </w:rPr>
      </w:pPr>
      <w:r>
        <w:rPr>
          <w:b/>
          <w:sz w:val="22"/>
          <w:szCs w:val="22"/>
        </w:rPr>
        <w:t xml:space="preserve">Whereas, </w:t>
      </w:r>
      <w:r>
        <w:rPr>
          <w:sz w:val="22"/>
          <w:szCs w:val="22"/>
        </w:rPr>
        <w:t>LSA SG aims to seek the voices of many LSA students and give students the opportunity to participate in governing procedures; and,</w:t>
      </w:r>
    </w:p>
    <w:p w14:paraId="0541A605" w14:textId="77777777" w:rsidR="00852054" w:rsidRDefault="00852054">
      <w:pPr>
        <w:spacing w:line="276" w:lineRule="auto"/>
        <w:rPr>
          <w:sz w:val="22"/>
          <w:szCs w:val="22"/>
        </w:rPr>
      </w:pPr>
    </w:p>
    <w:p w14:paraId="428AC81C" w14:textId="77777777" w:rsidR="00852054" w:rsidRDefault="00793D01">
      <w:pPr>
        <w:spacing w:line="276" w:lineRule="auto"/>
        <w:rPr>
          <w:sz w:val="22"/>
          <w:szCs w:val="22"/>
        </w:rPr>
      </w:pPr>
      <w:r>
        <w:rPr>
          <w:b/>
          <w:sz w:val="22"/>
          <w:szCs w:val="22"/>
        </w:rPr>
        <w:t xml:space="preserve">Whereas, </w:t>
      </w:r>
      <w:r>
        <w:rPr>
          <w:sz w:val="22"/>
          <w:szCs w:val="22"/>
        </w:rPr>
        <w:t>the new LSA SG Office will have seating for 26 individuals at a time, thereby removing any space limitation concerns; and,</w:t>
      </w:r>
    </w:p>
    <w:p w14:paraId="612BC026" w14:textId="77777777" w:rsidR="00852054" w:rsidRDefault="00852054">
      <w:pPr>
        <w:spacing w:line="276" w:lineRule="auto"/>
        <w:rPr>
          <w:b/>
          <w:sz w:val="22"/>
          <w:szCs w:val="22"/>
        </w:rPr>
      </w:pPr>
    </w:p>
    <w:p w14:paraId="667753CF" w14:textId="77777777" w:rsidR="00852054" w:rsidRDefault="00793D01">
      <w:pPr>
        <w:spacing w:line="276" w:lineRule="auto"/>
        <w:rPr>
          <w:sz w:val="22"/>
          <w:szCs w:val="22"/>
        </w:rPr>
      </w:pPr>
      <w:r>
        <w:rPr>
          <w:b/>
          <w:sz w:val="22"/>
          <w:szCs w:val="22"/>
        </w:rPr>
        <w:t xml:space="preserve">Be it therefore resolved, </w:t>
      </w:r>
      <w:r>
        <w:rPr>
          <w:sz w:val="22"/>
          <w:szCs w:val="22"/>
        </w:rPr>
        <w:t>the limit for BAC At-Large membership shall be increased to up to 12 members at the discretion of BAC leadership, and that the bylaws be amended to reflect this increase as; and,</w:t>
      </w:r>
    </w:p>
    <w:p w14:paraId="0AD71C85" w14:textId="77777777" w:rsidR="00852054" w:rsidRDefault="00852054">
      <w:pPr>
        <w:spacing w:line="276" w:lineRule="auto"/>
        <w:rPr>
          <w:sz w:val="22"/>
          <w:szCs w:val="22"/>
        </w:rPr>
      </w:pPr>
    </w:p>
    <w:p w14:paraId="796DD881" w14:textId="77777777" w:rsidR="00852054" w:rsidRDefault="00793D01">
      <w:pPr>
        <w:spacing w:line="276" w:lineRule="auto"/>
        <w:rPr>
          <w:sz w:val="22"/>
          <w:szCs w:val="22"/>
        </w:rPr>
      </w:pPr>
      <w:r>
        <w:rPr>
          <w:b/>
          <w:sz w:val="22"/>
          <w:szCs w:val="22"/>
        </w:rPr>
        <w:lastRenderedPageBreak/>
        <w:t>Be it further resolved,</w:t>
      </w:r>
      <w:r>
        <w:rPr>
          <w:sz w:val="22"/>
          <w:szCs w:val="22"/>
        </w:rPr>
        <w:t xml:space="preserve"> BAC shall retain the same recruitment and membership approval regulations, and BAC leadership shall continue to nominate individuals at its discretion within this proposed limit; and,</w:t>
      </w:r>
    </w:p>
    <w:p w14:paraId="0617C3EE" w14:textId="77777777" w:rsidR="00852054" w:rsidRDefault="00852054">
      <w:pPr>
        <w:spacing w:line="276" w:lineRule="auto"/>
        <w:rPr>
          <w:sz w:val="22"/>
          <w:szCs w:val="22"/>
        </w:rPr>
      </w:pPr>
    </w:p>
    <w:p w14:paraId="58C426B3" w14:textId="77777777" w:rsidR="00852054" w:rsidRDefault="00793D01">
      <w:pPr>
        <w:spacing w:line="276" w:lineRule="auto"/>
        <w:rPr>
          <w:sz w:val="22"/>
          <w:szCs w:val="22"/>
        </w:rPr>
      </w:pPr>
      <w:r>
        <w:rPr>
          <w:b/>
          <w:sz w:val="22"/>
          <w:szCs w:val="22"/>
        </w:rPr>
        <w:t xml:space="preserve">Be it further resolved, </w:t>
      </w:r>
      <w:r>
        <w:rPr>
          <w:sz w:val="22"/>
          <w:szCs w:val="22"/>
        </w:rPr>
        <w:t xml:space="preserve">that it shall continue to be up to BAC leadership to determine on a semesterly basis if they would like to nominate the proposed maximum of twelve students; and, </w:t>
      </w:r>
    </w:p>
    <w:p w14:paraId="780D856E" w14:textId="77777777" w:rsidR="00852054" w:rsidRDefault="00852054">
      <w:pPr>
        <w:spacing w:line="276" w:lineRule="auto"/>
        <w:rPr>
          <w:b/>
          <w:sz w:val="22"/>
          <w:szCs w:val="22"/>
        </w:rPr>
      </w:pPr>
    </w:p>
    <w:p w14:paraId="39C4B616" w14:textId="77777777" w:rsidR="00852054" w:rsidRDefault="00793D01">
      <w:pPr>
        <w:spacing w:line="276" w:lineRule="auto"/>
        <w:rPr>
          <w:sz w:val="22"/>
          <w:szCs w:val="22"/>
        </w:rPr>
      </w:pPr>
      <w:r>
        <w:rPr>
          <w:b/>
          <w:sz w:val="22"/>
          <w:szCs w:val="22"/>
        </w:rPr>
        <w:t>Be it finally resolved,</w:t>
      </w:r>
      <w:r>
        <w:rPr>
          <w:sz w:val="22"/>
          <w:szCs w:val="22"/>
        </w:rPr>
        <w:t xml:space="preserve"> </w:t>
      </w:r>
      <w:r>
        <w:t>LSA SG shall adhere to these Bylaw amendments, and they shall take effect immediately</w:t>
      </w:r>
      <w:r>
        <w:rPr>
          <w:sz w:val="22"/>
          <w:szCs w:val="22"/>
        </w:rPr>
        <w:t>.</w:t>
      </w:r>
    </w:p>
    <w:p w14:paraId="4A8A3DD6" w14:textId="77777777" w:rsidR="00852054" w:rsidRDefault="00852054">
      <w:pPr>
        <w:spacing w:line="276" w:lineRule="auto"/>
        <w:rPr>
          <w:sz w:val="22"/>
          <w:szCs w:val="22"/>
        </w:rPr>
      </w:pPr>
    </w:p>
    <w:p w14:paraId="34731E66" w14:textId="77777777" w:rsidR="00852054" w:rsidRDefault="00793D01">
      <w:pPr>
        <w:spacing w:line="276" w:lineRule="auto"/>
        <w:jc w:val="center"/>
        <w:rPr>
          <w:b/>
          <w:sz w:val="22"/>
          <w:szCs w:val="22"/>
        </w:rPr>
      </w:pPr>
      <w:r>
        <w:rPr>
          <w:b/>
          <w:sz w:val="22"/>
          <w:szCs w:val="22"/>
        </w:rPr>
        <w:t>Chapter 13</w:t>
      </w:r>
    </w:p>
    <w:p w14:paraId="3F61F8DC" w14:textId="77777777" w:rsidR="00852054" w:rsidRDefault="00793D01">
      <w:pPr>
        <w:widowControl w:val="0"/>
        <w:spacing w:line="276" w:lineRule="auto"/>
        <w:jc w:val="center"/>
        <w:rPr>
          <w:rFonts w:ascii="Arial" w:eastAsia="Arial" w:hAnsi="Arial" w:cs="Arial"/>
          <w:sz w:val="22"/>
          <w:szCs w:val="22"/>
        </w:rPr>
      </w:pPr>
      <w:r>
        <w:rPr>
          <w:b/>
          <w:sz w:val="22"/>
          <w:szCs w:val="22"/>
        </w:rPr>
        <w:t>Committee Membership</w:t>
      </w:r>
    </w:p>
    <w:p w14:paraId="2C94E68A" w14:textId="77777777" w:rsidR="00852054" w:rsidRDefault="00793D01">
      <w:pPr>
        <w:widowControl w:val="0"/>
        <w:spacing w:line="276" w:lineRule="auto"/>
        <w:rPr>
          <w:rFonts w:ascii="Arial" w:eastAsia="Arial" w:hAnsi="Arial" w:cs="Arial"/>
          <w:sz w:val="22"/>
          <w:szCs w:val="22"/>
        </w:rPr>
      </w:pPr>
      <w:r>
        <w:rPr>
          <w:sz w:val="22"/>
          <w:szCs w:val="22"/>
        </w:rPr>
        <w:t xml:space="preserve">13.01.00. </w:t>
      </w:r>
      <w:r>
        <w:rPr>
          <w:b/>
          <w:sz w:val="22"/>
          <w:szCs w:val="22"/>
        </w:rPr>
        <w:t>Composition</w:t>
      </w:r>
      <w:r>
        <w:rPr>
          <w:sz w:val="22"/>
          <w:szCs w:val="22"/>
        </w:rPr>
        <w:t>. The voting membership of the Committee</w:t>
      </w:r>
      <w:r>
        <w:rPr>
          <w:b/>
          <w:sz w:val="22"/>
          <w:szCs w:val="22"/>
        </w:rPr>
        <w:t xml:space="preserve"> </w:t>
      </w:r>
      <w:r>
        <w:rPr>
          <w:sz w:val="22"/>
          <w:szCs w:val="22"/>
        </w:rPr>
        <w:t>shall consist of</w:t>
      </w:r>
      <w:r>
        <w:rPr>
          <w:b/>
          <w:sz w:val="22"/>
          <w:szCs w:val="22"/>
        </w:rPr>
        <w:t>:</w:t>
      </w:r>
    </w:p>
    <w:p w14:paraId="675D1512" w14:textId="77777777" w:rsidR="00852054" w:rsidRDefault="00793D01">
      <w:pPr>
        <w:widowControl w:val="0"/>
        <w:spacing w:line="276" w:lineRule="auto"/>
        <w:rPr>
          <w:rFonts w:ascii="Arial" w:eastAsia="Arial" w:hAnsi="Arial" w:cs="Arial"/>
          <w:sz w:val="22"/>
          <w:szCs w:val="22"/>
        </w:rPr>
      </w:pPr>
      <w:r>
        <w:rPr>
          <w:sz w:val="22"/>
          <w:szCs w:val="22"/>
        </w:rPr>
        <w:t>(a) the Chair (who must be an elected representative, appointed representative, or any individual that has served as a member of the Committee during the BAC term immediately preceding the election)</w:t>
      </w:r>
      <w:r>
        <w:rPr>
          <w:b/>
          <w:sz w:val="22"/>
          <w:szCs w:val="22"/>
        </w:rPr>
        <w:t>,</w:t>
      </w:r>
    </w:p>
    <w:p w14:paraId="78FE44AD" w14:textId="77777777" w:rsidR="00852054" w:rsidRDefault="00793D01">
      <w:pPr>
        <w:widowControl w:val="0"/>
        <w:spacing w:line="276" w:lineRule="auto"/>
        <w:rPr>
          <w:rFonts w:ascii="Arial" w:eastAsia="Arial" w:hAnsi="Arial" w:cs="Arial"/>
          <w:sz w:val="22"/>
          <w:szCs w:val="22"/>
        </w:rPr>
      </w:pPr>
      <w:r>
        <w:rPr>
          <w:sz w:val="22"/>
          <w:szCs w:val="22"/>
        </w:rPr>
        <w:t>(b) the Vice-Chair (who must be either an elected representative, appointed representative, or any individual that has served as a member of the Committee during the BAC term immediately preceding the election),</w:t>
      </w:r>
    </w:p>
    <w:p w14:paraId="4D9DABB0" w14:textId="77777777" w:rsidR="00852054" w:rsidRDefault="00793D01">
      <w:pPr>
        <w:widowControl w:val="0"/>
        <w:spacing w:line="276" w:lineRule="auto"/>
        <w:rPr>
          <w:rFonts w:ascii="Arial" w:eastAsia="Arial" w:hAnsi="Arial" w:cs="Arial"/>
          <w:sz w:val="22"/>
          <w:szCs w:val="22"/>
        </w:rPr>
      </w:pPr>
      <w:r>
        <w:rPr>
          <w:sz w:val="22"/>
          <w:szCs w:val="22"/>
        </w:rPr>
        <w:t>(c)</w:t>
      </w:r>
      <w:r>
        <w:rPr>
          <w:b/>
          <w:sz w:val="22"/>
          <w:szCs w:val="22"/>
        </w:rPr>
        <w:t xml:space="preserve"> </w:t>
      </w:r>
      <w:r>
        <w:rPr>
          <w:sz w:val="22"/>
          <w:szCs w:val="22"/>
        </w:rPr>
        <w:t>the Treasurer,</w:t>
      </w:r>
    </w:p>
    <w:p w14:paraId="34D06F1B" w14:textId="77777777" w:rsidR="00852054" w:rsidRDefault="00793D01">
      <w:pPr>
        <w:widowControl w:val="0"/>
        <w:spacing w:line="276" w:lineRule="auto"/>
        <w:rPr>
          <w:rFonts w:ascii="Arial" w:eastAsia="Arial" w:hAnsi="Arial" w:cs="Arial"/>
          <w:sz w:val="22"/>
          <w:szCs w:val="22"/>
        </w:rPr>
      </w:pPr>
      <w:r>
        <w:rPr>
          <w:sz w:val="22"/>
          <w:szCs w:val="22"/>
        </w:rPr>
        <w:t>(d) any interested voting members of the Government (elected representatives, appointed representatives, and executive board members)</w:t>
      </w:r>
      <w:r>
        <w:rPr>
          <w:b/>
          <w:sz w:val="22"/>
          <w:szCs w:val="22"/>
        </w:rPr>
        <w:t xml:space="preserve">, </w:t>
      </w:r>
      <w:r>
        <w:rPr>
          <w:sz w:val="22"/>
          <w:szCs w:val="22"/>
        </w:rPr>
        <w:t>and</w:t>
      </w:r>
      <w:r>
        <w:rPr>
          <w:b/>
          <w:sz w:val="22"/>
          <w:szCs w:val="22"/>
        </w:rPr>
        <w:t>,</w:t>
      </w:r>
    </w:p>
    <w:p w14:paraId="3B43356D" w14:textId="77777777" w:rsidR="00852054" w:rsidRDefault="00793D01">
      <w:pPr>
        <w:widowControl w:val="0"/>
        <w:spacing w:line="276" w:lineRule="auto"/>
        <w:rPr>
          <w:b/>
          <w:i/>
          <w:sz w:val="22"/>
          <w:szCs w:val="22"/>
        </w:rPr>
      </w:pPr>
      <w:r>
        <w:rPr>
          <w:sz w:val="22"/>
          <w:szCs w:val="22"/>
        </w:rPr>
        <w:t>(e)</w:t>
      </w:r>
      <w:r>
        <w:rPr>
          <w:b/>
          <w:sz w:val="22"/>
          <w:szCs w:val="22"/>
        </w:rPr>
        <w:t xml:space="preserve"> </w:t>
      </w:r>
      <w:r>
        <w:rPr>
          <w:sz w:val="22"/>
          <w:szCs w:val="22"/>
        </w:rPr>
        <w:t xml:space="preserve">up to </w:t>
      </w:r>
      <w:r>
        <w:rPr>
          <w:b/>
          <w:i/>
          <w:strike/>
          <w:color w:val="FF0000"/>
          <w:sz w:val="22"/>
          <w:szCs w:val="22"/>
        </w:rPr>
        <w:t>ten</w:t>
      </w:r>
      <w:r>
        <w:rPr>
          <w:sz w:val="22"/>
          <w:szCs w:val="22"/>
        </w:rPr>
        <w:t xml:space="preserve"> </w:t>
      </w:r>
      <w:r>
        <w:rPr>
          <w:b/>
          <w:i/>
          <w:sz w:val="22"/>
          <w:szCs w:val="22"/>
        </w:rPr>
        <w:t xml:space="preserve">twelve </w:t>
      </w:r>
      <w:r>
        <w:rPr>
          <w:sz w:val="22"/>
          <w:szCs w:val="22"/>
        </w:rPr>
        <w:t xml:space="preserve">non-voting members of the government who shall be appointed to the committee in accordance with the procedures listed in 13.01.01-02. </w:t>
      </w:r>
      <w:r>
        <w:rPr>
          <w:b/>
          <w:i/>
          <w:sz w:val="22"/>
          <w:szCs w:val="22"/>
        </w:rPr>
        <w:t>The Chair and Vice-Chair of BAC may, at their discretion, appoint fewer than twelve extra governmental members to BAC.</w:t>
      </w:r>
    </w:p>
    <w:p w14:paraId="1C656F8A" w14:textId="77777777" w:rsidR="00852054" w:rsidRDefault="00852054">
      <w:pPr>
        <w:spacing w:line="276" w:lineRule="auto"/>
        <w:rPr>
          <w:rFonts w:ascii="Arial" w:eastAsia="Arial" w:hAnsi="Arial" w:cs="Arial"/>
          <w:sz w:val="22"/>
          <w:szCs w:val="22"/>
        </w:rPr>
      </w:pPr>
    </w:p>
    <w:p w14:paraId="7A74CBE8" w14:textId="77777777" w:rsidR="00852054" w:rsidRDefault="00793D01">
      <w:pPr>
        <w:spacing w:line="276" w:lineRule="auto"/>
        <w:rPr>
          <w:rFonts w:ascii="Arial" w:eastAsia="Arial" w:hAnsi="Arial" w:cs="Arial"/>
          <w:sz w:val="22"/>
          <w:szCs w:val="22"/>
        </w:rPr>
      </w:pPr>
      <w:r>
        <w:br w:type="page"/>
      </w:r>
    </w:p>
    <w:p w14:paraId="6DBF8E1F" w14:textId="77777777" w:rsidR="00852054" w:rsidRDefault="00793D01">
      <w:pPr>
        <w:spacing w:line="331" w:lineRule="auto"/>
        <w:rPr>
          <w:b/>
          <w:color w:val="222222"/>
          <w:sz w:val="22"/>
          <w:szCs w:val="22"/>
          <w:highlight w:val="white"/>
        </w:rPr>
      </w:pPr>
      <w:r>
        <w:rPr>
          <w:b/>
          <w:color w:val="222222"/>
          <w:sz w:val="22"/>
          <w:szCs w:val="22"/>
          <w:highlight w:val="white"/>
        </w:rPr>
        <w:lastRenderedPageBreak/>
        <w:t>R F2019.05</w:t>
      </w:r>
    </w:p>
    <w:p w14:paraId="68BC2B6D" w14:textId="77777777" w:rsidR="00852054" w:rsidRDefault="00852054">
      <w:pPr>
        <w:spacing w:line="276" w:lineRule="auto"/>
        <w:rPr>
          <w:rFonts w:ascii="Arial" w:eastAsia="Arial" w:hAnsi="Arial" w:cs="Arial"/>
          <w:sz w:val="22"/>
          <w:szCs w:val="22"/>
        </w:rPr>
      </w:pPr>
    </w:p>
    <w:p w14:paraId="15DAF1A8" w14:textId="77777777" w:rsidR="00852054" w:rsidRDefault="00793D01">
      <w:pPr>
        <w:spacing w:line="331" w:lineRule="auto"/>
        <w:jc w:val="center"/>
        <w:rPr>
          <w:b/>
          <w:sz w:val="22"/>
          <w:szCs w:val="22"/>
        </w:rPr>
      </w:pPr>
      <w:r>
        <w:rPr>
          <w:b/>
          <w:sz w:val="22"/>
          <w:szCs w:val="22"/>
        </w:rPr>
        <w:t xml:space="preserve">A Resolution Calling Upon the University to Alter the University of Michigan Policy &amp; Procedures on Student Sexual &amp; Gender-Based Misconduct &amp; Other Forms of Interpersonal Violence </w:t>
      </w:r>
    </w:p>
    <w:p w14:paraId="0B757394" w14:textId="77777777" w:rsidR="00852054" w:rsidRDefault="00793D01">
      <w:pPr>
        <w:spacing w:line="331" w:lineRule="auto"/>
        <w:jc w:val="center"/>
        <w:rPr>
          <w:i/>
          <w:sz w:val="22"/>
          <w:szCs w:val="22"/>
        </w:rPr>
      </w:pPr>
      <w:r>
        <w:rPr>
          <w:i/>
          <w:sz w:val="22"/>
          <w:szCs w:val="22"/>
        </w:rPr>
        <w:t>A bill for the consideration of the College of Literature, Science, and the Arts Student Government</w:t>
      </w:r>
    </w:p>
    <w:p w14:paraId="33DFBB6D" w14:textId="77777777" w:rsidR="00852054" w:rsidRDefault="00852054">
      <w:pPr>
        <w:spacing w:line="276" w:lineRule="auto"/>
        <w:rPr>
          <w:rFonts w:ascii="Arial" w:eastAsia="Arial" w:hAnsi="Arial" w:cs="Arial"/>
          <w:sz w:val="22"/>
          <w:szCs w:val="22"/>
        </w:rPr>
      </w:pPr>
    </w:p>
    <w:p w14:paraId="29260317" w14:textId="77777777" w:rsidR="00852054" w:rsidRDefault="00793D01">
      <w:pPr>
        <w:spacing w:line="331" w:lineRule="auto"/>
        <w:jc w:val="center"/>
        <w:rPr>
          <w:sz w:val="22"/>
          <w:szCs w:val="22"/>
        </w:rPr>
      </w:pPr>
      <w:r>
        <w:rPr>
          <w:sz w:val="22"/>
          <w:szCs w:val="22"/>
        </w:rPr>
        <w:t>20 November 2019</w:t>
      </w:r>
    </w:p>
    <w:p w14:paraId="32514F90" w14:textId="77777777" w:rsidR="00852054" w:rsidRDefault="00793D01">
      <w:pPr>
        <w:spacing w:line="331" w:lineRule="auto"/>
        <w:rPr>
          <w:sz w:val="22"/>
          <w:szCs w:val="22"/>
        </w:rPr>
      </w:pPr>
      <w:r>
        <w:rPr>
          <w:sz w:val="22"/>
          <w:szCs w:val="22"/>
        </w:rPr>
        <w:t xml:space="preserve"> </w:t>
      </w:r>
    </w:p>
    <w:p w14:paraId="746628B7" w14:textId="77777777" w:rsidR="00852054" w:rsidRDefault="00793D01">
      <w:pPr>
        <w:spacing w:line="331" w:lineRule="auto"/>
        <w:jc w:val="center"/>
        <w:rPr>
          <w:sz w:val="22"/>
          <w:szCs w:val="22"/>
        </w:rPr>
      </w:pPr>
      <w:r>
        <w:rPr>
          <w:sz w:val="22"/>
          <w:szCs w:val="22"/>
        </w:rPr>
        <w:t>Sponsors: Mary McKillop, Brian Wang, Nicolas Pereira, Gurliv Chahal, Jordan Schuler, Kevan Casson, Kaitlyn Colyer, Nick Bonde, Sai Pamidighantam, Natalie Simmons, Josephine Fonger,  and Alli Goodsell</w:t>
      </w:r>
    </w:p>
    <w:p w14:paraId="0E34F9C8" w14:textId="77777777" w:rsidR="00852054" w:rsidRDefault="00852054">
      <w:pPr>
        <w:spacing w:line="276" w:lineRule="auto"/>
        <w:rPr>
          <w:rFonts w:ascii="Arial" w:eastAsia="Arial" w:hAnsi="Arial" w:cs="Arial"/>
          <w:sz w:val="22"/>
          <w:szCs w:val="22"/>
        </w:rPr>
      </w:pPr>
    </w:p>
    <w:p w14:paraId="215F2687" w14:textId="77777777" w:rsidR="00852054" w:rsidRDefault="00793D01">
      <w:pPr>
        <w:spacing w:line="331" w:lineRule="auto"/>
        <w:rPr>
          <w:sz w:val="22"/>
          <w:szCs w:val="22"/>
        </w:rPr>
      </w:pPr>
      <w:r>
        <w:rPr>
          <w:b/>
          <w:sz w:val="22"/>
          <w:szCs w:val="22"/>
        </w:rPr>
        <w:t xml:space="preserve">Whereas, </w:t>
      </w:r>
      <w:r>
        <w:rPr>
          <w:sz w:val="22"/>
          <w:szCs w:val="22"/>
        </w:rPr>
        <w:t>the mission of the College of Literature, Science, and the Arts Student Government (hereafter LSA SG) is to “actively seek the voices of LSA students and advocate their interests to improve academic and non-academic life”; and,</w:t>
      </w:r>
    </w:p>
    <w:p w14:paraId="5A55DDB6" w14:textId="77777777" w:rsidR="00852054" w:rsidRDefault="00852054">
      <w:pPr>
        <w:spacing w:line="276" w:lineRule="auto"/>
        <w:rPr>
          <w:rFonts w:ascii="Arial" w:eastAsia="Arial" w:hAnsi="Arial" w:cs="Arial"/>
          <w:sz w:val="22"/>
          <w:szCs w:val="22"/>
        </w:rPr>
      </w:pPr>
    </w:p>
    <w:p w14:paraId="2B2772B3" w14:textId="77777777" w:rsidR="00852054" w:rsidRDefault="00793D01">
      <w:pPr>
        <w:spacing w:line="331" w:lineRule="auto"/>
        <w:rPr>
          <w:sz w:val="22"/>
          <w:szCs w:val="22"/>
        </w:rPr>
      </w:pPr>
      <w:r>
        <w:rPr>
          <w:b/>
          <w:sz w:val="22"/>
          <w:szCs w:val="22"/>
        </w:rPr>
        <w:t>Whereas,</w:t>
      </w:r>
      <w:r>
        <w:rPr>
          <w:sz w:val="22"/>
          <w:szCs w:val="22"/>
        </w:rPr>
        <w:t xml:space="preserve"> on January 9th, 2019 the University of Michigan (hereafter the University) released new changes to the University of Michigan Policy &amp; Procedures on Student Sexual &amp; Gender-Based Misconduct &amp; Other Forms of Interpersonal Violence; and,</w:t>
      </w:r>
    </w:p>
    <w:p w14:paraId="2367FFDE" w14:textId="77777777" w:rsidR="00852054" w:rsidRDefault="00852054">
      <w:pPr>
        <w:spacing w:line="276" w:lineRule="auto"/>
        <w:rPr>
          <w:rFonts w:ascii="Arial" w:eastAsia="Arial" w:hAnsi="Arial" w:cs="Arial"/>
          <w:sz w:val="22"/>
          <w:szCs w:val="22"/>
        </w:rPr>
      </w:pPr>
    </w:p>
    <w:p w14:paraId="67CF9C05" w14:textId="77777777" w:rsidR="00852054" w:rsidRDefault="00793D01">
      <w:pPr>
        <w:spacing w:line="331" w:lineRule="auto"/>
        <w:rPr>
          <w:sz w:val="22"/>
          <w:szCs w:val="22"/>
        </w:rPr>
      </w:pPr>
      <w:r>
        <w:rPr>
          <w:b/>
          <w:sz w:val="22"/>
          <w:szCs w:val="22"/>
        </w:rPr>
        <w:t>Whereas,</w:t>
      </w:r>
      <w:r>
        <w:rPr>
          <w:sz w:val="22"/>
          <w:szCs w:val="22"/>
        </w:rPr>
        <w:t xml:space="preserve"> included within these changes a process for cross-examination in which parties involved in a sexual misconduct investigation will ask questions directly of one another is established through the traditional investigative resolution method, and; </w:t>
      </w:r>
    </w:p>
    <w:p w14:paraId="22A16ABF" w14:textId="77777777" w:rsidR="00852054" w:rsidRDefault="00852054">
      <w:pPr>
        <w:spacing w:line="276" w:lineRule="auto"/>
        <w:rPr>
          <w:rFonts w:ascii="Arial" w:eastAsia="Arial" w:hAnsi="Arial" w:cs="Arial"/>
          <w:sz w:val="22"/>
          <w:szCs w:val="22"/>
        </w:rPr>
      </w:pPr>
    </w:p>
    <w:p w14:paraId="2588EFB0" w14:textId="77777777" w:rsidR="00852054" w:rsidRDefault="00793D01">
      <w:pPr>
        <w:spacing w:line="331" w:lineRule="auto"/>
        <w:rPr>
          <w:sz w:val="22"/>
          <w:szCs w:val="22"/>
        </w:rPr>
      </w:pPr>
      <w:r>
        <w:rPr>
          <w:b/>
          <w:sz w:val="22"/>
          <w:szCs w:val="22"/>
        </w:rPr>
        <w:t>Whereas,</w:t>
      </w:r>
      <w:r>
        <w:rPr>
          <w:sz w:val="22"/>
          <w:szCs w:val="22"/>
        </w:rPr>
        <w:t xml:space="preserve"> the only alternatives to this direct in-person cross-examination are holding the hearing via video-assisted technology or using the text chat function of BlueJeans, and;</w:t>
      </w:r>
    </w:p>
    <w:p w14:paraId="116005A9" w14:textId="77777777" w:rsidR="00852054" w:rsidRDefault="00852054">
      <w:pPr>
        <w:spacing w:line="276" w:lineRule="auto"/>
        <w:rPr>
          <w:rFonts w:ascii="Arial" w:eastAsia="Arial" w:hAnsi="Arial" w:cs="Arial"/>
          <w:sz w:val="22"/>
          <w:szCs w:val="22"/>
        </w:rPr>
      </w:pPr>
    </w:p>
    <w:p w14:paraId="2BC5EC41" w14:textId="77777777" w:rsidR="00852054" w:rsidRDefault="00793D01">
      <w:pPr>
        <w:spacing w:line="331" w:lineRule="auto"/>
        <w:rPr>
          <w:sz w:val="22"/>
          <w:szCs w:val="22"/>
        </w:rPr>
      </w:pPr>
      <w:r>
        <w:rPr>
          <w:b/>
          <w:sz w:val="22"/>
          <w:szCs w:val="22"/>
        </w:rPr>
        <w:t>Whereas,</w:t>
      </w:r>
      <w:r>
        <w:rPr>
          <w:sz w:val="22"/>
          <w:szCs w:val="22"/>
        </w:rPr>
        <w:t xml:space="preserve"> the process of direct cross-examination between the parties involved in the investigation can be traumatizing for the complainant in any format, and; </w:t>
      </w:r>
    </w:p>
    <w:p w14:paraId="63053481" w14:textId="77777777" w:rsidR="00852054" w:rsidRDefault="00852054">
      <w:pPr>
        <w:spacing w:line="276" w:lineRule="auto"/>
        <w:rPr>
          <w:rFonts w:ascii="Arial" w:eastAsia="Arial" w:hAnsi="Arial" w:cs="Arial"/>
          <w:sz w:val="22"/>
          <w:szCs w:val="22"/>
        </w:rPr>
      </w:pPr>
    </w:p>
    <w:p w14:paraId="59BC3039" w14:textId="77777777" w:rsidR="00852054" w:rsidRDefault="00793D01">
      <w:pPr>
        <w:spacing w:line="331" w:lineRule="auto"/>
        <w:rPr>
          <w:sz w:val="22"/>
          <w:szCs w:val="22"/>
        </w:rPr>
      </w:pPr>
      <w:r>
        <w:rPr>
          <w:b/>
          <w:sz w:val="22"/>
          <w:szCs w:val="22"/>
        </w:rPr>
        <w:t xml:space="preserve">Whereas, </w:t>
      </w:r>
      <w:r>
        <w:rPr>
          <w:sz w:val="22"/>
          <w:szCs w:val="22"/>
        </w:rPr>
        <w:t>The American Civil Liberties Union of Michigan and the American Civil Liberties Union Women’s Rights Project have urged the University to withdraw this policy on the basis that it violates Title IX by creating an environment where many students will not feel comfortable coming forward with complaints, risks creating a traumatic experience for those who do choose to come forward, and creates a hostile environment on campus; and,</w:t>
      </w:r>
    </w:p>
    <w:p w14:paraId="2392E21C" w14:textId="77777777" w:rsidR="00852054" w:rsidRDefault="00852054">
      <w:pPr>
        <w:spacing w:line="276" w:lineRule="auto"/>
        <w:rPr>
          <w:rFonts w:ascii="Arial" w:eastAsia="Arial" w:hAnsi="Arial" w:cs="Arial"/>
          <w:sz w:val="22"/>
          <w:szCs w:val="22"/>
        </w:rPr>
      </w:pPr>
    </w:p>
    <w:p w14:paraId="54F9191F" w14:textId="77777777" w:rsidR="00852054" w:rsidRDefault="00793D01">
      <w:pPr>
        <w:spacing w:line="331" w:lineRule="auto"/>
        <w:rPr>
          <w:sz w:val="22"/>
          <w:szCs w:val="22"/>
        </w:rPr>
      </w:pPr>
      <w:r>
        <w:rPr>
          <w:b/>
          <w:sz w:val="22"/>
          <w:szCs w:val="22"/>
        </w:rPr>
        <w:lastRenderedPageBreak/>
        <w:t xml:space="preserve">Whereas, </w:t>
      </w:r>
      <w:r>
        <w:rPr>
          <w:sz w:val="22"/>
          <w:szCs w:val="22"/>
        </w:rPr>
        <w:t>most other Universities, including peer institutions such as the University of California, Los Angeles do not require the cross-examination of those involved in misconduct investigations to be carried out by the students themselves.</w:t>
      </w:r>
    </w:p>
    <w:p w14:paraId="7345A901" w14:textId="77777777" w:rsidR="00852054" w:rsidRDefault="00793D01">
      <w:pPr>
        <w:spacing w:line="331" w:lineRule="auto"/>
        <w:rPr>
          <w:sz w:val="22"/>
          <w:szCs w:val="22"/>
        </w:rPr>
      </w:pPr>
      <w:r>
        <w:rPr>
          <w:sz w:val="22"/>
          <w:szCs w:val="22"/>
        </w:rPr>
        <w:t xml:space="preserve"> </w:t>
      </w:r>
    </w:p>
    <w:p w14:paraId="52717709" w14:textId="77777777" w:rsidR="00852054" w:rsidRDefault="00793D01">
      <w:pPr>
        <w:spacing w:line="331" w:lineRule="auto"/>
        <w:rPr>
          <w:sz w:val="22"/>
          <w:szCs w:val="22"/>
        </w:rPr>
      </w:pPr>
      <w:r>
        <w:rPr>
          <w:b/>
          <w:sz w:val="22"/>
          <w:szCs w:val="22"/>
        </w:rPr>
        <w:t>Be it therefore resolved,</w:t>
      </w:r>
      <w:r>
        <w:rPr>
          <w:sz w:val="22"/>
          <w:szCs w:val="22"/>
        </w:rPr>
        <w:t xml:space="preserve"> LSA SG calls upon the University to alter the University of Michigan Policy &amp; Procedures on Student Sexual &amp; Gender-Based Misconduct &amp; Other Forms of Interpersonal Violence to mandate that the cross-examination process be carried out by professional representatives who are trained in the process of handling these sensitive scenarios. </w:t>
      </w:r>
    </w:p>
    <w:p w14:paraId="65F06EDB" w14:textId="77777777" w:rsidR="00852054" w:rsidRDefault="00852054">
      <w:pPr>
        <w:spacing w:line="276" w:lineRule="auto"/>
        <w:rPr>
          <w:rFonts w:ascii="Arial" w:eastAsia="Arial" w:hAnsi="Arial" w:cs="Arial"/>
          <w:sz w:val="22"/>
          <w:szCs w:val="22"/>
        </w:rPr>
      </w:pPr>
    </w:p>
    <w:p w14:paraId="53D9B88D" w14:textId="77777777" w:rsidR="00852054" w:rsidRDefault="00793D01">
      <w:pPr>
        <w:spacing w:line="276" w:lineRule="auto"/>
        <w:rPr>
          <w:sz w:val="22"/>
          <w:szCs w:val="22"/>
        </w:rPr>
      </w:pPr>
      <w:r>
        <w:rPr>
          <w:rFonts w:ascii="Arial" w:eastAsia="Arial" w:hAnsi="Arial" w:cs="Arial"/>
          <w:b/>
          <w:sz w:val="22"/>
          <w:szCs w:val="22"/>
        </w:rPr>
        <w:t>Be it finally resolved</w:t>
      </w:r>
      <w:r>
        <w:rPr>
          <w:b/>
          <w:sz w:val="22"/>
          <w:szCs w:val="22"/>
        </w:rPr>
        <w:t xml:space="preserve">, </w:t>
      </w:r>
      <w:r>
        <w:rPr>
          <w:sz w:val="22"/>
          <w:szCs w:val="22"/>
        </w:rPr>
        <w:t>LSA SG shall send a copy of this resolution, along with an Executive Board Statement to University of Michigan Interim Title IX Coordinator Jeffrey Frumkin, University of Michigan Deputy Title IX Coordinator Elizabeth Seney, University of Michigan President Mark Schlissel, University of Michigan Sexual Assault Prevention and Awareness Center Director Kaaren Williamsen, University of Michigan Office of Student Conflict Resolution Director Erik Wessel.</w:t>
      </w:r>
    </w:p>
    <w:p w14:paraId="6289CFC3" w14:textId="77777777" w:rsidR="00852054" w:rsidRDefault="00793D01">
      <w:pPr>
        <w:spacing w:line="276" w:lineRule="auto"/>
        <w:rPr>
          <w:rFonts w:ascii="Arial" w:eastAsia="Arial" w:hAnsi="Arial" w:cs="Arial"/>
          <w:sz w:val="22"/>
          <w:szCs w:val="22"/>
        </w:rPr>
      </w:pPr>
      <w:r>
        <w:br w:type="page"/>
      </w:r>
    </w:p>
    <w:p w14:paraId="5BF4642C" w14:textId="77777777" w:rsidR="00852054" w:rsidRDefault="00793D01">
      <w:pPr>
        <w:spacing w:line="331" w:lineRule="auto"/>
        <w:rPr>
          <w:b/>
          <w:color w:val="222222"/>
          <w:sz w:val="22"/>
          <w:szCs w:val="22"/>
          <w:highlight w:val="white"/>
        </w:rPr>
      </w:pPr>
      <w:r>
        <w:rPr>
          <w:b/>
          <w:color w:val="222222"/>
          <w:sz w:val="22"/>
          <w:szCs w:val="22"/>
          <w:highlight w:val="white"/>
        </w:rPr>
        <w:lastRenderedPageBreak/>
        <w:t>B F2019.09</w:t>
      </w:r>
    </w:p>
    <w:p w14:paraId="49B3E13F" w14:textId="77777777" w:rsidR="00852054" w:rsidRDefault="00852054">
      <w:pPr>
        <w:spacing w:line="276" w:lineRule="auto"/>
        <w:rPr>
          <w:rFonts w:ascii="Arial" w:eastAsia="Arial" w:hAnsi="Arial" w:cs="Arial"/>
          <w:sz w:val="22"/>
          <w:szCs w:val="22"/>
        </w:rPr>
      </w:pPr>
    </w:p>
    <w:p w14:paraId="14D511FE" w14:textId="77777777" w:rsidR="00852054" w:rsidRDefault="00793D01">
      <w:pPr>
        <w:spacing w:line="331" w:lineRule="auto"/>
        <w:jc w:val="center"/>
        <w:rPr>
          <w:b/>
          <w:color w:val="222222"/>
          <w:sz w:val="22"/>
          <w:szCs w:val="22"/>
          <w:highlight w:val="white"/>
        </w:rPr>
      </w:pPr>
      <w:r>
        <w:rPr>
          <w:b/>
          <w:color w:val="222222"/>
          <w:sz w:val="22"/>
          <w:szCs w:val="22"/>
          <w:highlight w:val="white"/>
        </w:rPr>
        <w:t>An Amendment to Chapter Eleven of the Bylaws Clarifying the Planet Blue Ambassador Certification Process for Government Members</w:t>
      </w:r>
    </w:p>
    <w:p w14:paraId="4D200A86" w14:textId="77777777" w:rsidR="00852054" w:rsidRDefault="00852054">
      <w:pPr>
        <w:spacing w:line="276" w:lineRule="auto"/>
        <w:rPr>
          <w:rFonts w:ascii="Arial" w:eastAsia="Arial" w:hAnsi="Arial" w:cs="Arial"/>
          <w:sz w:val="22"/>
          <w:szCs w:val="22"/>
        </w:rPr>
      </w:pPr>
    </w:p>
    <w:p w14:paraId="61409AEF" w14:textId="77777777" w:rsidR="00852054" w:rsidRDefault="00793D01">
      <w:pPr>
        <w:spacing w:line="331" w:lineRule="auto"/>
        <w:jc w:val="center"/>
        <w:rPr>
          <w:i/>
          <w:sz w:val="22"/>
          <w:szCs w:val="22"/>
        </w:rPr>
      </w:pPr>
      <w:r>
        <w:rPr>
          <w:i/>
          <w:sz w:val="22"/>
          <w:szCs w:val="22"/>
        </w:rPr>
        <w:t>A bill for the consideration of the College of Literature, Science, and the Arts Student Government</w:t>
      </w:r>
    </w:p>
    <w:p w14:paraId="06849E04" w14:textId="77777777" w:rsidR="00852054" w:rsidRDefault="00852054">
      <w:pPr>
        <w:spacing w:line="276" w:lineRule="auto"/>
        <w:rPr>
          <w:rFonts w:ascii="Arial" w:eastAsia="Arial" w:hAnsi="Arial" w:cs="Arial"/>
          <w:sz w:val="22"/>
          <w:szCs w:val="22"/>
        </w:rPr>
      </w:pPr>
    </w:p>
    <w:p w14:paraId="28AEB51B" w14:textId="77777777" w:rsidR="00852054" w:rsidRDefault="00793D01">
      <w:pPr>
        <w:spacing w:line="331" w:lineRule="auto"/>
        <w:jc w:val="center"/>
        <w:rPr>
          <w:sz w:val="22"/>
          <w:szCs w:val="22"/>
        </w:rPr>
      </w:pPr>
      <w:r>
        <w:rPr>
          <w:sz w:val="22"/>
          <w:szCs w:val="22"/>
        </w:rPr>
        <w:t>11 November, 2019</w:t>
      </w:r>
    </w:p>
    <w:p w14:paraId="51668262" w14:textId="77777777" w:rsidR="00852054" w:rsidRDefault="00793D01">
      <w:pPr>
        <w:spacing w:line="331" w:lineRule="auto"/>
        <w:rPr>
          <w:sz w:val="22"/>
          <w:szCs w:val="22"/>
        </w:rPr>
      </w:pPr>
      <w:r>
        <w:rPr>
          <w:sz w:val="22"/>
          <w:szCs w:val="22"/>
        </w:rPr>
        <w:t xml:space="preserve"> </w:t>
      </w:r>
    </w:p>
    <w:p w14:paraId="64A4BE91" w14:textId="77777777" w:rsidR="00852054" w:rsidRDefault="00793D01">
      <w:pPr>
        <w:spacing w:line="331" w:lineRule="auto"/>
        <w:jc w:val="center"/>
        <w:rPr>
          <w:sz w:val="22"/>
          <w:szCs w:val="22"/>
        </w:rPr>
      </w:pPr>
      <w:r>
        <w:rPr>
          <w:sz w:val="22"/>
          <w:szCs w:val="22"/>
        </w:rPr>
        <w:t>Sponsored by: Natalie Simmons, Timothy Dalrymple, Kaitlyn Colyer, Nicolas Pereira, Emma Rose, Nick Bonde</w:t>
      </w:r>
    </w:p>
    <w:p w14:paraId="1F2FC022" w14:textId="77777777" w:rsidR="00852054" w:rsidRDefault="00852054">
      <w:pPr>
        <w:spacing w:line="276" w:lineRule="auto"/>
        <w:rPr>
          <w:rFonts w:ascii="Arial" w:eastAsia="Arial" w:hAnsi="Arial" w:cs="Arial"/>
          <w:sz w:val="22"/>
          <w:szCs w:val="22"/>
        </w:rPr>
      </w:pPr>
    </w:p>
    <w:p w14:paraId="05EA8AB5" w14:textId="77777777" w:rsidR="00852054" w:rsidRDefault="00793D01">
      <w:pPr>
        <w:spacing w:line="331" w:lineRule="auto"/>
        <w:rPr>
          <w:sz w:val="22"/>
          <w:szCs w:val="22"/>
        </w:rPr>
      </w:pPr>
      <w:r>
        <w:rPr>
          <w:b/>
          <w:sz w:val="22"/>
          <w:szCs w:val="22"/>
        </w:rPr>
        <w:t xml:space="preserve">Whereas, </w:t>
      </w:r>
      <w:r>
        <w:rPr>
          <w:sz w:val="22"/>
          <w:szCs w:val="22"/>
        </w:rPr>
        <w:t>the mission of the College of Literature, Science, and the Arts Student Government (hereafter LSA SG) is to “actively seek the voices of LSA students and advocate their interests to improve academic and non-academic life”; and,</w:t>
      </w:r>
    </w:p>
    <w:p w14:paraId="11D7F7A1" w14:textId="77777777" w:rsidR="00852054" w:rsidRDefault="00852054">
      <w:pPr>
        <w:spacing w:line="276" w:lineRule="auto"/>
        <w:rPr>
          <w:rFonts w:ascii="Arial" w:eastAsia="Arial" w:hAnsi="Arial" w:cs="Arial"/>
          <w:sz w:val="22"/>
          <w:szCs w:val="22"/>
        </w:rPr>
      </w:pPr>
    </w:p>
    <w:p w14:paraId="2543A5F8" w14:textId="77777777" w:rsidR="00852054" w:rsidRDefault="00793D01">
      <w:pPr>
        <w:spacing w:line="331" w:lineRule="auto"/>
        <w:rPr>
          <w:sz w:val="22"/>
          <w:szCs w:val="22"/>
        </w:rPr>
      </w:pPr>
      <w:r>
        <w:rPr>
          <w:b/>
          <w:sz w:val="22"/>
          <w:szCs w:val="22"/>
        </w:rPr>
        <w:t xml:space="preserve">Whereas, </w:t>
      </w:r>
      <w:r>
        <w:rPr>
          <w:sz w:val="22"/>
          <w:szCs w:val="22"/>
        </w:rPr>
        <w:t>LSA SG utilizes its Bylaws to structure and facilitate official business and recognizes the need for amendments to the Bylaws to improve its function and reflect current practices; and,</w:t>
      </w:r>
    </w:p>
    <w:p w14:paraId="2F42E3B3" w14:textId="77777777" w:rsidR="00852054" w:rsidRDefault="00852054">
      <w:pPr>
        <w:spacing w:line="276" w:lineRule="auto"/>
        <w:rPr>
          <w:rFonts w:ascii="Arial" w:eastAsia="Arial" w:hAnsi="Arial" w:cs="Arial"/>
          <w:sz w:val="22"/>
          <w:szCs w:val="22"/>
        </w:rPr>
      </w:pPr>
    </w:p>
    <w:p w14:paraId="3426243E" w14:textId="77777777" w:rsidR="00852054" w:rsidRDefault="00793D01">
      <w:pPr>
        <w:spacing w:line="331" w:lineRule="auto"/>
        <w:rPr>
          <w:sz w:val="22"/>
          <w:szCs w:val="22"/>
        </w:rPr>
      </w:pPr>
      <w:r>
        <w:rPr>
          <w:b/>
          <w:sz w:val="22"/>
          <w:szCs w:val="22"/>
        </w:rPr>
        <w:t>Whereas,</w:t>
      </w:r>
      <w:r>
        <w:rPr>
          <w:sz w:val="22"/>
          <w:szCs w:val="22"/>
        </w:rPr>
        <w:t xml:space="preserve"> the mission of LSA SG Taking Responsibility for the Earth and Environment Subcommittee (hereafter TREES) is to “actively work to improve the lives of LSA students outside of the academic sphere by promoting the culture of sustainability and advocating for environmental awareness”; and,</w:t>
      </w:r>
    </w:p>
    <w:p w14:paraId="36492CAD" w14:textId="77777777" w:rsidR="00852054" w:rsidRDefault="00852054">
      <w:pPr>
        <w:spacing w:line="276" w:lineRule="auto"/>
        <w:rPr>
          <w:rFonts w:ascii="Arial" w:eastAsia="Arial" w:hAnsi="Arial" w:cs="Arial"/>
          <w:sz w:val="22"/>
          <w:szCs w:val="22"/>
        </w:rPr>
      </w:pPr>
    </w:p>
    <w:p w14:paraId="3043ADA2" w14:textId="77777777" w:rsidR="00852054" w:rsidRDefault="00793D01">
      <w:pPr>
        <w:spacing w:line="331" w:lineRule="auto"/>
        <w:rPr>
          <w:sz w:val="22"/>
          <w:szCs w:val="22"/>
        </w:rPr>
      </w:pPr>
      <w:r>
        <w:rPr>
          <w:b/>
          <w:sz w:val="22"/>
          <w:szCs w:val="22"/>
        </w:rPr>
        <w:t xml:space="preserve">Whereas, </w:t>
      </w:r>
      <w:r>
        <w:rPr>
          <w:sz w:val="22"/>
          <w:szCs w:val="22"/>
        </w:rPr>
        <w:t>as required by B W2019.04, “all voting members and associate representatives shall become Planet Blue Ambassador certified within two weeks of the commencement of their term in office”; and,</w:t>
      </w:r>
    </w:p>
    <w:p w14:paraId="2F68EFF4" w14:textId="77777777" w:rsidR="00852054" w:rsidRDefault="00852054">
      <w:pPr>
        <w:spacing w:line="276" w:lineRule="auto"/>
        <w:rPr>
          <w:rFonts w:ascii="Arial" w:eastAsia="Arial" w:hAnsi="Arial" w:cs="Arial"/>
          <w:sz w:val="22"/>
          <w:szCs w:val="22"/>
        </w:rPr>
      </w:pPr>
    </w:p>
    <w:p w14:paraId="67CA1DC8" w14:textId="77777777" w:rsidR="00852054" w:rsidRDefault="00793D01">
      <w:pPr>
        <w:spacing w:line="331" w:lineRule="auto"/>
        <w:rPr>
          <w:sz w:val="22"/>
          <w:szCs w:val="22"/>
        </w:rPr>
      </w:pPr>
      <w:r>
        <w:rPr>
          <w:b/>
          <w:sz w:val="22"/>
          <w:szCs w:val="22"/>
        </w:rPr>
        <w:t xml:space="preserve">Whereas, </w:t>
      </w:r>
      <w:r>
        <w:rPr>
          <w:sz w:val="22"/>
          <w:szCs w:val="22"/>
        </w:rPr>
        <w:t>an absence shall be incurred by a government member “that has not obtained Planet Blue Ambassador Certification within the required timeline. An additional absence will be incurred each General Meeting this requirement has not been fulfilled”; and,</w:t>
      </w:r>
    </w:p>
    <w:p w14:paraId="4FE5800F" w14:textId="77777777" w:rsidR="00852054" w:rsidRDefault="00852054">
      <w:pPr>
        <w:spacing w:line="276" w:lineRule="auto"/>
        <w:rPr>
          <w:rFonts w:ascii="Arial" w:eastAsia="Arial" w:hAnsi="Arial" w:cs="Arial"/>
          <w:sz w:val="22"/>
          <w:szCs w:val="22"/>
        </w:rPr>
      </w:pPr>
    </w:p>
    <w:p w14:paraId="326EA9B3" w14:textId="77777777" w:rsidR="00852054" w:rsidRDefault="00793D01">
      <w:pPr>
        <w:spacing w:line="331" w:lineRule="auto"/>
        <w:rPr>
          <w:sz w:val="22"/>
          <w:szCs w:val="22"/>
        </w:rPr>
      </w:pPr>
      <w:r>
        <w:rPr>
          <w:b/>
          <w:sz w:val="22"/>
          <w:szCs w:val="22"/>
        </w:rPr>
        <w:t>Whereas, “</w:t>
      </w:r>
      <w:r>
        <w:rPr>
          <w:sz w:val="22"/>
          <w:szCs w:val="22"/>
        </w:rPr>
        <w:t>the chair and vice chair of any committee must be trained in Zero Waste by completing the Planet Blue Ambassadorship program before gaining access to their committee’s budget”; and,</w:t>
      </w:r>
    </w:p>
    <w:p w14:paraId="5A71013B" w14:textId="77777777" w:rsidR="00852054" w:rsidRDefault="00852054">
      <w:pPr>
        <w:spacing w:line="276" w:lineRule="auto"/>
        <w:rPr>
          <w:rFonts w:ascii="Arial" w:eastAsia="Arial" w:hAnsi="Arial" w:cs="Arial"/>
          <w:sz w:val="22"/>
          <w:szCs w:val="22"/>
        </w:rPr>
      </w:pPr>
    </w:p>
    <w:p w14:paraId="3C492008" w14:textId="77777777" w:rsidR="00852054" w:rsidRDefault="00793D01">
      <w:pPr>
        <w:spacing w:line="331" w:lineRule="auto"/>
        <w:rPr>
          <w:sz w:val="22"/>
          <w:szCs w:val="22"/>
        </w:rPr>
      </w:pPr>
      <w:r>
        <w:rPr>
          <w:b/>
          <w:sz w:val="22"/>
          <w:szCs w:val="22"/>
        </w:rPr>
        <w:lastRenderedPageBreak/>
        <w:t xml:space="preserve">Whereas, </w:t>
      </w:r>
      <w:r>
        <w:rPr>
          <w:sz w:val="22"/>
          <w:szCs w:val="22"/>
        </w:rPr>
        <w:t>enforcement of the Planet Blue Ambassador (hereafter PBA) Certification requirement and its attendance guidelines has been minimal due to the lack of a clear enforcement procedure; and,</w:t>
      </w:r>
    </w:p>
    <w:p w14:paraId="5C5EA673" w14:textId="77777777" w:rsidR="00852054" w:rsidRDefault="00852054">
      <w:pPr>
        <w:spacing w:line="276" w:lineRule="auto"/>
        <w:rPr>
          <w:rFonts w:ascii="Arial" w:eastAsia="Arial" w:hAnsi="Arial" w:cs="Arial"/>
          <w:sz w:val="22"/>
          <w:szCs w:val="22"/>
        </w:rPr>
      </w:pPr>
    </w:p>
    <w:p w14:paraId="362477EC" w14:textId="77777777" w:rsidR="00852054" w:rsidRDefault="00793D01">
      <w:pPr>
        <w:spacing w:line="331" w:lineRule="auto"/>
        <w:rPr>
          <w:sz w:val="22"/>
          <w:szCs w:val="22"/>
        </w:rPr>
      </w:pPr>
      <w:r>
        <w:rPr>
          <w:b/>
          <w:sz w:val="22"/>
          <w:szCs w:val="22"/>
        </w:rPr>
        <w:t xml:space="preserve">Whereas, </w:t>
      </w:r>
      <w:r>
        <w:rPr>
          <w:sz w:val="22"/>
          <w:szCs w:val="22"/>
        </w:rPr>
        <w:t>ensuring that all members of the government are PBA certified is essential in the pursuit of government-wide sustainability; and,</w:t>
      </w:r>
    </w:p>
    <w:p w14:paraId="30197306" w14:textId="77777777" w:rsidR="00852054" w:rsidRDefault="00852054">
      <w:pPr>
        <w:spacing w:line="276" w:lineRule="auto"/>
        <w:rPr>
          <w:rFonts w:ascii="Arial" w:eastAsia="Arial" w:hAnsi="Arial" w:cs="Arial"/>
          <w:sz w:val="22"/>
          <w:szCs w:val="22"/>
        </w:rPr>
      </w:pPr>
    </w:p>
    <w:p w14:paraId="5B5E824C" w14:textId="77777777" w:rsidR="00852054" w:rsidRDefault="00793D01">
      <w:pPr>
        <w:spacing w:line="331" w:lineRule="auto"/>
        <w:rPr>
          <w:sz w:val="22"/>
          <w:szCs w:val="22"/>
        </w:rPr>
      </w:pPr>
      <w:r>
        <w:rPr>
          <w:b/>
          <w:sz w:val="22"/>
          <w:szCs w:val="22"/>
        </w:rPr>
        <w:t xml:space="preserve">Whereas, </w:t>
      </w:r>
      <w:r>
        <w:rPr>
          <w:sz w:val="22"/>
          <w:szCs w:val="22"/>
        </w:rPr>
        <w:t>the Secretary position is often overwhelmed by the verification of constantly revolving representative status and there is no defined way to gather representative’s PBA Certifications; and,</w:t>
      </w:r>
    </w:p>
    <w:p w14:paraId="53B984A3" w14:textId="77777777" w:rsidR="00852054" w:rsidRDefault="00852054">
      <w:pPr>
        <w:spacing w:line="276" w:lineRule="auto"/>
        <w:rPr>
          <w:rFonts w:ascii="Arial" w:eastAsia="Arial" w:hAnsi="Arial" w:cs="Arial"/>
          <w:sz w:val="22"/>
          <w:szCs w:val="22"/>
        </w:rPr>
      </w:pPr>
    </w:p>
    <w:p w14:paraId="0F2231B1" w14:textId="77777777" w:rsidR="00852054" w:rsidRDefault="00793D01">
      <w:pPr>
        <w:spacing w:line="331" w:lineRule="auto"/>
        <w:rPr>
          <w:sz w:val="22"/>
          <w:szCs w:val="22"/>
        </w:rPr>
      </w:pPr>
      <w:r>
        <w:rPr>
          <w:b/>
          <w:sz w:val="22"/>
          <w:szCs w:val="22"/>
        </w:rPr>
        <w:t xml:space="preserve">Whereas, </w:t>
      </w:r>
      <w:r>
        <w:rPr>
          <w:sz w:val="22"/>
          <w:szCs w:val="22"/>
        </w:rPr>
        <w:t xml:space="preserve">it is under a mutual agreeance that it would be beneficial to both the Secretary and TREES leadership for the oversight on PBA Certifications to be under TREES. </w:t>
      </w:r>
    </w:p>
    <w:p w14:paraId="2DD909ED" w14:textId="77777777" w:rsidR="00852054" w:rsidRDefault="00852054">
      <w:pPr>
        <w:spacing w:line="276" w:lineRule="auto"/>
        <w:rPr>
          <w:rFonts w:ascii="Arial" w:eastAsia="Arial" w:hAnsi="Arial" w:cs="Arial"/>
          <w:sz w:val="22"/>
          <w:szCs w:val="22"/>
        </w:rPr>
      </w:pPr>
    </w:p>
    <w:p w14:paraId="7A5E8C88" w14:textId="77777777" w:rsidR="00852054" w:rsidRDefault="00793D01">
      <w:pPr>
        <w:spacing w:line="331" w:lineRule="auto"/>
        <w:rPr>
          <w:sz w:val="22"/>
          <w:szCs w:val="22"/>
        </w:rPr>
      </w:pPr>
      <w:r>
        <w:rPr>
          <w:b/>
          <w:sz w:val="22"/>
          <w:szCs w:val="22"/>
        </w:rPr>
        <w:t xml:space="preserve">Be it therefore resolved, </w:t>
      </w:r>
      <w:r>
        <w:rPr>
          <w:sz w:val="22"/>
          <w:szCs w:val="22"/>
        </w:rPr>
        <w:t xml:space="preserve">the Bylaws of LSA SG be amended in manner defined in Appendix A; and, </w:t>
      </w:r>
    </w:p>
    <w:p w14:paraId="18422988" w14:textId="77777777" w:rsidR="00852054" w:rsidRDefault="00852054">
      <w:pPr>
        <w:spacing w:line="276" w:lineRule="auto"/>
        <w:rPr>
          <w:rFonts w:ascii="Arial" w:eastAsia="Arial" w:hAnsi="Arial" w:cs="Arial"/>
          <w:sz w:val="22"/>
          <w:szCs w:val="22"/>
        </w:rPr>
      </w:pPr>
    </w:p>
    <w:p w14:paraId="3D3FFE14" w14:textId="77777777" w:rsidR="00852054" w:rsidRDefault="00793D01">
      <w:pPr>
        <w:spacing w:line="331" w:lineRule="auto"/>
        <w:rPr>
          <w:sz w:val="22"/>
          <w:szCs w:val="22"/>
        </w:rPr>
      </w:pPr>
      <w:r>
        <w:rPr>
          <w:b/>
          <w:sz w:val="22"/>
          <w:szCs w:val="22"/>
        </w:rPr>
        <w:t xml:space="preserve">Be it further resolved, </w:t>
      </w:r>
      <w:r>
        <w:rPr>
          <w:sz w:val="22"/>
          <w:szCs w:val="22"/>
        </w:rPr>
        <w:t xml:space="preserve">the Chair and Vice Chair of TREES shall communicate with the secretary to ensure that recorded member attendance takes into account PBA Certification status; and, </w:t>
      </w:r>
    </w:p>
    <w:p w14:paraId="5B031D88" w14:textId="77777777" w:rsidR="00852054" w:rsidRDefault="00852054">
      <w:pPr>
        <w:spacing w:line="276" w:lineRule="auto"/>
        <w:rPr>
          <w:rFonts w:ascii="Arial" w:eastAsia="Arial" w:hAnsi="Arial" w:cs="Arial"/>
          <w:sz w:val="22"/>
          <w:szCs w:val="22"/>
        </w:rPr>
      </w:pPr>
    </w:p>
    <w:p w14:paraId="2190C333" w14:textId="77777777" w:rsidR="00852054" w:rsidRDefault="00793D01">
      <w:pPr>
        <w:spacing w:line="331" w:lineRule="auto"/>
        <w:rPr>
          <w:sz w:val="22"/>
          <w:szCs w:val="22"/>
        </w:rPr>
      </w:pPr>
      <w:r>
        <w:rPr>
          <w:b/>
          <w:sz w:val="22"/>
          <w:szCs w:val="22"/>
        </w:rPr>
        <w:t xml:space="preserve">Be it further resolved, </w:t>
      </w:r>
      <w:r>
        <w:rPr>
          <w:sz w:val="22"/>
          <w:szCs w:val="22"/>
        </w:rPr>
        <w:t xml:space="preserve">the Chair and Vice Chair of TREES shall communicate Chair and Vice Chair PBA Certification status with the treasurer to ensure that committee, subcommittee, and task force budgetary access is regulated as specified in 3.02.01 and 6.02.01; and, </w:t>
      </w:r>
    </w:p>
    <w:p w14:paraId="499D385E" w14:textId="77777777" w:rsidR="00852054" w:rsidRDefault="00852054">
      <w:pPr>
        <w:spacing w:line="276" w:lineRule="auto"/>
        <w:rPr>
          <w:rFonts w:ascii="Arial" w:eastAsia="Arial" w:hAnsi="Arial" w:cs="Arial"/>
          <w:sz w:val="22"/>
          <w:szCs w:val="22"/>
        </w:rPr>
      </w:pPr>
    </w:p>
    <w:p w14:paraId="2F885ADF" w14:textId="77777777" w:rsidR="00852054" w:rsidRDefault="00793D01">
      <w:pPr>
        <w:spacing w:line="331" w:lineRule="auto"/>
        <w:rPr>
          <w:sz w:val="22"/>
          <w:szCs w:val="22"/>
        </w:rPr>
      </w:pPr>
      <w:r>
        <w:rPr>
          <w:b/>
          <w:sz w:val="22"/>
          <w:szCs w:val="22"/>
        </w:rPr>
        <w:t xml:space="preserve">Be it finally resolved, </w:t>
      </w:r>
      <w:r>
        <w:rPr>
          <w:sz w:val="22"/>
          <w:szCs w:val="22"/>
        </w:rPr>
        <w:t xml:space="preserve">LSA SG shall adhere to this Bylaw amendment, and it shall take effect January 1, 2020. </w:t>
      </w:r>
    </w:p>
    <w:p w14:paraId="1D12E5FF" w14:textId="77777777" w:rsidR="00852054" w:rsidRDefault="00852054">
      <w:pPr>
        <w:spacing w:line="276" w:lineRule="auto"/>
        <w:rPr>
          <w:rFonts w:ascii="Arial" w:eastAsia="Arial" w:hAnsi="Arial" w:cs="Arial"/>
          <w:sz w:val="22"/>
          <w:szCs w:val="22"/>
        </w:rPr>
      </w:pPr>
    </w:p>
    <w:p w14:paraId="790E17F6" w14:textId="77777777" w:rsidR="00852054" w:rsidRDefault="00852054">
      <w:pPr>
        <w:spacing w:line="276" w:lineRule="auto"/>
        <w:rPr>
          <w:rFonts w:ascii="Arial" w:eastAsia="Arial" w:hAnsi="Arial" w:cs="Arial"/>
          <w:sz w:val="22"/>
          <w:szCs w:val="22"/>
        </w:rPr>
      </w:pPr>
    </w:p>
    <w:p w14:paraId="2CBA3EA4" w14:textId="77777777" w:rsidR="00852054" w:rsidRDefault="00852054">
      <w:pPr>
        <w:spacing w:line="276" w:lineRule="auto"/>
        <w:rPr>
          <w:rFonts w:ascii="Arial" w:eastAsia="Arial" w:hAnsi="Arial" w:cs="Arial"/>
          <w:sz w:val="22"/>
          <w:szCs w:val="22"/>
        </w:rPr>
      </w:pPr>
    </w:p>
    <w:p w14:paraId="0001E03D" w14:textId="77777777" w:rsidR="00852054" w:rsidRDefault="00852054">
      <w:pPr>
        <w:spacing w:line="276" w:lineRule="auto"/>
        <w:rPr>
          <w:rFonts w:ascii="Arial" w:eastAsia="Arial" w:hAnsi="Arial" w:cs="Arial"/>
          <w:sz w:val="22"/>
          <w:szCs w:val="22"/>
        </w:rPr>
      </w:pPr>
    </w:p>
    <w:p w14:paraId="630442A6" w14:textId="77777777" w:rsidR="00852054" w:rsidRDefault="00852054">
      <w:pPr>
        <w:spacing w:line="276" w:lineRule="auto"/>
        <w:rPr>
          <w:rFonts w:ascii="Arial" w:eastAsia="Arial" w:hAnsi="Arial" w:cs="Arial"/>
          <w:sz w:val="22"/>
          <w:szCs w:val="22"/>
        </w:rPr>
      </w:pPr>
    </w:p>
    <w:p w14:paraId="357DC6E1" w14:textId="77777777" w:rsidR="00852054" w:rsidRDefault="00852054">
      <w:pPr>
        <w:spacing w:line="276" w:lineRule="auto"/>
        <w:rPr>
          <w:rFonts w:ascii="Arial" w:eastAsia="Arial" w:hAnsi="Arial" w:cs="Arial"/>
          <w:sz w:val="22"/>
          <w:szCs w:val="22"/>
        </w:rPr>
      </w:pPr>
    </w:p>
    <w:p w14:paraId="35436EA5" w14:textId="77777777" w:rsidR="00852054" w:rsidRDefault="00852054">
      <w:pPr>
        <w:spacing w:line="276" w:lineRule="auto"/>
        <w:rPr>
          <w:rFonts w:ascii="Arial" w:eastAsia="Arial" w:hAnsi="Arial" w:cs="Arial"/>
          <w:sz w:val="22"/>
          <w:szCs w:val="22"/>
        </w:rPr>
      </w:pPr>
    </w:p>
    <w:p w14:paraId="76F87FA9" w14:textId="77777777" w:rsidR="00852054" w:rsidRDefault="00852054">
      <w:pPr>
        <w:spacing w:line="276" w:lineRule="auto"/>
        <w:rPr>
          <w:rFonts w:ascii="Arial" w:eastAsia="Arial" w:hAnsi="Arial" w:cs="Arial"/>
          <w:sz w:val="22"/>
          <w:szCs w:val="22"/>
        </w:rPr>
      </w:pPr>
    </w:p>
    <w:p w14:paraId="364680CA" w14:textId="77777777" w:rsidR="00852054" w:rsidRDefault="00852054">
      <w:pPr>
        <w:spacing w:line="276" w:lineRule="auto"/>
        <w:rPr>
          <w:rFonts w:ascii="Arial" w:eastAsia="Arial" w:hAnsi="Arial" w:cs="Arial"/>
          <w:sz w:val="22"/>
          <w:szCs w:val="22"/>
        </w:rPr>
      </w:pPr>
    </w:p>
    <w:p w14:paraId="49C78BBD" w14:textId="77777777" w:rsidR="00852054" w:rsidRDefault="00852054">
      <w:pPr>
        <w:spacing w:line="276" w:lineRule="auto"/>
        <w:rPr>
          <w:rFonts w:ascii="Arial" w:eastAsia="Arial" w:hAnsi="Arial" w:cs="Arial"/>
          <w:sz w:val="22"/>
          <w:szCs w:val="22"/>
        </w:rPr>
      </w:pPr>
    </w:p>
    <w:p w14:paraId="0748C102" w14:textId="77777777" w:rsidR="00852054" w:rsidRDefault="00852054">
      <w:pPr>
        <w:spacing w:line="276" w:lineRule="auto"/>
        <w:rPr>
          <w:rFonts w:ascii="Arial" w:eastAsia="Arial" w:hAnsi="Arial" w:cs="Arial"/>
          <w:sz w:val="22"/>
          <w:szCs w:val="22"/>
        </w:rPr>
      </w:pPr>
    </w:p>
    <w:p w14:paraId="0D211A0F" w14:textId="77777777" w:rsidR="00852054" w:rsidRDefault="00852054">
      <w:pPr>
        <w:spacing w:line="276" w:lineRule="auto"/>
        <w:rPr>
          <w:rFonts w:ascii="Arial" w:eastAsia="Arial" w:hAnsi="Arial" w:cs="Arial"/>
          <w:sz w:val="22"/>
          <w:szCs w:val="22"/>
        </w:rPr>
      </w:pPr>
    </w:p>
    <w:p w14:paraId="49F16AFE" w14:textId="77777777" w:rsidR="00852054" w:rsidRDefault="00852054">
      <w:pPr>
        <w:spacing w:line="276" w:lineRule="auto"/>
        <w:rPr>
          <w:rFonts w:ascii="Arial" w:eastAsia="Arial" w:hAnsi="Arial" w:cs="Arial"/>
          <w:sz w:val="22"/>
          <w:szCs w:val="22"/>
        </w:rPr>
      </w:pPr>
    </w:p>
    <w:p w14:paraId="4DA27F4B" w14:textId="77777777" w:rsidR="00852054" w:rsidRDefault="00852054">
      <w:pPr>
        <w:spacing w:line="276" w:lineRule="auto"/>
        <w:rPr>
          <w:rFonts w:ascii="Arial" w:eastAsia="Arial" w:hAnsi="Arial" w:cs="Arial"/>
          <w:sz w:val="22"/>
          <w:szCs w:val="22"/>
        </w:rPr>
      </w:pPr>
    </w:p>
    <w:p w14:paraId="6DFA4519" w14:textId="77777777" w:rsidR="00852054" w:rsidRDefault="00852054">
      <w:pPr>
        <w:spacing w:line="276" w:lineRule="auto"/>
        <w:rPr>
          <w:rFonts w:ascii="Arial" w:eastAsia="Arial" w:hAnsi="Arial" w:cs="Arial"/>
          <w:sz w:val="22"/>
          <w:szCs w:val="22"/>
        </w:rPr>
      </w:pPr>
    </w:p>
    <w:p w14:paraId="3539BCA7" w14:textId="77777777" w:rsidR="00852054" w:rsidRDefault="00793D01">
      <w:pPr>
        <w:spacing w:line="331" w:lineRule="auto"/>
        <w:jc w:val="center"/>
        <w:rPr>
          <w:sz w:val="22"/>
          <w:szCs w:val="22"/>
        </w:rPr>
      </w:pPr>
      <w:r>
        <w:rPr>
          <w:sz w:val="22"/>
          <w:szCs w:val="22"/>
        </w:rPr>
        <w:t>Appendix A</w:t>
      </w:r>
    </w:p>
    <w:p w14:paraId="03073427" w14:textId="77777777" w:rsidR="00852054" w:rsidRDefault="00852054">
      <w:pPr>
        <w:spacing w:line="276" w:lineRule="auto"/>
        <w:rPr>
          <w:rFonts w:ascii="Arial" w:eastAsia="Arial" w:hAnsi="Arial" w:cs="Arial"/>
          <w:sz w:val="22"/>
          <w:szCs w:val="22"/>
        </w:rPr>
      </w:pPr>
    </w:p>
    <w:p w14:paraId="46687BB5" w14:textId="77777777" w:rsidR="00852054" w:rsidRDefault="00793D01">
      <w:pPr>
        <w:spacing w:line="331" w:lineRule="auto"/>
        <w:jc w:val="center"/>
        <w:rPr>
          <w:b/>
          <w:sz w:val="22"/>
          <w:szCs w:val="22"/>
        </w:rPr>
      </w:pPr>
      <w:r>
        <w:rPr>
          <w:b/>
          <w:sz w:val="22"/>
          <w:szCs w:val="22"/>
        </w:rPr>
        <w:t>Chapter 11</w:t>
      </w:r>
    </w:p>
    <w:p w14:paraId="315EA9CC" w14:textId="77777777" w:rsidR="00852054" w:rsidRDefault="00793D01">
      <w:pPr>
        <w:spacing w:line="331" w:lineRule="auto"/>
        <w:jc w:val="center"/>
        <w:rPr>
          <w:b/>
          <w:sz w:val="22"/>
          <w:szCs w:val="22"/>
        </w:rPr>
      </w:pPr>
      <w:r>
        <w:rPr>
          <w:b/>
          <w:sz w:val="22"/>
          <w:szCs w:val="22"/>
        </w:rPr>
        <w:t>Student Life Block</w:t>
      </w:r>
    </w:p>
    <w:p w14:paraId="17A4B5D4" w14:textId="77777777" w:rsidR="00852054" w:rsidRDefault="00793D01">
      <w:pPr>
        <w:spacing w:line="331" w:lineRule="auto"/>
        <w:jc w:val="center"/>
        <w:rPr>
          <w:b/>
          <w:sz w:val="22"/>
          <w:szCs w:val="22"/>
        </w:rPr>
      </w:pPr>
      <w:r>
        <w:rPr>
          <w:b/>
          <w:sz w:val="22"/>
          <w:szCs w:val="22"/>
        </w:rPr>
        <w:t>Taking Responsibility of the Earth and the Environment Subcommittee</w:t>
      </w:r>
    </w:p>
    <w:p w14:paraId="24E03AC4" w14:textId="77777777" w:rsidR="00852054" w:rsidRDefault="00852054">
      <w:pPr>
        <w:spacing w:line="276" w:lineRule="auto"/>
        <w:rPr>
          <w:rFonts w:ascii="Arial" w:eastAsia="Arial" w:hAnsi="Arial" w:cs="Arial"/>
          <w:sz w:val="22"/>
          <w:szCs w:val="22"/>
        </w:rPr>
      </w:pPr>
    </w:p>
    <w:p w14:paraId="493B463F" w14:textId="77777777" w:rsidR="00852054" w:rsidRDefault="00793D01">
      <w:pPr>
        <w:spacing w:line="331" w:lineRule="auto"/>
        <w:rPr>
          <w:sz w:val="22"/>
          <w:szCs w:val="22"/>
        </w:rPr>
      </w:pPr>
      <w:r>
        <w:rPr>
          <w:sz w:val="22"/>
          <w:szCs w:val="22"/>
        </w:rPr>
        <w:t xml:space="preserve">11.03.00 </w:t>
      </w:r>
      <w:r>
        <w:rPr>
          <w:b/>
          <w:sz w:val="22"/>
          <w:szCs w:val="22"/>
        </w:rPr>
        <w:t xml:space="preserve">Purpose. </w:t>
      </w:r>
      <w:r>
        <w:rPr>
          <w:sz w:val="22"/>
          <w:szCs w:val="22"/>
        </w:rPr>
        <w:t>The Taking Responsibility for the Earth and Environment Subcommittee of the Student Life Committee (referred to herein as the Subcommittee or TREES) shall actively work to improve the lives of LSA students outside of the academic sphere by promoting the culture of sustainability and advocating for environmental awareness.</w:t>
      </w:r>
    </w:p>
    <w:p w14:paraId="0202BEF3" w14:textId="77777777" w:rsidR="00852054" w:rsidRDefault="00793D01">
      <w:pPr>
        <w:spacing w:line="331" w:lineRule="auto"/>
        <w:rPr>
          <w:sz w:val="22"/>
          <w:szCs w:val="22"/>
        </w:rPr>
      </w:pPr>
      <w:r>
        <w:rPr>
          <w:sz w:val="22"/>
          <w:szCs w:val="22"/>
        </w:rPr>
        <w:t xml:space="preserve">11.03.01 </w:t>
      </w:r>
      <w:r>
        <w:rPr>
          <w:b/>
          <w:sz w:val="22"/>
          <w:szCs w:val="22"/>
        </w:rPr>
        <w:t xml:space="preserve">Improvement of Sustainability. </w:t>
      </w:r>
      <w:r>
        <w:rPr>
          <w:sz w:val="22"/>
          <w:szCs w:val="22"/>
        </w:rPr>
        <w:t>The Subcommittee shall be charged with working on at least two improvements to the sustainable well-being of LSA students each semester. The body will take into consideration concerns raised by Subcommittee members, government members, and any constituents present.</w:t>
      </w:r>
    </w:p>
    <w:p w14:paraId="3E641E82" w14:textId="77777777" w:rsidR="00852054" w:rsidRDefault="00793D01">
      <w:pPr>
        <w:spacing w:line="331" w:lineRule="auto"/>
        <w:rPr>
          <w:sz w:val="22"/>
          <w:szCs w:val="22"/>
        </w:rPr>
      </w:pPr>
      <w:r>
        <w:rPr>
          <w:sz w:val="22"/>
          <w:szCs w:val="22"/>
        </w:rPr>
        <w:t xml:space="preserve">11.03.02 </w:t>
      </w:r>
      <w:r>
        <w:rPr>
          <w:b/>
          <w:sz w:val="22"/>
          <w:szCs w:val="22"/>
        </w:rPr>
        <w:t xml:space="preserve">Duties. </w:t>
      </w:r>
      <w:r>
        <w:rPr>
          <w:sz w:val="22"/>
          <w:szCs w:val="22"/>
        </w:rPr>
        <w:t>The Subcommittee shall be responsible for each of the following:</w:t>
      </w:r>
    </w:p>
    <w:p w14:paraId="21F33DD8" w14:textId="77777777" w:rsidR="00852054" w:rsidRDefault="00793D01">
      <w:pPr>
        <w:spacing w:line="331" w:lineRule="auto"/>
        <w:rPr>
          <w:sz w:val="22"/>
          <w:szCs w:val="22"/>
        </w:rPr>
      </w:pPr>
      <w:r>
        <w:rPr>
          <w:sz w:val="22"/>
          <w:szCs w:val="22"/>
        </w:rPr>
        <w:t xml:space="preserve">(a) </w:t>
      </w:r>
      <w:r>
        <w:rPr>
          <w:b/>
          <w:sz w:val="22"/>
          <w:szCs w:val="22"/>
        </w:rPr>
        <w:t>Student Services</w:t>
      </w:r>
      <w:r>
        <w:rPr>
          <w:sz w:val="22"/>
          <w:szCs w:val="22"/>
        </w:rPr>
        <w:t>. The Subcommittee shall work to improve the quality and availability of the College’s sustainability measures for students.</w:t>
      </w:r>
    </w:p>
    <w:p w14:paraId="0B983F12" w14:textId="77777777" w:rsidR="00852054" w:rsidRDefault="00793D01">
      <w:pPr>
        <w:spacing w:line="331" w:lineRule="auto"/>
        <w:rPr>
          <w:sz w:val="22"/>
          <w:szCs w:val="22"/>
        </w:rPr>
      </w:pPr>
      <w:r>
        <w:rPr>
          <w:sz w:val="22"/>
          <w:szCs w:val="22"/>
        </w:rPr>
        <w:t xml:space="preserve">(b) </w:t>
      </w:r>
      <w:r>
        <w:rPr>
          <w:b/>
          <w:sz w:val="22"/>
          <w:szCs w:val="22"/>
        </w:rPr>
        <w:t>Campus Climate</w:t>
      </w:r>
      <w:r>
        <w:rPr>
          <w:sz w:val="22"/>
          <w:szCs w:val="22"/>
        </w:rPr>
        <w:t>. The Subcommittee shall work to create a more sustainable campus climate by creating opportunities for students within the College to interact more cooperatively with each other surrounding issues of environmental awareness.</w:t>
      </w:r>
    </w:p>
    <w:p w14:paraId="6AB84078" w14:textId="77777777" w:rsidR="00852054" w:rsidRDefault="00793D01">
      <w:pPr>
        <w:spacing w:line="331" w:lineRule="auto"/>
        <w:rPr>
          <w:sz w:val="22"/>
          <w:szCs w:val="22"/>
        </w:rPr>
      </w:pPr>
      <w:r>
        <w:rPr>
          <w:sz w:val="22"/>
          <w:szCs w:val="22"/>
        </w:rPr>
        <w:t xml:space="preserve">(c) </w:t>
      </w:r>
      <w:r>
        <w:rPr>
          <w:b/>
          <w:sz w:val="22"/>
          <w:szCs w:val="22"/>
        </w:rPr>
        <w:t xml:space="preserve">Governmental Sustainability. </w:t>
      </w:r>
      <w:r>
        <w:rPr>
          <w:sz w:val="22"/>
          <w:szCs w:val="22"/>
        </w:rPr>
        <w:t>TREES shall collaborate with the rest of the Government and all of its committees and subcommittees to increase the sustainability of LSA SG events and LSA SG overall. The TREES Chair and Vice Chair will also become trained in Zero Waste.</w:t>
      </w:r>
    </w:p>
    <w:p w14:paraId="398E3EDE" w14:textId="77777777" w:rsidR="00852054" w:rsidRDefault="00793D01">
      <w:pPr>
        <w:spacing w:line="331" w:lineRule="auto"/>
        <w:rPr>
          <w:b/>
          <w:i/>
          <w:sz w:val="22"/>
          <w:szCs w:val="22"/>
        </w:rPr>
      </w:pPr>
      <w:r>
        <w:rPr>
          <w:b/>
          <w:i/>
          <w:sz w:val="22"/>
          <w:szCs w:val="22"/>
        </w:rPr>
        <w:t>(d) Planet Blue Ambassador Program Certification. The Chair and Vice Chair shall receive attendance rolecall from the Secretary, and then record and monitor government members’ Planet Blue Ambassador Program Certification status and report this status to the Secretary and the Treasurer.</w:t>
      </w:r>
    </w:p>
    <w:p w14:paraId="210EAD7B" w14:textId="77777777" w:rsidR="00852054" w:rsidRDefault="00852054">
      <w:pPr>
        <w:spacing w:line="276" w:lineRule="auto"/>
        <w:rPr>
          <w:rFonts w:ascii="Arial" w:eastAsia="Arial" w:hAnsi="Arial" w:cs="Arial"/>
          <w:sz w:val="22"/>
          <w:szCs w:val="22"/>
        </w:rPr>
      </w:pPr>
    </w:p>
    <w:p w14:paraId="4B221190" w14:textId="77777777" w:rsidR="00852054" w:rsidRDefault="00852054">
      <w:pPr>
        <w:spacing w:line="276" w:lineRule="auto"/>
        <w:rPr>
          <w:rFonts w:ascii="Arial" w:eastAsia="Arial" w:hAnsi="Arial" w:cs="Arial"/>
          <w:sz w:val="22"/>
          <w:szCs w:val="22"/>
        </w:rPr>
      </w:pPr>
    </w:p>
    <w:p w14:paraId="75089EE5" w14:textId="77777777" w:rsidR="00852054" w:rsidRDefault="00852054">
      <w:pPr>
        <w:spacing w:line="276" w:lineRule="auto"/>
        <w:rPr>
          <w:rFonts w:ascii="Arial" w:eastAsia="Arial" w:hAnsi="Arial" w:cs="Arial"/>
          <w:sz w:val="22"/>
          <w:szCs w:val="22"/>
        </w:rPr>
      </w:pPr>
    </w:p>
    <w:p w14:paraId="66C4B25F" w14:textId="77777777" w:rsidR="00852054" w:rsidRDefault="00852054">
      <w:pPr>
        <w:spacing w:line="276" w:lineRule="auto"/>
        <w:rPr>
          <w:rFonts w:ascii="Arial" w:eastAsia="Arial" w:hAnsi="Arial" w:cs="Arial"/>
          <w:sz w:val="22"/>
          <w:szCs w:val="22"/>
        </w:rPr>
      </w:pPr>
    </w:p>
    <w:p w14:paraId="22FBD808" w14:textId="77777777" w:rsidR="00852054" w:rsidRDefault="00852054">
      <w:pPr>
        <w:spacing w:line="276" w:lineRule="auto"/>
        <w:rPr>
          <w:rFonts w:ascii="Arial" w:eastAsia="Arial" w:hAnsi="Arial" w:cs="Arial"/>
          <w:sz w:val="22"/>
          <w:szCs w:val="22"/>
        </w:rPr>
      </w:pPr>
    </w:p>
    <w:p w14:paraId="329B6580" w14:textId="77777777" w:rsidR="00852054" w:rsidRDefault="00852054">
      <w:pPr>
        <w:spacing w:line="276" w:lineRule="auto"/>
        <w:rPr>
          <w:rFonts w:ascii="Arial" w:eastAsia="Arial" w:hAnsi="Arial" w:cs="Arial"/>
          <w:sz w:val="22"/>
          <w:szCs w:val="22"/>
        </w:rPr>
      </w:pPr>
    </w:p>
    <w:p w14:paraId="0E91BAFE" w14:textId="77777777" w:rsidR="00852054" w:rsidRDefault="00852054">
      <w:pPr>
        <w:spacing w:line="276" w:lineRule="auto"/>
        <w:rPr>
          <w:rFonts w:ascii="Arial" w:eastAsia="Arial" w:hAnsi="Arial" w:cs="Arial"/>
          <w:sz w:val="22"/>
          <w:szCs w:val="22"/>
        </w:rPr>
      </w:pPr>
    </w:p>
    <w:p w14:paraId="07BF4D70" w14:textId="77777777" w:rsidR="00852054" w:rsidRDefault="00852054">
      <w:pPr>
        <w:widowControl w:val="0"/>
        <w:spacing w:line="276" w:lineRule="auto"/>
        <w:rPr>
          <w:b/>
          <w:color w:val="222222"/>
          <w:highlight w:val="white"/>
        </w:rPr>
      </w:pPr>
    </w:p>
    <w:p w14:paraId="510A66C7" w14:textId="77777777" w:rsidR="00852054" w:rsidRDefault="00852054">
      <w:pPr>
        <w:spacing w:line="276" w:lineRule="auto"/>
        <w:jc w:val="center"/>
        <w:rPr>
          <w:b/>
          <w:sz w:val="22"/>
          <w:szCs w:val="22"/>
        </w:rPr>
      </w:pPr>
    </w:p>
    <w:p w14:paraId="1715B6C3" w14:textId="77777777" w:rsidR="00852054" w:rsidRDefault="00852054">
      <w:pPr>
        <w:spacing w:line="276" w:lineRule="auto"/>
        <w:jc w:val="center"/>
        <w:rPr>
          <w:b/>
          <w:sz w:val="22"/>
          <w:szCs w:val="22"/>
        </w:rPr>
      </w:pPr>
    </w:p>
    <w:p w14:paraId="371121D8" w14:textId="77777777" w:rsidR="00852054" w:rsidRDefault="00852054">
      <w:pPr>
        <w:spacing w:line="276" w:lineRule="auto"/>
        <w:jc w:val="center"/>
        <w:rPr>
          <w:b/>
          <w:sz w:val="22"/>
          <w:szCs w:val="22"/>
        </w:rPr>
      </w:pPr>
    </w:p>
    <w:p w14:paraId="274C2E7E" w14:textId="77777777" w:rsidR="00852054" w:rsidRDefault="00852054">
      <w:pPr>
        <w:spacing w:line="276" w:lineRule="auto"/>
        <w:jc w:val="center"/>
        <w:rPr>
          <w:b/>
          <w:sz w:val="22"/>
          <w:szCs w:val="22"/>
        </w:rPr>
      </w:pPr>
    </w:p>
    <w:p w14:paraId="30A05524" w14:textId="77777777" w:rsidR="00852054" w:rsidRDefault="00852054">
      <w:pPr>
        <w:spacing w:line="276" w:lineRule="auto"/>
        <w:jc w:val="center"/>
        <w:rPr>
          <w:b/>
          <w:sz w:val="22"/>
          <w:szCs w:val="22"/>
        </w:rPr>
      </w:pPr>
    </w:p>
    <w:p w14:paraId="11EF16DB" w14:textId="77777777" w:rsidR="00852054" w:rsidRDefault="00852054">
      <w:pPr>
        <w:widowControl w:val="0"/>
        <w:spacing w:line="276" w:lineRule="auto"/>
        <w:rPr>
          <w:sz w:val="22"/>
          <w:szCs w:val="22"/>
        </w:rPr>
      </w:pPr>
    </w:p>
    <w:p w14:paraId="1C4C7BB2" w14:textId="77777777" w:rsidR="00852054" w:rsidRDefault="00852054">
      <w:pPr>
        <w:widowControl w:val="0"/>
        <w:spacing w:line="276" w:lineRule="auto"/>
        <w:rPr>
          <w:b/>
          <w:color w:val="222222"/>
          <w:highlight w:val="white"/>
        </w:rPr>
      </w:pPr>
    </w:p>
    <w:p w14:paraId="3D320E9E" w14:textId="77777777" w:rsidR="00852054" w:rsidRDefault="00852054">
      <w:pPr>
        <w:widowControl w:val="0"/>
        <w:spacing w:line="276" w:lineRule="auto"/>
        <w:rPr>
          <w:b/>
          <w:sz w:val="22"/>
          <w:szCs w:val="22"/>
        </w:rPr>
      </w:pPr>
    </w:p>
    <w:sectPr w:rsidR="00852054">
      <w:headerReference w:type="default" r:id="rId2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E72DB" w14:textId="77777777" w:rsidR="008D5EDB" w:rsidRDefault="008D5EDB">
      <w:r>
        <w:separator/>
      </w:r>
    </w:p>
  </w:endnote>
  <w:endnote w:type="continuationSeparator" w:id="0">
    <w:p w14:paraId="60E42E9F" w14:textId="77777777" w:rsidR="008D5EDB" w:rsidRDefault="008D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29F58" w14:textId="77777777" w:rsidR="008D5EDB" w:rsidRDefault="008D5EDB">
      <w:r>
        <w:separator/>
      </w:r>
    </w:p>
  </w:footnote>
  <w:footnote w:type="continuationSeparator" w:id="0">
    <w:p w14:paraId="5B60892C" w14:textId="77777777" w:rsidR="008D5EDB" w:rsidRDefault="008D5EDB">
      <w:r>
        <w:continuationSeparator/>
      </w:r>
    </w:p>
  </w:footnote>
  <w:footnote w:id="1">
    <w:p w14:paraId="43D7268D" w14:textId="77777777" w:rsidR="00D55040" w:rsidRDefault="00D55040">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14:paraId="2FEEB7C1" w14:textId="77777777" w:rsidR="00D55040" w:rsidRDefault="00D55040">
      <w:pPr>
        <w:rPr>
          <w:sz w:val="20"/>
          <w:szCs w:val="20"/>
        </w:rPr>
      </w:pPr>
      <w:r>
        <w:rPr>
          <w:vertAlign w:val="superscript"/>
        </w:rPr>
        <w:footnoteRef/>
      </w:r>
      <w:r>
        <w:rPr>
          <w:sz w:val="20"/>
          <w:szCs w:val="20"/>
        </w:rPr>
        <w:t xml:space="preserve"> </w:t>
      </w:r>
      <w:hyperlink r:id="rId1" w:anchor="LSA">
        <w:r>
          <w:rPr>
            <w:color w:val="1155CC"/>
            <w:sz w:val="20"/>
            <w:szCs w:val="20"/>
            <w:u w:val="single"/>
          </w:rPr>
          <w:t>https://admissions.umich.edu/apply/freshmen-applicants/ap-ib-credit#LSA</w:t>
        </w:r>
      </w:hyperlink>
      <w:r>
        <w:rPr>
          <w:sz w:val="20"/>
          <w:szCs w:val="20"/>
        </w:rPr>
        <w:t xml:space="preserve"> </w:t>
      </w:r>
    </w:p>
  </w:footnote>
  <w:footnote w:id="3">
    <w:p w14:paraId="740C3A5B" w14:textId="77777777" w:rsidR="00D55040" w:rsidRDefault="00D55040">
      <w:pPr>
        <w:rPr>
          <w:i/>
          <w:sz w:val="20"/>
          <w:szCs w:val="20"/>
        </w:rPr>
      </w:pPr>
      <w:r>
        <w:rPr>
          <w:vertAlign w:val="superscript"/>
        </w:rPr>
        <w:footnoteRef/>
      </w:r>
      <w:r>
        <w:rPr>
          <w:i/>
          <w:sz w:val="20"/>
          <w:szCs w:val="20"/>
        </w:rPr>
        <w:t xml:space="preserve"> id.</w:t>
      </w:r>
    </w:p>
  </w:footnote>
  <w:footnote w:id="4">
    <w:p w14:paraId="1427ADB2" w14:textId="77777777" w:rsidR="00D55040" w:rsidRDefault="00D55040">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2">
        <w:r>
          <w:rPr>
            <w:color w:val="1155CC"/>
            <w:sz w:val="20"/>
            <w:szCs w:val="20"/>
            <w:u w:val="single"/>
          </w:rPr>
          <w:t>https://lsa.umich.edu/lsa/academics/lsa-requirements/area-distribution-requirement.html</w:t>
        </w:r>
      </w:hyperlink>
      <w:r>
        <w:rPr>
          <w:sz w:val="20"/>
          <w:szCs w:val="20"/>
        </w:rPr>
        <w:t xml:space="preserve"> </w:t>
      </w:r>
    </w:p>
  </w:footnote>
  <w:footnote w:id="5">
    <w:p w14:paraId="513F4A39" w14:textId="77777777" w:rsidR="00D55040" w:rsidRDefault="00D55040">
      <w:pPr>
        <w:rPr>
          <w:i/>
          <w:sz w:val="20"/>
          <w:szCs w:val="20"/>
        </w:rPr>
      </w:pPr>
      <w:r>
        <w:rPr>
          <w:vertAlign w:val="superscript"/>
        </w:rPr>
        <w:footnoteRef/>
      </w:r>
      <w:r>
        <w:rPr>
          <w:sz w:val="20"/>
          <w:szCs w:val="20"/>
        </w:rPr>
        <w:t xml:space="preserve"> </w:t>
      </w:r>
      <w:r>
        <w:rPr>
          <w:i/>
          <w:sz w:val="20"/>
          <w:szCs w:val="20"/>
        </w:rPr>
        <w:t>id</w:t>
      </w:r>
    </w:p>
  </w:footnote>
  <w:footnote w:id="6">
    <w:p w14:paraId="040F4E45" w14:textId="77777777" w:rsidR="00D55040" w:rsidRDefault="00D55040">
      <w:pPr>
        <w:rPr>
          <w:sz w:val="20"/>
          <w:szCs w:val="20"/>
        </w:rPr>
      </w:pPr>
      <w:r>
        <w:rPr>
          <w:vertAlign w:val="superscript"/>
        </w:rPr>
        <w:footnoteRef/>
      </w:r>
      <w:r>
        <w:rPr>
          <w:sz w:val="20"/>
          <w:szCs w:val="20"/>
        </w:rPr>
        <w:t xml:space="preserve"> </w:t>
      </w:r>
      <w:hyperlink r:id="rId3">
        <w:r>
          <w:rPr>
            <w:color w:val="1155CC"/>
            <w:sz w:val="20"/>
            <w:szCs w:val="20"/>
            <w:u w:val="single"/>
          </w:rPr>
          <w:t>https://drive.google.com/file/d/1Hw71VmzCTmLo6QVw5YlUBolpuHt2r0bD/view?usp=sharing</w:t>
        </w:r>
      </w:hyperlink>
      <w:r>
        <w:rPr>
          <w:sz w:val="20"/>
          <w:szCs w:val="20"/>
        </w:rPr>
        <w:t xml:space="preserve"> </w:t>
      </w:r>
    </w:p>
  </w:footnote>
  <w:footnote w:id="7">
    <w:p w14:paraId="5A3A4D36" w14:textId="77777777" w:rsidR="00D55040" w:rsidRDefault="00D55040">
      <w:pPr>
        <w:rPr>
          <w:sz w:val="20"/>
          <w:szCs w:val="20"/>
        </w:rPr>
      </w:pPr>
      <w:r>
        <w:rPr>
          <w:vertAlign w:val="superscript"/>
        </w:rPr>
        <w:footnoteRef/>
      </w:r>
      <w:r>
        <w:rPr>
          <w:sz w:val="20"/>
          <w:szCs w:val="20"/>
        </w:rPr>
        <w:t xml:space="preserve"> </w:t>
      </w:r>
      <w:hyperlink r:id="rId4">
        <w:r>
          <w:rPr>
            <w:color w:val="1155CC"/>
            <w:sz w:val="20"/>
            <w:szCs w:val="20"/>
            <w:u w:val="single"/>
          </w:rPr>
          <w:t>https://blog.prepscholar.com/what-are-ib-classes</w:t>
        </w:r>
      </w:hyperlink>
      <w:r>
        <w:rPr>
          <w:sz w:val="20"/>
          <w:szCs w:val="20"/>
        </w:rPr>
        <w:t xml:space="preserve"> </w:t>
      </w:r>
    </w:p>
  </w:footnote>
  <w:footnote w:id="8">
    <w:p w14:paraId="09B0E78A" w14:textId="77777777" w:rsidR="00D55040" w:rsidRDefault="00D55040">
      <w:pPr>
        <w:rPr>
          <w:sz w:val="20"/>
          <w:szCs w:val="20"/>
        </w:rPr>
      </w:pPr>
      <w:r>
        <w:rPr>
          <w:vertAlign w:val="superscript"/>
        </w:rPr>
        <w:footnoteRef/>
      </w:r>
      <w:r>
        <w:rPr>
          <w:sz w:val="20"/>
          <w:szCs w:val="20"/>
        </w:rPr>
        <w:t xml:space="preserve"> </w:t>
      </w:r>
      <w:hyperlink r:id="rId5">
        <w:r>
          <w:rPr>
            <w:color w:val="1155CC"/>
            <w:sz w:val="20"/>
            <w:szCs w:val="20"/>
            <w:u w:val="single"/>
          </w:rPr>
          <w:t>https://blog.prepscholar.com/what-is-ap-capstone-should-you-do-it</w:t>
        </w:r>
      </w:hyperlink>
      <w:r>
        <w:rPr>
          <w:sz w:val="20"/>
          <w:szCs w:val="20"/>
        </w:rPr>
        <w:t xml:space="preserve"> </w:t>
      </w:r>
    </w:p>
  </w:footnote>
  <w:footnote w:id="9">
    <w:p w14:paraId="62AF4138" w14:textId="77777777" w:rsidR="00D55040" w:rsidRDefault="00D55040">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6">
        <w:r>
          <w:rPr>
            <w:color w:val="1155CC"/>
            <w:sz w:val="20"/>
            <w:szCs w:val="20"/>
            <w:u w:val="single"/>
          </w:rPr>
          <w:t>https://lsa.umich.edu/lsa/academics/lsa-requirements/area-distribution-requirement.html</w:t>
        </w:r>
      </w:hyperlink>
      <w:r>
        <w:rPr>
          <w:sz w:val="20"/>
          <w:szCs w:val="20"/>
        </w:rPr>
        <w:t xml:space="preserve"> </w:t>
      </w:r>
    </w:p>
  </w:footnote>
  <w:footnote w:id="10">
    <w:p w14:paraId="7865E200" w14:textId="77777777" w:rsidR="00D55040" w:rsidRDefault="00D55040">
      <w:pPr>
        <w:rPr>
          <w:sz w:val="20"/>
          <w:szCs w:val="20"/>
        </w:rPr>
      </w:pPr>
      <w:r>
        <w:rPr>
          <w:vertAlign w:val="superscript"/>
        </w:rPr>
        <w:footnoteRef/>
      </w:r>
      <w:r>
        <w:rPr>
          <w:sz w:val="20"/>
          <w:szCs w:val="20"/>
        </w:rPr>
        <w:t xml:space="preserve"> </w:t>
      </w:r>
      <w:hyperlink r:id="rId7">
        <w:r>
          <w:rPr>
            <w:color w:val="1155CC"/>
            <w:sz w:val="20"/>
            <w:szCs w:val="20"/>
            <w:u w:val="single"/>
          </w:rPr>
          <w:t>https://admission.universityofcalifornia.edu/counselors/exam-credit/ap-credits/berkeley/</w:t>
        </w:r>
      </w:hyperlink>
      <w:r>
        <w:rPr>
          <w:sz w:val="20"/>
          <w:szCs w:val="20"/>
        </w:rPr>
        <w:t xml:space="preserve"> </w:t>
      </w:r>
    </w:p>
  </w:footnote>
  <w:footnote w:id="11">
    <w:p w14:paraId="779BFFF9" w14:textId="77777777" w:rsidR="00D55040" w:rsidRDefault="00D55040">
      <w:pPr>
        <w:rPr>
          <w:sz w:val="20"/>
          <w:szCs w:val="20"/>
        </w:rPr>
      </w:pPr>
      <w:r>
        <w:rPr>
          <w:vertAlign w:val="superscript"/>
        </w:rPr>
        <w:footnoteRef/>
      </w:r>
      <w:r>
        <w:rPr>
          <w:sz w:val="20"/>
          <w:szCs w:val="20"/>
        </w:rPr>
        <w:t xml:space="preserve"> </w:t>
      </w:r>
      <w:hyperlink r:id="rId8">
        <w:r>
          <w:rPr>
            <w:color w:val="1155CC"/>
            <w:sz w:val="20"/>
            <w:szCs w:val="20"/>
            <w:u w:val="single"/>
          </w:rPr>
          <w:t>https://catalog.unc.edu/undergraduate/general-education-curriculum-degree-requirements/</w:t>
        </w:r>
      </w:hyperlink>
      <w:r>
        <w:rPr>
          <w:sz w:val="20"/>
          <w:szCs w:val="20"/>
        </w:rPr>
        <w:t xml:space="preserve"> ; </w:t>
      </w:r>
      <w:hyperlink r:id="rId9">
        <w:r>
          <w:rPr>
            <w:color w:val="1155CC"/>
            <w:sz w:val="20"/>
            <w:szCs w:val="20"/>
            <w:u w:val="single"/>
          </w:rPr>
          <w:t>https://catalog.unc.edu/policies-procedures/credit-evaluation/</w:t>
        </w:r>
      </w:hyperlink>
      <w:r>
        <w:rPr>
          <w:sz w:val="20"/>
          <w:szCs w:val="20"/>
        </w:rPr>
        <w:t xml:space="preserve"> </w:t>
      </w:r>
    </w:p>
  </w:footnote>
  <w:footnote w:id="12">
    <w:p w14:paraId="36B7FBE7" w14:textId="77777777" w:rsidR="00D55040" w:rsidRDefault="00D55040">
      <w:pPr>
        <w:rPr>
          <w:sz w:val="20"/>
          <w:szCs w:val="20"/>
        </w:rPr>
      </w:pPr>
      <w:r>
        <w:rPr>
          <w:vertAlign w:val="superscript"/>
        </w:rPr>
        <w:footnoteRef/>
      </w:r>
      <w:r>
        <w:rPr>
          <w:sz w:val="20"/>
          <w:szCs w:val="20"/>
        </w:rPr>
        <w:t xml:space="preserve"> </w:t>
      </w:r>
      <w:hyperlink r:id="rId10" w:anchor="placementadvancedstandingtext">
        <w:r>
          <w:rPr>
            <w:color w:val="1155CC"/>
            <w:sz w:val="20"/>
            <w:szCs w:val="20"/>
            <w:u w:val="single"/>
          </w:rPr>
          <w:t>http://bulletin.columbia.edu/columbia-college/regulations/#placementadvancedstandingtext</w:t>
        </w:r>
      </w:hyperlink>
      <w:r>
        <w:rPr>
          <w:sz w:val="20"/>
          <w:szCs w:val="20"/>
        </w:rPr>
        <w:t xml:space="preserve"> </w:t>
      </w:r>
    </w:p>
  </w:footnote>
  <w:footnote w:id="13">
    <w:p w14:paraId="4B479DEA" w14:textId="77777777" w:rsidR="00D55040" w:rsidRDefault="00D55040">
      <w:pPr>
        <w:rPr>
          <w:sz w:val="20"/>
          <w:szCs w:val="20"/>
        </w:rPr>
      </w:pPr>
      <w:r>
        <w:rPr>
          <w:vertAlign w:val="superscript"/>
        </w:rPr>
        <w:footnoteRef/>
      </w:r>
      <w:r>
        <w:rPr>
          <w:sz w:val="20"/>
          <w:szCs w:val="20"/>
        </w:rPr>
        <w:t xml:space="preserve"> </w:t>
      </w:r>
      <w:hyperlink r:id="rId11">
        <w:r>
          <w:rPr>
            <w:color w:val="1155CC"/>
            <w:sz w:val="20"/>
            <w:szCs w:val="20"/>
            <w:u w:val="single"/>
          </w:rPr>
          <w:t>https://admissions.upenn.edu/admissions-and-financial-aid/preparing-for-admission/freshman-admission/external-exam-credit</w:t>
        </w:r>
      </w:hyperlink>
    </w:p>
  </w:footnote>
  <w:footnote w:id="14">
    <w:p w14:paraId="15820169" w14:textId="77777777" w:rsidR="00D55040" w:rsidRDefault="00D55040">
      <w:pPr>
        <w:rPr>
          <w:sz w:val="20"/>
          <w:szCs w:val="20"/>
        </w:rPr>
      </w:pPr>
      <w:r>
        <w:rPr>
          <w:vertAlign w:val="superscript"/>
        </w:rPr>
        <w:footnoteRef/>
      </w:r>
      <w:r>
        <w:rPr>
          <w:sz w:val="20"/>
          <w:szCs w:val="20"/>
        </w:rPr>
        <w:t xml:space="preserve"> </w:t>
      </w:r>
      <w:hyperlink r:id="rId12" w:anchor="LSA">
        <w:r>
          <w:rPr>
            <w:color w:val="1155CC"/>
            <w:sz w:val="20"/>
            <w:szCs w:val="20"/>
            <w:u w:val="single"/>
          </w:rPr>
          <w:t>https://admissions.umich.edu/apply/freshmen-applicants/ap-ib-credit#LSA</w:t>
        </w:r>
      </w:hyperlink>
      <w:r>
        <w:rPr>
          <w:sz w:val="20"/>
          <w:szCs w:val="20"/>
        </w:rPr>
        <w:t xml:space="preserve"> </w:t>
      </w:r>
    </w:p>
  </w:footnote>
  <w:footnote w:id="15">
    <w:p w14:paraId="377CE619" w14:textId="77777777" w:rsidR="00D55040" w:rsidRDefault="00D55040">
      <w:pPr>
        <w:rPr>
          <w:sz w:val="20"/>
          <w:szCs w:val="20"/>
        </w:rPr>
      </w:pPr>
      <w:r>
        <w:rPr>
          <w:vertAlign w:val="superscript"/>
        </w:rPr>
        <w:footnoteRef/>
      </w:r>
      <w:r>
        <w:rPr>
          <w:sz w:val="20"/>
          <w:szCs w:val="20"/>
        </w:rPr>
        <w:t xml:space="preserve"> </w:t>
      </w:r>
      <w:hyperlink r:id="rId13">
        <w:r>
          <w:rPr>
            <w:color w:val="1155CC"/>
            <w:sz w:val="20"/>
            <w:szCs w:val="20"/>
            <w:u w:val="single"/>
          </w:rPr>
          <w:t>https://sites.ed.gov/underservedyouth/files/2017/01/MS3-Lead-Higher-Initiative-Finding-Americas-Missing-AP-and-IB-Students.pdf</w:t>
        </w:r>
      </w:hyperlink>
      <w:r>
        <w:rPr>
          <w:sz w:val="20"/>
          <w:szCs w:val="20"/>
        </w:rPr>
        <w:t xml:space="preserve"> , , pg. 5</w:t>
      </w:r>
    </w:p>
  </w:footnote>
  <w:footnote w:id="16">
    <w:p w14:paraId="4D941576" w14:textId="77777777" w:rsidR="00D55040" w:rsidRDefault="00D55040">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4">
        <w:r>
          <w:rPr>
            <w:rFonts w:ascii="Calibri" w:eastAsia="Calibri" w:hAnsi="Calibri" w:cs="Calibri"/>
            <w:color w:val="1155CC"/>
            <w:sz w:val="20"/>
            <w:szCs w:val="20"/>
            <w:u w:val="single"/>
          </w:rPr>
          <w:t>https://www.ibo.org/become-an-ib-school/fees-and-services/fees-for-candidate-schools/</w:t>
        </w:r>
      </w:hyperlink>
    </w:p>
  </w:footnote>
  <w:footnote w:id="17">
    <w:p w14:paraId="45083B8A" w14:textId="77777777" w:rsidR="00D55040" w:rsidRDefault="00D55040">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18">
    <w:p w14:paraId="67E0F7A5" w14:textId="77777777" w:rsidR="00D55040" w:rsidRDefault="00D55040">
      <w:pPr>
        <w:rPr>
          <w:sz w:val="20"/>
          <w:szCs w:val="20"/>
        </w:rPr>
      </w:pPr>
      <w:r>
        <w:rPr>
          <w:vertAlign w:val="superscript"/>
        </w:rPr>
        <w:footnoteRef/>
      </w:r>
      <w:r>
        <w:rPr>
          <w:sz w:val="20"/>
          <w:szCs w:val="20"/>
        </w:rPr>
        <w:t xml:space="preserve"> https://www.provost.umich.edu/provost_comm/20190321_Blue_Ribbon_Panel_Report.pdf</w:t>
      </w:r>
    </w:p>
  </w:footnote>
  <w:footnote w:id="19">
    <w:p w14:paraId="3C895EF7" w14:textId="77777777" w:rsidR="00D55040" w:rsidRDefault="00D55040">
      <w:pPr>
        <w:rPr>
          <w:sz w:val="20"/>
          <w:szCs w:val="20"/>
        </w:rPr>
      </w:pPr>
      <w:r>
        <w:rPr>
          <w:vertAlign w:val="superscript"/>
        </w:rPr>
        <w:footnoteRef/>
      </w:r>
      <w:r>
        <w:rPr>
          <w:sz w:val="20"/>
          <w:szCs w:val="20"/>
        </w:rPr>
        <w:t xml:space="preserve"> </w:t>
      </w:r>
      <w:hyperlink r:id="rId15">
        <w:r>
          <w:rPr>
            <w:color w:val="1155CC"/>
            <w:sz w:val="20"/>
            <w:szCs w:val="20"/>
            <w:u w:val="single"/>
          </w:rPr>
          <w:t>https://www.provost.umich.edu/provost_comm/20190321_Blue_Ribbon_Panel_Report.pdf</w:t>
        </w:r>
      </w:hyperlink>
      <w:r>
        <w:rPr>
          <w:sz w:val="20"/>
          <w:szCs w:val="20"/>
        </w:rPr>
        <w:t xml:space="preserve"> (Section A, Paragraph 3) </w:t>
      </w:r>
    </w:p>
  </w:footnote>
  <w:footnote w:id="20">
    <w:p w14:paraId="7D0D0464" w14:textId="77777777" w:rsidR="00D55040" w:rsidRDefault="00D55040">
      <w:pPr>
        <w:rPr>
          <w:sz w:val="20"/>
          <w:szCs w:val="20"/>
        </w:rPr>
      </w:pPr>
      <w:r>
        <w:rPr>
          <w:vertAlign w:val="superscript"/>
        </w:rPr>
        <w:footnoteRef/>
      </w:r>
      <w:hyperlink r:id="rId16">
        <w:r>
          <w:rPr>
            <w:color w:val="1155CC"/>
            <w:sz w:val="20"/>
            <w:szCs w:val="20"/>
            <w:u w:val="single"/>
          </w:rPr>
          <w:t>https://drive.google.com/viewerng/viewer?url=https://content-static.detroitnews.com/pdf/2018/umletter.pdf</w:t>
        </w:r>
      </w:hyperlink>
    </w:p>
  </w:footnote>
  <w:footnote w:id="21">
    <w:p w14:paraId="776E6849" w14:textId="77777777" w:rsidR="00D55040" w:rsidRDefault="00D55040">
      <w:pPr>
        <w:rPr>
          <w:sz w:val="20"/>
          <w:szCs w:val="20"/>
        </w:rPr>
      </w:pPr>
      <w:r>
        <w:rPr>
          <w:vertAlign w:val="superscript"/>
        </w:rPr>
        <w:footnoteRef/>
      </w:r>
      <w:r>
        <w:rPr>
          <w:sz w:val="20"/>
          <w:szCs w:val="20"/>
        </w:rPr>
        <w:t xml:space="preserve"> </w:t>
      </w:r>
      <w:hyperlink r:id="rId17">
        <w:r>
          <w:rPr>
            <w:color w:val="1155CC"/>
            <w:sz w:val="20"/>
            <w:szCs w:val="20"/>
            <w:u w:val="single"/>
          </w:rPr>
          <w:t>https://www.provost.umich.edu/nav/provost_comm.html</w:t>
        </w:r>
      </w:hyperlink>
    </w:p>
  </w:footnote>
  <w:footnote w:id="22">
    <w:p w14:paraId="61A3B161" w14:textId="77777777" w:rsidR="00D55040" w:rsidRDefault="00D55040">
      <w:pPr>
        <w:rPr>
          <w:sz w:val="20"/>
          <w:szCs w:val="20"/>
        </w:rPr>
      </w:pPr>
      <w:r>
        <w:rPr>
          <w:vertAlign w:val="superscript"/>
        </w:rPr>
        <w:footnoteRef/>
      </w:r>
      <w:r>
        <w:rPr>
          <w:rFonts w:ascii="Arial" w:eastAsia="Arial" w:hAnsi="Arial" w:cs="Arial"/>
          <w:sz w:val="20"/>
          <w:szCs w:val="20"/>
        </w:rPr>
        <w:t xml:space="preserve"> </w:t>
      </w:r>
      <w:hyperlink r:id="rId18">
        <w:r>
          <w:rPr>
            <w:color w:val="1155CC"/>
            <w:sz w:val="20"/>
            <w:szCs w:val="20"/>
            <w:u w:val="single"/>
          </w:rPr>
          <w:t>https://www.provost.umich.edu/provost_comm/20181009openletter.html</w:t>
        </w:r>
      </w:hyperlink>
    </w:p>
    <w:p w14:paraId="5FD8AFA0" w14:textId="77777777" w:rsidR="00D55040" w:rsidRDefault="00D55040">
      <w:pPr>
        <w:rPr>
          <w:rFonts w:ascii="Arial" w:eastAsia="Arial" w:hAnsi="Arial" w:cs="Arial"/>
          <w:sz w:val="20"/>
          <w:szCs w:val="20"/>
        </w:rPr>
      </w:pPr>
    </w:p>
  </w:footnote>
  <w:footnote w:id="23">
    <w:p w14:paraId="16D681B7" w14:textId="77777777" w:rsidR="00D55040" w:rsidRDefault="00D55040">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72C5" w14:textId="77777777" w:rsidR="00D55040" w:rsidRDefault="00D55040">
    <w:pPr>
      <w:spacing w:line="276" w:lineRule="auto"/>
      <w:rPr>
        <w:rFonts w:ascii="Arial" w:eastAsia="Arial" w:hAnsi="Arial" w:cs="Arial"/>
        <w:sz w:val="22"/>
        <w:szCs w:val="22"/>
      </w:rPr>
    </w:pPr>
  </w:p>
  <w:p w14:paraId="3995ABBC" w14:textId="77777777" w:rsidR="00D55040" w:rsidRDefault="00D550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55CA6"/>
    <w:multiLevelType w:val="multilevel"/>
    <w:tmpl w:val="18C253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4527658"/>
    <w:multiLevelType w:val="multilevel"/>
    <w:tmpl w:val="DF4AAB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B2D52FD"/>
    <w:multiLevelType w:val="multilevel"/>
    <w:tmpl w:val="0E3A2420"/>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B3399D"/>
    <w:multiLevelType w:val="multilevel"/>
    <w:tmpl w:val="E58E0F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81D1F7C"/>
    <w:multiLevelType w:val="multilevel"/>
    <w:tmpl w:val="29AE86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6B490B86"/>
    <w:multiLevelType w:val="multilevel"/>
    <w:tmpl w:val="9DE85C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54"/>
    <w:rsid w:val="00001709"/>
    <w:rsid w:val="00044D20"/>
    <w:rsid w:val="00053547"/>
    <w:rsid w:val="00083CFC"/>
    <w:rsid w:val="00091497"/>
    <w:rsid w:val="0009359D"/>
    <w:rsid w:val="000F3785"/>
    <w:rsid w:val="001D6306"/>
    <w:rsid w:val="004D423D"/>
    <w:rsid w:val="00575B1D"/>
    <w:rsid w:val="005F13FA"/>
    <w:rsid w:val="00607D9D"/>
    <w:rsid w:val="00677F23"/>
    <w:rsid w:val="006D350F"/>
    <w:rsid w:val="00793D01"/>
    <w:rsid w:val="00852054"/>
    <w:rsid w:val="008726BF"/>
    <w:rsid w:val="008C0904"/>
    <w:rsid w:val="008D5EDB"/>
    <w:rsid w:val="009A2CA0"/>
    <w:rsid w:val="009E3ECF"/>
    <w:rsid w:val="009F169C"/>
    <w:rsid w:val="00AC7389"/>
    <w:rsid w:val="00B21D9A"/>
    <w:rsid w:val="00C350C3"/>
    <w:rsid w:val="00D55040"/>
    <w:rsid w:val="00D95E12"/>
    <w:rsid w:val="00E1007B"/>
    <w:rsid w:val="00E11ABA"/>
    <w:rsid w:val="00E72532"/>
    <w:rsid w:val="00FC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0ED0"/>
  <w15:docId w15:val="{58C5706F-176B-4FB4-9778-554F52FF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93D01"/>
    <w:rPr>
      <w:color w:val="0000FF" w:themeColor="hyperlink"/>
      <w:u w:val="single"/>
    </w:rPr>
  </w:style>
  <w:style w:type="character" w:styleId="UnresolvedMention">
    <w:name w:val="Unresolved Mention"/>
    <w:basedOn w:val="DefaultParagraphFont"/>
    <w:uiPriority w:val="99"/>
    <w:semiHidden/>
    <w:unhideWhenUsed/>
    <w:rsid w:val="00793D01"/>
    <w:rPr>
      <w:color w:val="605E5C"/>
      <w:shd w:val="clear" w:color="auto" w:fill="E1DFDD"/>
    </w:rPr>
  </w:style>
  <w:style w:type="paragraph" w:styleId="ListParagraph">
    <w:name w:val="List Paragraph"/>
    <w:basedOn w:val="Normal"/>
    <w:uiPriority w:val="34"/>
    <w:qFormat/>
    <w:rsid w:val="00E10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jordschu@umich.edu" TargetMode="External"/><Relationship Id="rId18" Type="http://schemas.openxmlformats.org/officeDocument/2006/relationships/hyperlink" Target="mailto:dajemill@umich.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nhsuh@umich.edu" TargetMode="External"/><Relationship Id="rId7" Type="http://schemas.openxmlformats.org/officeDocument/2006/relationships/image" Target="media/image1.png"/><Relationship Id="rId12" Type="http://schemas.openxmlformats.org/officeDocument/2006/relationships/hyperlink" Target="mailto:njudeb@umich.edu" TargetMode="External"/><Relationship Id="rId17" Type="http://schemas.openxmlformats.org/officeDocument/2006/relationships/hyperlink" Target="mailto:roseemma@umich.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lpereir@umich.edu" TargetMode="External"/><Relationship Id="rId20" Type="http://schemas.openxmlformats.org/officeDocument/2006/relationships/hyperlink" Target="mailto:ppamidig@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colyer@umich.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gkc@umich.edu" TargetMode="External"/><Relationship Id="rId23" Type="http://schemas.openxmlformats.org/officeDocument/2006/relationships/hyperlink" Target="mailto:tjamesd@umich.edu" TargetMode="External"/><Relationship Id="rId10" Type="http://schemas.openxmlformats.org/officeDocument/2006/relationships/hyperlink" Target="mailto:marykmck@umich.edu" TargetMode="External"/><Relationship Id="rId19" Type="http://schemas.openxmlformats.org/officeDocument/2006/relationships/hyperlink" Target="mailto:goodsela@umich.edu" TargetMode="External"/><Relationship Id="rId4" Type="http://schemas.openxmlformats.org/officeDocument/2006/relationships/webSettings" Target="webSettings.xml"/><Relationship Id="rId9" Type="http://schemas.openxmlformats.org/officeDocument/2006/relationships/hyperlink" Target="mailto:lfurta@umich.edu" TargetMode="External"/><Relationship Id="rId14" Type="http://schemas.openxmlformats.org/officeDocument/2006/relationships/hyperlink" Target="mailto:kecasson@umich.edu" TargetMode="External"/><Relationship Id="rId22" Type="http://schemas.openxmlformats.org/officeDocument/2006/relationships/hyperlink" Target="mailto:frankfer@umich.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atalog.unc.edu/undergraduate/general-education-curriculum-degree-requirements/" TargetMode="External"/><Relationship Id="rId13" Type="http://schemas.openxmlformats.org/officeDocument/2006/relationships/hyperlink" Target="https://sites.ed.gov/underservedyouth/files/2017/01/MS3-Lead-Higher-Initiative-Finding-Americas-Missing-AP-and-IB-Students.pdf" TargetMode="External"/><Relationship Id="rId18" Type="http://schemas.openxmlformats.org/officeDocument/2006/relationships/hyperlink" Target="https://www.provost.umich.edu/provost_comm/20181009openletter.html" TargetMode="External"/><Relationship Id="rId3" Type="http://schemas.openxmlformats.org/officeDocument/2006/relationships/hyperlink" Target="https://drive.google.com/file/d/1Hw71VmzCTmLo6QVw5YlUBolpuHt2r0bD/view?usp=sharing" TargetMode="External"/><Relationship Id="rId7" Type="http://schemas.openxmlformats.org/officeDocument/2006/relationships/hyperlink" Target="https://admission.universityofcalifornia.edu/counselors/exam-credit/ap-credits/berkeley/" TargetMode="External"/><Relationship Id="rId12" Type="http://schemas.openxmlformats.org/officeDocument/2006/relationships/hyperlink" Target="https://admissions.umich.edu/apply/freshmen-applicants/ap-ib-credit" TargetMode="External"/><Relationship Id="rId17" Type="http://schemas.openxmlformats.org/officeDocument/2006/relationships/hyperlink" Target="https://www.provost.umich.edu/nav/provost_comm.html" TargetMode="External"/><Relationship Id="rId2" Type="http://schemas.openxmlformats.org/officeDocument/2006/relationships/hyperlink" Target="https://lsa.umich.edu/lsa/academics/lsa-requirements/area-distribution-requirement.html" TargetMode="External"/><Relationship Id="rId16" Type="http://schemas.openxmlformats.org/officeDocument/2006/relationships/hyperlink" Target="https://drive.google.com/viewerng/viewer?url=https://content-static.detroitnews.com/pdf/2018/umletter.pdf" TargetMode="External"/><Relationship Id="rId1" Type="http://schemas.openxmlformats.org/officeDocument/2006/relationships/hyperlink" Target="https://admissions.umich.edu/apply/freshmen-applicants/ap-ib-credit" TargetMode="External"/><Relationship Id="rId6" Type="http://schemas.openxmlformats.org/officeDocument/2006/relationships/hyperlink" Target="https://lsa.umich.edu/lsa/academics/lsa-requirements/area-distribution-requirement.html" TargetMode="External"/><Relationship Id="rId11" Type="http://schemas.openxmlformats.org/officeDocument/2006/relationships/hyperlink" Target="https://admissions.upenn.edu/admissions-and-financial-aid/preparing-for-admission/freshman-admission/external-exam-credit" TargetMode="External"/><Relationship Id="rId5" Type="http://schemas.openxmlformats.org/officeDocument/2006/relationships/hyperlink" Target="https://blog.prepscholar.com/what-is-ap-capstone-should-you-do-it" TargetMode="External"/><Relationship Id="rId15" Type="http://schemas.openxmlformats.org/officeDocument/2006/relationships/hyperlink" Target="https://www.provost.umich.edu/provost_comm/20190321_Blue_Ribbon_Panel_Report.pdf" TargetMode="External"/><Relationship Id="rId10" Type="http://schemas.openxmlformats.org/officeDocument/2006/relationships/hyperlink" Target="http://bulletin.columbia.edu/columbia-college/regulations/" TargetMode="External"/><Relationship Id="rId4" Type="http://schemas.openxmlformats.org/officeDocument/2006/relationships/hyperlink" Target="https://blog.prepscholar.com/what-are-ib-classes" TargetMode="External"/><Relationship Id="rId9" Type="http://schemas.openxmlformats.org/officeDocument/2006/relationships/hyperlink" Target="https://catalog.unc.edu/policies-procedures/credit-evaluation/" TargetMode="External"/><Relationship Id="rId14" Type="http://schemas.openxmlformats.org/officeDocument/2006/relationships/hyperlink" Target="https://www.ibo.org/become-an-ib-school/fees-and-services/fees-for-candidat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6509</Words>
  <Characters>37106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6</cp:revision>
  <dcterms:created xsi:type="dcterms:W3CDTF">2019-12-02T19:50:00Z</dcterms:created>
  <dcterms:modified xsi:type="dcterms:W3CDTF">2019-12-03T16:37:00Z</dcterms:modified>
</cp:coreProperties>
</file>