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38" w:lineRule="auto"/>
        <w:ind w:left="10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b w:val="1"/>
          <w:sz w:val="22"/>
          <w:szCs w:val="22"/>
          <w:rtl w:val="0"/>
        </w:rPr>
        <w:t xml:space="preserve">EEB GUIDELINES FOR HOSTING THURSDAY SEMIN</w:t>
      </w:r>
      <w:r w:rsidDel="00000000" w:rsidR="00000000" w:rsidRPr="00000000">
        <w:rPr>
          <w:b w:val="1"/>
          <w:sz w:val="22"/>
          <w:szCs w:val="22"/>
          <w:rtl w:val="0"/>
        </w:rPr>
        <w:t xml:space="preserve">AR SPEAKERS</w:t>
      </w:r>
      <w:r w:rsidDel="00000000" w:rsidR="00000000" w:rsidRPr="00000000">
        <w:rPr>
          <w:rtl w:val="0"/>
        </w:rPr>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05"/>
        </w:tabs>
        <w:spacing w:after="0" w:before="182" w:line="249" w:lineRule="auto"/>
        <w:ind w:left="100" w:right="118" w:firstLine="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Travel</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tl w:val="0"/>
        </w:rPr>
        <w:t xml:space="preserve">At least o</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ne month in advance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the department </w:t>
      </w:r>
      <w:r w:rsidDel="00000000" w:rsidR="00000000" w:rsidRPr="00000000">
        <w:rPr>
          <w:rtl w:val="0"/>
        </w:rPr>
        <w:t xml:space="preserve">event</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tl w:val="0"/>
        </w:rPr>
        <w:t xml:space="preserve">coordinator</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will contact the speakers to arrange travel and accommodations. They will work directly with the speaker to confirm the travel itinerary and make the appropriate reservations. The department prefers to make all the travel arrangements to keep costs under control.</w:t>
      </w:r>
      <w:r w:rsidDel="00000000" w:rsidR="00000000" w:rsidRPr="00000000">
        <w:rPr>
          <w:rtl w:val="0"/>
        </w:rPr>
      </w:r>
    </w:p>
    <w:p w:rsidR="00000000" w:rsidDel="00000000" w:rsidP="00000000" w:rsidRDefault="00000000" w:rsidRPr="00000000" w14:paraId="0000000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1"/>
        </w:tabs>
        <w:spacing w:after="0" w:before="164" w:line="249" w:lineRule="auto"/>
        <w:ind w:left="100" w:right="118" w:firstLine="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Taxi/Shuttle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Whenever possible the host, postdoc, or graduate student should pick up the speaker at the airport.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department will reimburse for </w:t>
      </w:r>
      <w:r w:rsidDel="00000000" w:rsidR="00000000" w:rsidRPr="00000000">
        <w:rPr>
          <w:rtl w:val="0"/>
        </w:rPr>
        <w:t xml:space="preserve">mileage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The d</w:t>
      </w:r>
      <w:r w:rsidDel="00000000" w:rsidR="00000000" w:rsidRPr="00000000">
        <w:rPr>
          <w:rtl w:val="0"/>
        </w:rPr>
        <w:t xml:space="preserve">epartmental van is available to use for this purpose if needed.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This </w:t>
      </w:r>
      <w:r w:rsidDel="00000000" w:rsidR="00000000" w:rsidRPr="00000000">
        <w:rPr>
          <w:rtl w:val="0"/>
        </w:rPr>
        <w:t xml:space="preserve">is a great</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opportunity for some one-on-one time with the speaker.</w:t>
      </w:r>
      <w:r w:rsidDel="00000000" w:rsidR="00000000" w:rsidRPr="00000000">
        <w:rPr>
          <w:rtl w:val="0"/>
        </w:rPr>
      </w:r>
    </w:p>
    <w:p w:rsidR="00000000" w:rsidDel="00000000" w:rsidP="00000000" w:rsidRDefault="00000000" w:rsidRPr="00000000" w14:paraId="0000000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28"/>
        </w:tabs>
        <w:spacing w:after="0" w:before="163" w:line="249" w:lineRule="auto"/>
        <w:ind w:left="100" w:right="117" w:firstLine="0"/>
        <w:jc w:val="both"/>
        <w:rPr>
          <w:rFonts w:ascii="Arial" w:cs="Arial" w:eastAsia="Arial" w:hAnsi="Arial"/>
          <w:b w:val="1"/>
          <w:i w:val="1"/>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Seminar information</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The department </w:t>
      </w:r>
      <w:r w:rsidDel="00000000" w:rsidR="00000000" w:rsidRPr="00000000">
        <w:rPr>
          <w:rtl w:val="0"/>
        </w:rPr>
        <w:t xml:space="preserve">event</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tl w:val="0"/>
        </w:rPr>
        <w:t xml:space="preserve">coordinator</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will request seminar information from each speaker and will coordinate individual seminar publicity with </w:t>
      </w:r>
      <w:r w:rsidDel="00000000" w:rsidR="00000000" w:rsidRPr="00000000">
        <w:rPr>
          <w:rtl w:val="0"/>
        </w:rPr>
        <w:t xml:space="preserve">the EEB Graphic Artist and Communications person</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and send email reminders to </w:t>
      </w:r>
      <w:hyperlink r:id="rId7">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eebsem@umich.edu</w:t>
        </w:r>
      </w:hyperlink>
      <w:hyperlink r:id="rId8">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t>
        </w:r>
      </w:hyperlink>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A Mac adapter, slide advance</w:t>
      </w:r>
      <w:r w:rsidDel="00000000" w:rsidR="00000000" w:rsidRPr="00000000">
        <w:rPr>
          <w:rtl w:val="0"/>
        </w:rPr>
        <w:t xml:space="preserve">r</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/pointer, as well as extra batteries, are provided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on the </w:t>
      </w:r>
      <w:r w:rsidDel="00000000" w:rsidR="00000000" w:rsidRPr="00000000">
        <w:rPr>
          <w:rtl w:val="0"/>
        </w:rPr>
        <w:t xml:space="preserve">podium</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for the seminar</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1"/>
          <w:i w:val="1"/>
          <w:smallCaps w:val="0"/>
          <w:strike w:val="0"/>
          <w:sz w:val="22"/>
          <w:szCs w:val="22"/>
          <w:u w:val="none"/>
          <w:shd w:fill="auto" w:val="clear"/>
          <w:vertAlign w:val="baseline"/>
          <w:rtl w:val="0"/>
        </w:rPr>
        <w:t xml:space="preserve">Please be sure the speaker is wearing the lapel microphone provided at the podium. The sound captured through the lapel mic is what will be recorded by lecture capture. If you notice that the batteries are fading, please change them at once.</w:t>
      </w:r>
      <w:r w:rsidDel="00000000" w:rsidR="00000000" w:rsidRPr="00000000">
        <w:rPr>
          <w:rtl w:val="0"/>
        </w:rPr>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0"/>
        </w:tabs>
        <w:spacing w:after="0" w:before="165" w:line="249" w:lineRule="auto"/>
        <w:ind w:left="100" w:right="117" w:firstLine="0"/>
        <w:jc w:val="both"/>
        <w:rPr>
          <w:rFonts w:ascii="Arial" w:cs="Arial" w:eastAsia="Arial" w:hAnsi="Arial"/>
          <w:b w:val="1"/>
          <w:i w:val="1"/>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Meals</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tl w:val="0"/>
        </w:rPr>
        <w:t xml:space="preserve">For faculty-invited speakers, t</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he department will pay up t</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 $100 per dinner, $40 per lunch, and $20 for b</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reakfast for the </w:t>
      </w:r>
      <w:r w:rsidDel="00000000" w:rsidR="00000000" w:rsidRPr="00000000">
        <w:rPr>
          <w:rtl w:val="0"/>
        </w:rPr>
        <w:t xml:space="preserve">out-of-town</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speakers, hosts, and other guests.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For graduate</w:t>
      </w:r>
      <w:r w:rsidDel="00000000" w:rsidR="00000000" w:rsidRPr="00000000">
        <w:rPr>
          <w:rtl w:val="0"/>
        </w:rPr>
        <w:t xml:space="preserv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student-invited and </w:t>
      </w:r>
      <w:r w:rsidDel="00000000" w:rsidR="00000000" w:rsidRPr="00000000">
        <w:rPr>
          <w:rtl w:val="0"/>
        </w:rPr>
        <w:t xml:space="preserve">postdoc-invited</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speakers</w:t>
      </w:r>
      <w:r w:rsidDel="00000000" w:rsidR="00000000" w:rsidRPr="00000000">
        <w:rPr>
          <w:rtl w:val="0"/>
        </w:rPr>
        <w:t xml:space="preserve">, the department will pay up to $150 per dinner, $60 per lunch, and $30 per breakfast for the out-of-town speakers, hosts, and other guests</w:t>
      </w:r>
      <w:r w:rsidDel="00000000" w:rsidR="00000000" w:rsidRPr="00000000">
        <w:rPr>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host is responsible for any extra cost of the meal if it exceeds the above limits, either by covering it themselves (you can use a second shortcode) or coordinating with other U of M attendees to share the cost. For reimbursement, the </w:t>
      </w:r>
      <w:r w:rsidDel="00000000" w:rsidR="00000000" w:rsidRPr="00000000">
        <w:rPr>
          <w:rtl w:val="0"/>
        </w:rPr>
        <w:t xml:space="preserve">event</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tl w:val="0"/>
        </w:rPr>
        <w:t xml:space="preserve">coordinator</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will need original </w:t>
      </w:r>
      <w:r w:rsidDel="00000000" w:rsidR="00000000" w:rsidRPr="00000000">
        <w:rPr>
          <w:rFonts w:ascii="Arial" w:cs="Arial" w:eastAsia="Arial" w:hAnsi="Arial"/>
          <w:b w:val="1"/>
          <w:i w:val="1"/>
          <w:smallCaps w:val="0"/>
          <w:strike w:val="0"/>
          <w:sz w:val="22"/>
          <w:szCs w:val="22"/>
          <w:u w:val="none"/>
          <w:shd w:fill="auto" w:val="clear"/>
          <w:vertAlign w:val="baseline"/>
          <w:rtl w:val="0"/>
        </w:rPr>
        <w:t xml:space="preserve">itemized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receipts, final pro</w:t>
      </w:r>
      <w:r w:rsidDel="00000000" w:rsidR="00000000" w:rsidRPr="00000000">
        <w:rPr>
          <w:rtl w:val="0"/>
        </w:rPr>
        <w:t xml:space="preserve">of of payment,</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and a list of those in attendance. </w:t>
      </w:r>
      <w:r w:rsidDel="00000000" w:rsidR="00000000" w:rsidRPr="00000000">
        <w:rPr>
          <w:rtl w:val="0"/>
        </w:rPr>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21"/>
        </w:tabs>
        <w:spacing w:after="0" w:before="166" w:line="249" w:lineRule="auto"/>
        <w:ind w:left="100" w:right="117" w:hanging="0.9999999999999964"/>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Alcohol</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It is the policy of the department not to reimburse for alcohol purchases. </w:t>
      </w:r>
      <w:r w:rsidDel="00000000" w:rsidR="00000000" w:rsidRPr="00000000">
        <w:rPr>
          <w:rFonts w:ascii="Arial" w:cs="Arial" w:eastAsia="Arial" w:hAnsi="Arial"/>
          <w:b w:val="1"/>
          <w:i w:val="1"/>
          <w:smallCaps w:val="0"/>
          <w:strike w:val="0"/>
          <w:sz w:val="22"/>
          <w:szCs w:val="22"/>
          <w:u w:val="none"/>
          <w:shd w:fill="auto" w:val="clear"/>
          <w:vertAlign w:val="baseline"/>
          <w:rtl w:val="0"/>
        </w:rPr>
        <w:t xml:space="preserve">If alcohol is on the bill, separate the charges and realize that you must pay for the alcohol yourself.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It’s OK to have the alcohol on the same bill, just cross it off when you turn the receipts in for reimbursement. Again, please coordinate how to handle payment in advance.</w:t>
      </w: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08"/>
        </w:tabs>
        <w:spacing w:after="0" w:before="164" w:line="249" w:lineRule="auto"/>
        <w:ind w:left="100" w:right="118" w:firstLine="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Hotel</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The </w:t>
      </w:r>
      <w:r w:rsidDel="00000000" w:rsidR="00000000" w:rsidRPr="00000000">
        <w:rPr>
          <w:rtl w:val="0"/>
        </w:rPr>
        <w:t xml:space="preserve">event</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tl w:val="0"/>
        </w:rPr>
        <w:t xml:space="preserve">coordinator</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will make the hotel reservations for two nights </w:t>
      </w:r>
      <w:r w:rsidDel="00000000" w:rsidR="00000000" w:rsidRPr="00000000">
        <w:rPr>
          <w:rtl w:val="0"/>
        </w:rPr>
        <w:t xml:space="preserve">at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Michigan League (first choice) or the Bell Tower Hotel.</w:t>
      </w: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6"/>
        </w:tabs>
        <w:spacing w:after="0" w:before="161" w:line="249" w:lineRule="auto"/>
        <w:ind w:left="100" w:right="117" w:firstLine="0"/>
        <w:jc w:val="both"/>
        <w:rPr>
          <w:rFonts w:ascii="Arial" w:cs="Arial" w:eastAsia="Arial" w:hAnsi="Arial"/>
          <w:b w:val="1"/>
          <w:i w:val="1"/>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Speaker’s academic and social calendar</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The host is responsible for arranging the speaker’s academic and social calendar. A tentative itinerary will be shared with the host via Google Drive. The BSB conference rooms may be used for meetings if needed. Check availability and reserve the room in advance. You will need to go directly to the specific faculty and students to arrange their meetings with the speakers, in addition to sending a group email. </w:t>
      </w:r>
      <w:r w:rsidDel="00000000" w:rsidR="00000000" w:rsidRPr="00000000">
        <w:rPr>
          <w:rFonts w:ascii="Arial" w:cs="Arial" w:eastAsia="Arial" w:hAnsi="Arial"/>
          <w:b w:val="1"/>
          <w:i w:val="1"/>
          <w:smallCaps w:val="0"/>
          <w:strike w:val="0"/>
          <w:sz w:val="22"/>
          <w:szCs w:val="22"/>
          <w:u w:val="none"/>
          <w:shd w:fill="auto" w:val="clear"/>
          <w:vertAlign w:val="baseline"/>
          <w:rtl w:val="0"/>
        </w:rPr>
        <w:t xml:space="preserve">Please share the final itinerary with the speaker and </w:t>
      </w:r>
      <w:r w:rsidDel="00000000" w:rsidR="00000000" w:rsidRPr="00000000">
        <w:rPr>
          <w:b w:val="1"/>
          <w:i w:val="1"/>
          <w:rtl w:val="0"/>
        </w:rPr>
        <w:t xml:space="preserve">everyone</w:t>
      </w:r>
      <w:r w:rsidDel="00000000" w:rsidR="00000000" w:rsidRPr="00000000">
        <w:rPr>
          <w:rFonts w:ascii="Arial" w:cs="Arial" w:eastAsia="Arial" w:hAnsi="Arial"/>
          <w:b w:val="1"/>
          <w:i w:val="1"/>
          <w:smallCaps w:val="0"/>
          <w:strike w:val="0"/>
          <w:sz w:val="22"/>
          <w:szCs w:val="22"/>
          <w:u w:val="none"/>
          <w:shd w:fill="auto" w:val="clear"/>
          <w:vertAlign w:val="baseline"/>
          <w:rtl w:val="0"/>
        </w:rPr>
        <w:t xml:space="preserve"> the speaker is meeting with prior to the speaker’s arrival on campus.</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13"/>
        </w:tabs>
        <w:spacing w:after="0" w:before="166" w:line="249" w:lineRule="auto"/>
        <w:ind w:left="100" w:right="106" w:firstLine="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Graduate student lunch</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tl w:val="0"/>
        </w:rPr>
        <w:t xml:space="preserve">A</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graduate student on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committee will host a lunc</w:t>
      </w:r>
      <w:r w:rsidDel="00000000" w:rsidR="00000000" w:rsidRPr="00000000">
        <w:rPr>
          <w:rtl w:val="0"/>
        </w:rPr>
        <w:t xml:space="preserve">h</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in 1010 BSB from 12:00 noon to 1:00 pm (the room is available from 11:30 am to 1:30 pm). Lunch will be ordered by the </w:t>
      </w:r>
      <w:r w:rsidDel="00000000" w:rsidR="00000000" w:rsidRPr="00000000">
        <w:rPr>
          <w:rtl w:val="0"/>
        </w:rPr>
        <w:t xml:space="preserve">event</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coordinator. </w:t>
      </w:r>
      <w:r w:rsidDel="00000000" w:rsidR="00000000" w:rsidRPr="00000000">
        <w:rPr>
          <w:rtl w:val="0"/>
        </w:rPr>
        <w:t xml:space="preserve">The graduate student hosting lunch will provide the event coordinator with a list of attendees. </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05"/>
        </w:tabs>
        <w:spacing w:after="0" w:before="165" w:line="249" w:lineRule="auto"/>
        <w:ind w:left="100" w:right="118" w:firstLine="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b w:val="1"/>
          <w:rtl w:val="0"/>
        </w:rPr>
        <w:t xml:space="preserve">Social Hour</w:t>
      </w:r>
      <w:r w:rsidDel="00000000" w:rsidR="00000000" w:rsidRPr="00000000">
        <w:rPr>
          <w:b w:val="1"/>
          <w:rtl w:val="0"/>
        </w:rPr>
        <w:t xml:space="preserve">. </w:t>
      </w:r>
      <w:r w:rsidDel="00000000" w:rsidR="00000000" w:rsidRPr="00000000">
        <w:rPr>
          <w:rtl w:val="0"/>
        </w:rPr>
        <w:t xml:space="preserve">The department is encouraging a weekly social hour following the Thursday seminar and will provide up to $100 to fund these gatherings. Faculty hosts are encouraged to lead the social hours, </w:t>
      </w:r>
      <w:r w:rsidDel="00000000" w:rsidR="00000000" w:rsidRPr="00000000">
        <w:rPr>
          <w:rtl w:val="0"/>
        </w:rPr>
        <w:t xml:space="preserve">as facilitated by a </w:t>
      </w:r>
      <w:hyperlink r:id="rId9">
        <w:r w:rsidDel="00000000" w:rsidR="00000000" w:rsidRPr="00000000">
          <w:rPr>
            <w:color w:val="1155cc"/>
            <w:u w:val="single"/>
            <w:rtl w:val="0"/>
          </w:rPr>
          <w:t xml:space="preserve">Google Form Signup</w:t>
        </w:r>
      </w:hyperlink>
      <w:r w:rsidDel="00000000" w:rsidR="00000000" w:rsidRPr="00000000">
        <w:rPr>
          <w:rtl w:val="0"/>
        </w:rPr>
        <w:t xml:space="preserve">.</w:t>
      </w:r>
      <w:r w:rsidDel="00000000" w:rsidR="00000000" w:rsidRPr="00000000">
        <w:rPr>
          <w:rtl w:val="0"/>
        </w:rPr>
        <w:t xml:space="preserve"> Please keep in mind the various dietary restrictions within our department (many vegetarians and some gluten-free). </w:t>
      </w:r>
      <w:r w:rsidDel="00000000" w:rsidR="00000000" w:rsidRPr="00000000">
        <w:rPr>
          <w:b w:val="1"/>
          <w:i w:val="1"/>
          <w:rtl w:val="0"/>
        </w:rPr>
        <w:t xml:space="preserve">Additional guidelines</w:t>
      </w:r>
      <w:r w:rsidDel="00000000" w:rsidR="00000000" w:rsidRPr="00000000">
        <w:rPr>
          <w:rtl w:val="0"/>
        </w:rPr>
        <w:t xml:space="preserve"> for the seminar social hour can be </w:t>
      </w:r>
      <w:hyperlink r:id="rId10">
        <w:r w:rsidDel="00000000" w:rsidR="00000000" w:rsidRPr="00000000">
          <w:rPr>
            <w:color w:val="1155cc"/>
            <w:u w:val="single"/>
            <w:rtl w:val="0"/>
          </w:rPr>
          <w:t xml:space="preserve">found here for organizers to reference</w:t>
        </w:r>
      </w:hyperlink>
      <w:r w:rsidDel="00000000" w:rsidR="00000000" w:rsidRPr="00000000">
        <w:rPr>
          <w:rtl w:val="0"/>
        </w:rPr>
        <w:t xml:space="preserve">.</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05"/>
        </w:tabs>
        <w:spacing w:after="0" w:before="165" w:line="249" w:lineRule="auto"/>
        <w:ind w:left="100" w:right="118" w:firstLine="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Honorarium</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The honorarium offered is $150. Speakers who are U-M employees or students, or are visiting Ann Arbor for extended periods, speak pro bono. The speaker will be contacted by the University’s SSC department to complete the </w:t>
      </w:r>
      <w:r w:rsidDel="00000000" w:rsidR="00000000" w:rsidRPr="00000000">
        <w:rPr>
          <w:rtl w:val="0"/>
        </w:rPr>
        <w:t xml:space="preserve">required paperwork</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and assist the speaker with the honorarium.</w:t>
      </w: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7"/>
        </w:tabs>
        <w:spacing w:after="0" w:before="164" w:line="249" w:lineRule="auto"/>
        <w:ind w:left="100" w:right="117" w:firstLine="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Other Expenses</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The host should get the speaker’s receipts to the department </w:t>
      </w:r>
      <w:r w:rsidDel="00000000" w:rsidR="00000000" w:rsidRPr="00000000">
        <w:rPr>
          <w:rtl w:val="0"/>
        </w:rPr>
        <w:t xml:space="preserve">event</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tl w:val="0"/>
        </w:rPr>
        <w:t xml:space="preserve">coordinator</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for reimbursement. If the speaker incurs costs on the trip home, they can email or mail the receipts to the department </w:t>
      </w:r>
      <w:r w:rsidDel="00000000" w:rsidR="00000000" w:rsidRPr="00000000">
        <w:rPr>
          <w:rtl w:val="0"/>
        </w:rPr>
        <w:t xml:space="preserve">event</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tl w:val="0"/>
        </w:rPr>
        <w:t xml:space="preserve">coordinator</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240" w:lineRule="auto"/>
        <w:ind w:left="0" w:right="118" w:firstLine="0"/>
        <w:jc w:val="righ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Updated:</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tl w:val="0"/>
        </w:rPr>
        <w:t xml:space="preserve">5</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t>
      </w:r>
      <w:r w:rsidDel="00000000" w:rsidR="00000000" w:rsidRPr="00000000">
        <w:rPr>
          <w:rtl w:val="0"/>
        </w:rPr>
        <w:t xml:space="preserve">2</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/202</w:t>
      </w:r>
      <w:r w:rsidDel="00000000" w:rsidR="00000000" w:rsidRPr="00000000">
        <w:rPr>
          <w:rtl w:val="0"/>
        </w:rPr>
        <w:t xml:space="preserve">3</w:t>
      </w:r>
      <w:r w:rsidDel="00000000" w:rsidR="00000000" w:rsidRPr="00000000">
        <w:rPr>
          <w:rtl w:val="0"/>
        </w:rPr>
      </w:r>
    </w:p>
    <w:sectPr>
      <w:pgSz w:h="15840" w:w="12240" w:orient="portrait"/>
      <w:pgMar w:bottom="280" w:top="640" w:left="620" w:right="6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0" w:hanging="305"/>
      </w:pPr>
      <w:rPr>
        <w:rFonts w:ascii="Arial" w:cs="Arial" w:eastAsia="Arial" w:hAnsi="Arial"/>
        <w:color w:val="231f20"/>
        <w:sz w:val="22"/>
        <w:szCs w:val="22"/>
      </w:rPr>
    </w:lvl>
    <w:lvl w:ilvl="1">
      <w:start w:val="0"/>
      <w:numFmt w:val="bullet"/>
      <w:lvlText w:val="•"/>
      <w:lvlJc w:val="left"/>
      <w:pPr>
        <w:ind w:left="1192" w:hanging="305"/>
      </w:pPr>
      <w:rPr/>
    </w:lvl>
    <w:lvl w:ilvl="2">
      <w:start w:val="0"/>
      <w:numFmt w:val="bullet"/>
      <w:lvlText w:val="•"/>
      <w:lvlJc w:val="left"/>
      <w:pPr>
        <w:ind w:left="2284" w:hanging="305"/>
      </w:pPr>
      <w:rPr/>
    </w:lvl>
    <w:lvl w:ilvl="3">
      <w:start w:val="0"/>
      <w:numFmt w:val="bullet"/>
      <w:lvlText w:val="•"/>
      <w:lvlJc w:val="left"/>
      <w:pPr>
        <w:ind w:left="3376" w:hanging="305"/>
      </w:pPr>
      <w:rPr/>
    </w:lvl>
    <w:lvl w:ilvl="4">
      <w:start w:val="0"/>
      <w:numFmt w:val="bullet"/>
      <w:lvlText w:val="•"/>
      <w:lvlJc w:val="left"/>
      <w:pPr>
        <w:ind w:left="4468" w:hanging="305"/>
      </w:pPr>
      <w:rPr/>
    </w:lvl>
    <w:lvl w:ilvl="5">
      <w:start w:val="0"/>
      <w:numFmt w:val="bullet"/>
      <w:lvlText w:val="•"/>
      <w:lvlJc w:val="left"/>
      <w:pPr>
        <w:ind w:left="5560" w:hanging="305"/>
      </w:pPr>
      <w:rPr/>
    </w:lvl>
    <w:lvl w:ilvl="6">
      <w:start w:val="0"/>
      <w:numFmt w:val="bullet"/>
      <w:lvlText w:val="•"/>
      <w:lvlJc w:val="left"/>
      <w:pPr>
        <w:ind w:left="6652" w:hanging="305"/>
      </w:pPr>
      <w:rPr/>
    </w:lvl>
    <w:lvl w:ilvl="7">
      <w:start w:val="0"/>
      <w:numFmt w:val="bullet"/>
      <w:lvlText w:val="•"/>
      <w:lvlJc w:val="left"/>
      <w:pPr>
        <w:ind w:left="7744" w:hanging="305"/>
      </w:pPr>
      <w:rPr/>
    </w:lvl>
    <w:lvl w:ilvl="8">
      <w:start w:val="0"/>
      <w:numFmt w:val="bullet"/>
      <w:lvlText w:val="•"/>
      <w:lvlJc w:val="left"/>
      <w:pPr>
        <w:ind w:left="8836" w:hanging="30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w:cs="Arial" w:eastAsia="Arial" w:hAnsi="Arial"/>
      <w:lang w:bidi="en-us" w:eastAsia="en-us" w:val="en-us"/>
    </w:rPr>
  </w:style>
  <w:style w:type="paragraph" w:styleId="BodyText">
    <w:name w:val="Body Text"/>
    <w:basedOn w:val="Normal"/>
    <w:uiPriority w:val="1"/>
    <w:qFormat w:val="1"/>
    <w:pPr>
      <w:spacing w:before="164"/>
      <w:ind w:left="100" w:right="118"/>
      <w:jc w:val="both"/>
    </w:pPr>
    <w:rPr>
      <w:rFonts w:ascii="Arial" w:cs="Arial" w:eastAsia="Arial" w:hAnsi="Arial"/>
      <w:sz w:val="22"/>
      <w:szCs w:val="22"/>
      <w:lang w:bidi="en-us" w:eastAsia="en-us" w:val="en-us"/>
    </w:rPr>
  </w:style>
  <w:style w:type="paragraph" w:styleId="ListParagraph">
    <w:name w:val="List Paragraph"/>
    <w:basedOn w:val="Normal"/>
    <w:uiPriority w:val="1"/>
    <w:qFormat w:val="1"/>
    <w:pPr>
      <w:spacing w:before="164"/>
      <w:ind w:left="100" w:right="117"/>
      <w:jc w:val="both"/>
    </w:pPr>
    <w:rPr>
      <w:rFonts w:ascii="Arial" w:cs="Arial" w:eastAsia="Arial" w:hAnsi="Arial"/>
      <w:lang w:bidi="en-us" w:eastAsia="en-us" w:val="en-us"/>
    </w:rPr>
  </w:style>
  <w:style w:type="paragraph" w:styleId="TableParagraph">
    <w:name w:val="Table Paragraph"/>
    <w:basedOn w:val="Normal"/>
    <w:uiPriority w:val="1"/>
    <w:qFormat w:val="1"/>
    <w:pPr/>
    <w:rPr>
      <w:lang w:bidi="en-us"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ocs.google.com/document/u/0/d/1zdozCVMKMSkaONChDZlXqGgD388X4gV6y6lIB8S8zm8/edit" TargetMode="External"/><Relationship Id="rId9" Type="http://schemas.openxmlformats.org/officeDocument/2006/relationships/hyperlink" Target="https://docs.google.com/spreadsheets/d/1E7rYAXaQrQsZH0zeaEHl5J5utVZdXtDVNm9606Dj_jQ/edit?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ebsem@umich.edu" TargetMode="External"/><Relationship Id="rId8" Type="http://schemas.openxmlformats.org/officeDocument/2006/relationships/hyperlink" Target="mailto:eebsem@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6umk/AJQy8/TlGgkYX1nir6LXA==">CgMxLjA4AHIhMTlCSE9kWHNoZHJLd3lWcDlFNlhnenBfczFJSU42S3Zo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2022-08-17T19:23:22Z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2021-09-03T00:00:00Z</vt:filetime>
  </property>
  <property fmtid="{D5CDD505-2E9C-101B-9397-08002B2CF9AE}" pid="3" name="Creator">
    <vt:lpwstr>Adobe InDesign 16.1 (Macintosh)</vt:lpwstr>
  </property>
  <property fmtid="{D5CDD505-2E9C-101B-9397-08002B2CF9AE}" pid="4" name="LastSaved">
    <vt:filetime>2022-08-17T00:00:00Z</vt:filetime>
  </property>
</Properties>
</file>